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6C225" w14:textId="6B3B5B60" w:rsidR="00883E5D" w:rsidRPr="00BB0CFC" w:rsidRDefault="00883E5D" w:rsidP="0007705C">
      <w:pPr>
        <w:autoSpaceDE w:val="0"/>
        <w:autoSpaceDN w:val="0"/>
        <w:adjustRightInd w:val="0"/>
        <w:spacing w:line="360" w:lineRule="auto"/>
        <w:rPr>
          <w:rFonts w:asciiTheme="majorBidi" w:eastAsia="CharisSIL" w:hAnsiTheme="majorBidi" w:cstheme="majorBidi"/>
          <w:b/>
          <w:color w:val="000000" w:themeColor="text1"/>
          <w:szCs w:val="24"/>
        </w:rPr>
      </w:pPr>
    </w:p>
    <w:tbl>
      <w:tblPr>
        <w:tblW w:w="0" w:type="auto"/>
        <w:tblInd w:w="188" w:type="dxa"/>
        <w:tblLayout w:type="fixed"/>
        <w:tblCellMar>
          <w:left w:w="0" w:type="dxa"/>
          <w:right w:w="0" w:type="dxa"/>
        </w:tblCellMar>
        <w:tblLook w:val="01E0" w:firstRow="1" w:lastRow="1" w:firstColumn="1" w:lastColumn="1" w:noHBand="0" w:noVBand="0"/>
      </w:tblPr>
      <w:tblGrid>
        <w:gridCol w:w="2328"/>
        <w:gridCol w:w="6953"/>
      </w:tblGrid>
      <w:tr w:rsidR="009E7E25" w:rsidRPr="009E7E25" w14:paraId="6CA1A12F" w14:textId="77777777" w:rsidTr="0007705C">
        <w:trPr>
          <w:trHeight w:val="1140"/>
        </w:trPr>
        <w:tc>
          <w:tcPr>
            <w:tcW w:w="9281" w:type="dxa"/>
            <w:gridSpan w:val="2"/>
          </w:tcPr>
          <w:p w14:paraId="4BA74C7F" w14:textId="77777777" w:rsidR="009E7E25" w:rsidRPr="00BB0CFC" w:rsidRDefault="009E7E25" w:rsidP="009E7E25">
            <w:pPr>
              <w:spacing w:line="360" w:lineRule="auto"/>
              <w:jc w:val="center"/>
              <w:rPr>
                <w:rFonts w:asciiTheme="majorBidi" w:hAnsiTheme="majorBidi" w:cstheme="majorBidi"/>
                <w:b/>
                <w:bCs/>
                <w:color w:val="000000"/>
                <w:szCs w:val="24"/>
              </w:rPr>
            </w:pPr>
            <w:r w:rsidRPr="00BB0CFC">
              <w:rPr>
                <w:rFonts w:asciiTheme="majorBidi" w:hAnsiTheme="majorBidi" w:cstheme="majorBidi"/>
                <w:b/>
                <w:bCs/>
                <w:szCs w:val="24"/>
              </w:rPr>
              <w:t xml:space="preserve">Analyzing </w:t>
            </w:r>
            <w:r>
              <w:rPr>
                <w:rFonts w:asciiTheme="majorBidi" w:hAnsiTheme="majorBidi" w:cstheme="majorBidi"/>
                <w:b/>
                <w:bCs/>
                <w:szCs w:val="24"/>
              </w:rPr>
              <w:t>Behaviour</w:t>
            </w:r>
            <w:r w:rsidRPr="00BB0CFC">
              <w:rPr>
                <w:rFonts w:asciiTheme="majorBidi" w:hAnsiTheme="majorBidi" w:cstheme="majorBidi"/>
                <w:b/>
                <w:bCs/>
                <w:szCs w:val="24"/>
              </w:rPr>
              <w:t xml:space="preserve"> change in students and teachers</w:t>
            </w:r>
            <w:r>
              <w:rPr>
                <w:rFonts w:asciiTheme="majorBidi" w:hAnsiTheme="majorBidi" w:cstheme="majorBidi"/>
                <w:b/>
                <w:bCs/>
                <w:szCs w:val="24"/>
              </w:rPr>
              <w:t xml:space="preserve"> during COVID-19</w:t>
            </w:r>
            <w:r w:rsidRPr="00BB0CFC">
              <w:rPr>
                <w:rFonts w:asciiTheme="majorBidi" w:hAnsiTheme="majorBidi" w:cstheme="majorBidi"/>
                <w:b/>
                <w:bCs/>
                <w:szCs w:val="24"/>
              </w:rPr>
              <w:t xml:space="preserve">: A Perspective from Theory of Planned </w:t>
            </w:r>
            <w:r>
              <w:rPr>
                <w:rFonts w:asciiTheme="majorBidi" w:hAnsiTheme="majorBidi" w:cstheme="majorBidi"/>
                <w:b/>
                <w:bCs/>
                <w:szCs w:val="24"/>
              </w:rPr>
              <w:t>Behaviour</w:t>
            </w:r>
            <w:r w:rsidRPr="00BB0CFC">
              <w:rPr>
                <w:rFonts w:asciiTheme="majorBidi" w:hAnsiTheme="majorBidi" w:cstheme="majorBidi"/>
                <w:b/>
                <w:bCs/>
                <w:szCs w:val="24"/>
              </w:rPr>
              <w:t>.</w:t>
            </w:r>
          </w:p>
          <w:p w14:paraId="52E314CB" w14:textId="29A048C2" w:rsidR="009E7E25" w:rsidRPr="009E7E25" w:rsidRDefault="009E7E25" w:rsidP="009E7E25">
            <w:pPr>
              <w:widowControl w:val="0"/>
              <w:autoSpaceDE w:val="0"/>
              <w:autoSpaceDN w:val="0"/>
              <w:spacing w:after="0" w:line="311" w:lineRule="exact"/>
              <w:ind w:left="243" w:right="243"/>
              <w:jc w:val="center"/>
              <w:rPr>
                <w:rFonts w:eastAsia="Times New Roman" w:cs="Times New Roman"/>
              </w:rPr>
            </w:pPr>
            <w:r>
              <w:rPr>
                <w:rFonts w:eastAsia="Times New Roman" w:cs="Times New Roman"/>
              </w:rPr>
              <w:t>Dr. Zoya Wajid Satti</w:t>
            </w:r>
            <w:r w:rsidRPr="009E7E25">
              <w:rPr>
                <w:rFonts w:eastAsia="Times New Roman" w:cs="Times New Roman"/>
                <w:vertAlign w:val="superscript"/>
              </w:rPr>
              <w:t>1</w:t>
            </w:r>
            <w:r w:rsidRPr="009E7E25">
              <w:rPr>
                <w:rFonts w:eastAsia="Times New Roman" w:cs="Times New Roman"/>
              </w:rPr>
              <w:t>,</w:t>
            </w:r>
            <w:r w:rsidRPr="009E7E25">
              <w:rPr>
                <w:rFonts w:eastAsia="Times New Roman" w:cs="Times New Roman"/>
                <w:spacing w:val="-1"/>
              </w:rPr>
              <w:t xml:space="preserve"> </w:t>
            </w:r>
            <w:r>
              <w:rPr>
                <w:rFonts w:eastAsia="Times New Roman" w:cs="Times New Roman"/>
              </w:rPr>
              <w:t>Muhammad Omair khan</w:t>
            </w:r>
            <w:r w:rsidRPr="009E7E25">
              <w:rPr>
                <w:rFonts w:eastAsia="Times New Roman" w:cs="Times New Roman"/>
                <w:vertAlign w:val="superscript"/>
              </w:rPr>
              <w:t>2</w:t>
            </w:r>
            <w:r w:rsidRPr="009E7E25">
              <w:rPr>
                <w:rFonts w:eastAsia="Times New Roman" w:cs="Times New Roman"/>
              </w:rPr>
              <w:t xml:space="preserve"> and</w:t>
            </w:r>
            <w:r w:rsidRPr="009E7E25">
              <w:rPr>
                <w:rFonts w:eastAsia="Times New Roman" w:cs="Times New Roman"/>
                <w:spacing w:val="-1"/>
              </w:rPr>
              <w:t xml:space="preserve"> </w:t>
            </w:r>
            <w:r>
              <w:rPr>
                <w:rFonts w:eastAsia="Times New Roman" w:cs="Times New Roman"/>
              </w:rPr>
              <w:t>Jaweria Tariq</w:t>
            </w:r>
            <w:r w:rsidRPr="009E7E25">
              <w:rPr>
                <w:rFonts w:eastAsia="Times New Roman" w:cs="Times New Roman"/>
                <w:vertAlign w:val="superscript"/>
              </w:rPr>
              <w:t>3</w:t>
            </w:r>
          </w:p>
        </w:tc>
      </w:tr>
      <w:tr w:rsidR="009E7E25" w:rsidRPr="009E7E25" w14:paraId="40AE79BD" w14:textId="77777777" w:rsidTr="0007705C">
        <w:trPr>
          <w:trHeight w:val="7280"/>
        </w:trPr>
        <w:tc>
          <w:tcPr>
            <w:tcW w:w="2328" w:type="dxa"/>
          </w:tcPr>
          <w:p w14:paraId="58F74846" w14:textId="77777777" w:rsidR="006E0649" w:rsidRDefault="006E0649" w:rsidP="009E7E25">
            <w:pPr>
              <w:widowControl w:val="0"/>
              <w:autoSpaceDE w:val="0"/>
              <w:autoSpaceDN w:val="0"/>
              <w:spacing w:after="0" w:line="273" w:lineRule="exact"/>
              <w:ind w:left="116"/>
              <w:jc w:val="left"/>
              <w:rPr>
                <w:rFonts w:eastAsia="Times New Roman" w:cs="Times New Roman"/>
                <w:b/>
              </w:rPr>
            </w:pPr>
          </w:p>
          <w:p w14:paraId="0FB1886E" w14:textId="5ABB27EB" w:rsidR="009E7E25" w:rsidRPr="009E7E25" w:rsidRDefault="009E7E25" w:rsidP="009E7E25">
            <w:pPr>
              <w:widowControl w:val="0"/>
              <w:autoSpaceDE w:val="0"/>
              <w:autoSpaceDN w:val="0"/>
              <w:spacing w:after="0" w:line="273" w:lineRule="exact"/>
              <w:ind w:left="116"/>
              <w:jc w:val="left"/>
              <w:rPr>
                <w:rFonts w:eastAsia="Times New Roman" w:cs="Times New Roman"/>
                <w:b/>
              </w:rPr>
            </w:pPr>
            <w:r w:rsidRPr="009E7E25">
              <w:rPr>
                <w:rFonts w:eastAsia="Times New Roman" w:cs="Times New Roman"/>
                <w:b/>
              </w:rPr>
              <w:t>Article</w:t>
            </w:r>
            <w:r w:rsidRPr="009E7E25">
              <w:rPr>
                <w:rFonts w:eastAsia="Times New Roman" w:cs="Times New Roman"/>
                <w:b/>
                <w:spacing w:val="-2"/>
              </w:rPr>
              <w:t xml:space="preserve"> </w:t>
            </w:r>
            <w:r w:rsidRPr="009E7E25">
              <w:rPr>
                <w:rFonts w:eastAsia="Times New Roman" w:cs="Times New Roman"/>
                <w:b/>
              </w:rPr>
              <w:t>History:</w:t>
            </w:r>
          </w:p>
          <w:p w14:paraId="28CB9D48" w14:textId="77777777" w:rsidR="009E7E25" w:rsidRPr="009E7E25" w:rsidRDefault="009E7E25" w:rsidP="009E7E25">
            <w:pPr>
              <w:widowControl w:val="0"/>
              <w:autoSpaceDE w:val="0"/>
              <w:autoSpaceDN w:val="0"/>
              <w:spacing w:before="2" w:after="0" w:line="240" w:lineRule="auto"/>
              <w:jc w:val="left"/>
              <w:rPr>
                <w:rFonts w:eastAsia="Times New Roman" w:cs="Times New Roman"/>
              </w:rPr>
            </w:pPr>
          </w:p>
          <w:p w14:paraId="265DAB46" w14:textId="77777777" w:rsidR="009E7E25" w:rsidRPr="009E7E25" w:rsidRDefault="009E7E25" w:rsidP="009E7E25">
            <w:pPr>
              <w:widowControl w:val="0"/>
              <w:autoSpaceDE w:val="0"/>
              <w:autoSpaceDN w:val="0"/>
              <w:spacing w:after="0" w:line="240" w:lineRule="auto"/>
              <w:ind w:left="116"/>
              <w:jc w:val="left"/>
              <w:rPr>
                <w:rFonts w:eastAsia="Times New Roman" w:cs="Times New Roman"/>
                <w:b/>
              </w:rPr>
            </w:pPr>
            <w:r w:rsidRPr="009E7E25">
              <w:rPr>
                <w:rFonts w:eastAsia="Times New Roman" w:cs="Times New Roman"/>
                <w:b/>
              </w:rPr>
              <w:t>Received</w:t>
            </w:r>
            <w:r w:rsidRPr="009E7E25">
              <w:rPr>
                <w:rFonts w:eastAsia="Times New Roman" w:cs="Times New Roman"/>
                <w:b/>
                <w:spacing w:val="-3"/>
              </w:rPr>
              <w:t xml:space="preserve"> </w:t>
            </w:r>
            <w:r w:rsidRPr="009E7E25">
              <w:rPr>
                <w:rFonts w:eastAsia="Times New Roman" w:cs="Times New Roman"/>
                <w:b/>
              </w:rPr>
              <w:t>Date:</w:t>
            </w:r>
          </w:p>
          <w:p w14:paraId="72806748" w14:textId="231C91D7" w:rsidR="009E7E25" w:rsidRPr="009E7E25" w:rsidRDefault="0007705C" w:rsidP="009E7E25">
            <w:pPr>
              <w:widowControl w:val="0"/>
              <w:autoSpaceDE w:val="0"/>
              <w:autoSpaceDN w:val="0"/>
              <w:spacing w:before="36" w:after="0" w:line="240" w:lineRule="auto"/>
              <w:ind w:left="116"/>
              <w:jc w:val="left"/>
              <w:rPr>
                <w:rFonts w:eastAsia="Times New Roman" w:cs="Times New Roman"/>
              </w:rPr>
            </w:pPr>
            <w:r>
              <w:rPr>
                <w:rFonts w:eastAsia="Times New Roman" w:cs="Times New Roman"/>
              </w:rPr>
              <w:t>19</w:t>
            </w:r>
            <w:r w:rsidR="009E7E25" w:rsidRPr="009E7E25">
              <w:rPr>
                <w:rFonts w:eastAsia="Times New Roman" w:cs="Times New Roman"/>
                <w:vertAlign w:val="superscript"/>
              </w:rPr>
              <w:t>th</w:t>
            </w:r>
            <w:r w:rsidR="009E7E25" w:rsidRPr="009E7E25">
              <w:rPr>
                <w:rFonts w:eastAsia="Times New Roman" w:cs="Times New Roman"/>
                <w:spacing w:val="-2"/>
              </w:rPr>
              <w:t xml:space="preserve"> </w:t>
            </w:r>
            <w:r>
              <w:rPr>
                <w:rFonts w:eastAsia="Times New Roman" w:cs="Times New Roman"/>
              </w:rPr>
              <w:t>September</w:t>
            </w:r>
          </w:p>
          <w:p w14:paraId="4307209B" w14:textId="77777777" w:rsidR="009E7E25" w:rsidRPr="009E7E25" w:rsidRDefault="009E7E25" w:rsidP="009E7E25">
            <w:pPr>
              <w:widowControl w:val="0"/>
              <w:autoSpaceDE w:val="0"/>
              <w:autoSpaceDN w:val="0"/>
              <w:spacing w:before="2" w:after="0" w:line="240" w:lineRule="auto"/>
              <w:jc w:val="left"/>
              <w:rPr>
                <w:rFonts w:eastAsia="Times New Roman" w:cs="Times New Roman"/>
                <w:sz w:val="28"/>
              </w:rPr>
            </w:pPr>
          </w:p>
          <w:p w14:paraId="037AA012" w14:textId="77777777" w:rsidR="009E7E25" w:rsidRPr="009E7E25" w:rsidRDefault="009E7E25" w:rsidP="009E7E25">
            <w:pPr>
              <w:widowControl w:val="0"/>
              <w:autoSpaceDE w:val="0"/>
              <w:autoSpaceDN w:val="0"/>
              <w:spacing w:after="0" w:line="240" w:lineRule="auto"/>
              <w:ind w:left="116"/>
              <w:jc w:val="left"/>
              <w:rPr>
                <w:rFonts w:eastAsia="Times New Roman" w:cs="Times New Roman"/>
                <w:b/>
              </w:rPr>
            </w:pPr>
            <w:r w:rsidRPr="009E7E25">
              <w:rPr>
                <w:rFonts w:eastAsia="Times New Roman" w:cs="Times New Roman"/>
                <w:b/>
              </w:rPr>
              <w:t>Revised</w:t>
            </w:r>
            <w:r w:rsidRPr="009E7E25">
              <w:rPr>
                <w:rFonts w:eastAsia="Times New Roman" w:cs="Times New Roman"/>
                <w:b/>
                <w:spacing w:val="-3"/>
              </w:rPr>
              <w:t xml:space="preserve"> </w:t>
            </w:r>
            <w:r w:rsidRPr="009E7E25">
              <w:rPr>
                <w:rFonts w:eastAsia="Times New Roman" w:cs="Times New Roman"/>
                <w:b/>
              </w:rPr>
              <w:t>Date:</w:t>
            </w:r>
          </w:p>
          <w:p w14:paraId="125B8A24" w14:textId="26E29EB1" w:rsidR="009E7E25" w:rsidRPr="009E7E25" w:rsidRDefault="0007705C" w:rsidP="009E7E25">
            <w:pPr>
              <w:widowControl w:val="0"/>
              <w:autoSpaceDE w:val="0"/>
              <w:autoSpaceDN w:val="0"/>
              <w:spacing w:before="36" w:after="0" w:line="240" w:lineRule="auto"/>
              <w:ind w:left="116"/>
              <w:jc w:val="left"/>
              <w:rPr>
                <w:rFonts w:eastAsia="Times New Roman" w:cs="Times New Roman"/>
              </w:rPr>
            </w:pPr>
            <w:r>
              <w:rPr>
                <w:rFonts w:eastAsia="Times New Roman" w:cs="Times New Roman"/>
              </w:rPr>
              <w:t>20</w:t>
            </w:r>
            <w:r w:rsidR="009E7E25" w:rsidRPr="009E7E25">
              <w:rPr>
                <w:rFonts w:eastAsia="Times New Roman" w:cs="Times New Roman"/>
                <w:vertAlign w:val="superscript"/>
              </w:rPr>
              <w:t>th</w:t>
            </w:r>
            <w:r w:rsidR="009E7E25" w:rsidRPr="009E7E25">
              <w:rPr>
                <w:rFonts w:eastAsia="Times New Roman" w:cs="Times New Roman"/>
                <w:spacing w:val="2"/>
              </w:rPr>
              <w:t xml:space="preserve"> </w:t>
            </w:r>
            <w:r>
              <w:rPr>
                <w:rFonts w:eastAsia="Times New Roman" w:cs="Times New Roman"/>
              </w:rPr>
              <w:t>November</w:t>
            </w:r>
            <w:r w:rsidR="009E7E25" w:rsidRPr="009E7E25">
              <w:rPr>
                <w:rFonts w:eastAsia="Times New Roman" w:cs="Times New Roman"/>
                <w:spacing w:val="-7"/>
              </w:rPr>
              <w:t xml:space="preserve"> </w:t>
            </w:r>
            <w:r w:rsidR="009E7E25" w:rsidRPr="009E7E25">
              <w:rPr>
                <w:rFonts w:eastAsia="Times New Roman" w:cs="Times New Roman"/>
              </w:rPr>
              <w:t>2024</w:t>
            </w:r>
          </w:p>
          <w:p w14:paraId="5CCF3203" w14:textId="77777777" w:rsidR="009E7E25" w:rsidRPr="009E7E25" w:rsidRDefault="009E7E25" w:rsidP="009E7E25">
            <w:pPr>
              <w:widowControl w:val="0"/>
              <w:autoSpaceDE w:val="0"/>
              <w:autoSpaceDN w:val="0"/>
              <w:spacing w:after="0" w:line="240" w:lineRule="auto"/>
              <w:jc w:val="left"/>
              <w:rPr>
                <w:rFonts w:eastAsia="Times New Roman" w:cs="Times New Roman"/>
                <w:sz w:val="28"/>
              </w:rPr>
            </w:pPr>
          </w:p>
          <w:p w14:paraId="13BE7A01" w14:textId="77777777" w:rsidR="009E7E25" w:rsidRPr="009E7E25" w:rsidRDefault="009E7E25" w:rsidP="009E7E25">
            <w:pPr>
              <w:widowControl w:val="0"/>
              <w:autoSpaceDE w:val="0"/>
              <w:autoSpaceDN w:val="0"/>
              <w:spacing w:after="0" w:line="240" w:lineRule="auto"/>
              <w:ind w:left="116"/>
              <w:jc w:val="left"/>
              <w:rPr>
                <w:rFonts w:eastAsia="Times New Roman" w:cs="Times New Roman"/>
                <w:b/>
              </w:rPr>
            </w:pPr>
            <w:r w:rsidRPr="009E7E25">
              <w:rPr>
                <w:rFonts w:eastAsia="Times New Roman" w:cs="Times New Roman"/>
                <w:b/>
              </w:rPr>
              <w:t>Accepted</w:t>
            </w:r>
            <w:r w:rsidRPr="009E7E25">
              <w:rPr>
                <w:rFonts w:eastAsia="Times New Roman" w:cs="Times New Roman"/>
                <w:b/>
                <w:spacing w:val="-3"/>
              </w:rPr>
              <w:t xml:space="preserve"> </w:t>
            </w:r>
            <w:r w:rsidRPr="009E7E25">
              <w:rPr>
                <w:rFonts w:eastAsia="Times New Roman" w:cs="Times New Roman"/>
                <w:b/>
              </w:rPr>
              <w:t>Date:</w:t>
            </w:r>
          </w:p>
          <w:p w14:paraId="0D5B34D5" w14:textId="025D8EAF" w:rsidR="009E7E25" w:rsidRPr="009E7E25" w:rsidRDefault="0007705C" w:rsidP="009E7E25">
            <w:pPr>
              <w:widowControl w:val="0"/>
              <w:autoSpaceDE w:val="0"/>
              <w:autoSpaceDN w:val="0"/>
              <w:spacing w:before="37" w:after="0" w:line="240" w:lineRule="auto"/>
              <w:ind w:left="116"/>
              <w:jc w:val="left"/>
              <w:rPr>
                <w:rFonts w:eastAsia="Times New Roman" w:cs="Times New Roman"/>
              </w:rPr>
            </w:pPr>
            <w:r>
              <w:rPr>
                <w:rFonts w:eastAsia="Times New Roman" w:cs="Times New Roman"/>
              </w:rPr>
              <w:t>29</w:t>
            </w:r>
            <w:r w:rsidR="009E7E25" w:rsidRPr="009E7E25">
              <w:rPr>
                <w:rFonts w:eastAsia="Times New Roman" w:cs="Times New Roman"/>
                <w:vertAlign w:val="superscript"/>
              </w:rPr>
              <w:t>th</w:t>
            </w:r>
            <w:r w:rsidR="009E7E25" w:rsidRPr="009E7E25">
              <w:rPr>
                <w:rFonts w:eastAsia="Times New Roman" w:cs="Times New Roman"/>
                <w:spacing w:val="1"/>
              </w:rPr>
              <w:t xml:space="preserve"> </w:t>
            </w:r>
            <w:r>
              <w:rPr>
                <w:rFonts w:eastAsia="Times New Roman" w:cs="Times New Roman"/>
              </w:rPr>
              <w:t>November</w:t>
            </w:r>
            <w:r w:rsidR="009E7E25" w:rsidRPr="009E7E25">
              <w:rPr>
                <w:rFonts w:eastAsia="Times New Roman" w:cs="Times New Roman"/>
                <w:spacing w:val="-7"/>
              </w:rPr>
              <w:t xml:space="preserve"> </w:t>
            </w:r>
            <w:r w:rsidR="009E7E25" w:rsidRPr="009E7E25">
              <w:rPr>
                <w:rFonts w:eastAsia="Times New Roman" w:cs="Times New Roman"/>
              </w:rPr>
              <w:t>2024</w:t>
            </w:r>
          </w:p>
          <w:p w14:paraId="7F069941" w14:textId="77777777" w:rsidR="009E7E25" w:rsidRPr="009E7E25" w:rsidRDefault="009E7E25" w:rsidP="009E7E25">
            <w:pPr>
              <w:widowControl w:val="0"/>
              <w:autoSpaceDE w:val="0"/>
              <w:autoSpaceDN w:val="0"/>
              <w:spacing w:before="1" w:after="0" w:line="240" w:lineRule="auto"/>
              <w:jc w:val="left"/>
              <w:rPr>
                <w:rFonts w:eastAsia="Times New Roman" w:cs="Times New Roman"/>
                <w:sz w:val="28"/>
              </w:rPr>
            </w:pPr>
          </w:p>
          <w:p w14:paraId="3B325690" w14:textId="77777777" w:rsidR="009E7E25" w:rsidRPr="009E7E25" w:rsidRDefault="009E7E25" w:rsidP="009E7E25">
            <w:pPr>
              <w:widowControl w:val="0"/>
              <w:autoSpaceDE w:val="0"/>
              <w:autoSpaceDN w:val="0"/>
              <w:spacing w:before="1" w:after="0" w:line="240" w:lineRule="auto"/>
              <w:ind w:left="116"/>
              <w:jc w:val="left"/>
              <w:rPr>
                <w:rFonts w:eastAsia="Times New Roman" w:cs="Times New Roman"/>
                <w:b/>
              </w:rPr>
            </w:pPr>
            <w:r w:rsidRPr="009E7E25">
              <w:rPr>
                <w:rFonts w:eastAsia="Times New Roman" w:cs="Times New Roman"/>
                <w:b/>
              </w:rPr>
              <w:t>Published:</w:t>
            </w:r>
          </w:p>
          <w:p w14:paraId="152FA736" w14:textId="0F4608AA" w:rsidR="009E7E25" w:rsidRPr="009E7E25" w:rsidRDefault="0007705C" w:rsidP="009E7E25">
            <w:pPr>
              <w:widowControl w:val="0"/>
              <w:autoSpaceDE w:val="0"/>
              <w:autoSpaceDN w:val="0"/>
              <w:spacing w:before="36" w:after="0" w:line="240" w:lineRule="auto"/>
              <w:ind w:left="116"/>
              <w:jc w:val="left"/>
              <w:rPr>
                <w:rFonts w:eastAsia="Times New Roman" w:cs="Times New Roman"/>
              </w:rPr>
            </w:pPr>
            <w:r>
              <w:rPr>
                <w:rFonts w:eastAsia="Times New Roman" w:cs="Times New Roman"/>
              </w:rPr>
              <w:t>2</w:t>
            </w:r>
            <w:r>
              <w:rPr>
                <w:rFonts w:eastAsia="Times New Roman" w:cs="Times New Roman"/>
                <w:vertAlign w:val="superscript"/>
              </w:rPr>
              <w:t>nd</w:t>
            </w:r>
            <w:r w:rsidR="009E7E25" w:rsidRPr="009E7E25">
              <w:rPr>
                <w:rFonts w:eastAsia="Times New Roman" w:cs="Times New Roman"/>
                <w:spacing w:val="-2"/>
              </w:rPr>
              <w:t xml:space="preserve"> </w:t>
            </w:r>
            <w:r>
              <w:rPr>
                <w:rFonts w:eastAsia="Times New Roman" w:cs="Times New Roman"/>
              </w:rPr>
              <w:t>December</w:t>
            </w:r>
            <w:r w:rsidR="009E7E25" w:rsidRPr="009E7E25">
              <w:rPr>
                <w:rFonts w:eastAsia="Times New Roman" w:cs="Times New Roman"/>
              </w:rPr>
              <w:t xml:space="preserve"> 2024</w:t>
            </w:r>
          </w:p>
          <w:p w14:paraId="602E6E60" w14:textId="77777777" w:rsidR="009E7E25" w:rsidRPr="009E7E25" w:rsidRDefault="009E7E25" w:rsidP="009E7E25">
            <w:pPr>
              <w:widowControl w:val="0"/>
              <w:autoSpaceDE w:val="0"/>
              <w:autoSpaceDN w:val="0"/>
              <w:spacing w:before="11" w:after="0" w:line="240" w:lineRule="auto"/>
              <w:jc w:val="left"/>
              <w:rPr>
                <w:rFonts w:eastAsia="Times New Roman" w:cs="Times New Roman"/>
                <w:sz w:val="27"/>
              </w:rPr>
            </w:pPr>
          </w:p>
          <w:p w14:paraId="704D35B5" w14:textId="77777777" w:rsidR="009E7E25" w:rsidRPr="009E7E25" w:rsidRDefault="009E7E25" w:rsidP="009E7E25">
            <w:pPr>
              <w:widowControl w:val="0"/>
              <w:autoSpaceDE w:val="0"/>
              <w:autoSpaceDN w:val="0"/>
              <w:spacing w:after="0" w:line="240" w:lineRule="auto"/>
              <w:ind w:left="116"/>
              <w:jc w:val="left"/>
              <w:rPr>
                <w:rFonts w:eastAsia="Times New Roman" w:cs="Times New Roman"/>
                <w:b/>
              </w:rPr>
            </w:pPr>
            <w:r w:rsidRPr="009E7E25">
              <w:rPr>
                <w:rFonts w:eastAsia="Times New Roman" w:cs="Times New Roman"/>
                <w:b/>
              </w:rPr>
              <w:t>Funding</w:t>
            </w:r>
          </w:p>
          <w:p w14:paraId="5D1262FA" w14:textId="77777777" w:rsidR="009E7E25" w:rsidRPr="009E7E25" w:rsidRDefault="009E7E25" w:rsidP="009E7E25">
            <w:pPr>
              <w:widowControl w:val="0"/>
              <w:autoSpaceDE w:val="0"/>
              <w:autoSpaceDN w:val="0"/>
              <w:spacing w:before="36" w:after="0"/>
              <w:ind w:left="116" w:right="124"/>
              <w:jc w:val="left"/>
              <w:rPr>
                <w:rFonts w:eastAsia="Times New Roman" w:cs="Times New Roman"/>
              </w:rPr>
            </w:pPr>
            <w:r w:rsidRPr="009E7E25">
              <w:rPr>
                <w:rFonts w:eastAsia="Times New Roman" w:cs="Times New Roman"/>
              </w:rPr>
              <w:t>This research</w:t>
            </w:r>
            <w:r w:rsidRPr="009E7E25">
              <w:rPr>
                <w:rFonts w:eastAsia="Times New Roman" w:cs="Times New Roman"/>
                <w:spacing w:val="1"/>
              </w:rPr>
              <w:t xml:space="preserve"> </w:t>
            </w:r>
            <w:r w:rsidRPr="009E7E25">
              <w:rPr>
                <w:rFonts w:eastAsia="Times New Roman" w:cs="Times New Roman"/>
              </w:rPr>
              <w:t>received no specific</w:t>
            </w:r>
            <w:r w:rsidRPr="009E7E25">
              <w:rPr>
                <w:rFonts w:eastAsia="Times New Roman" w:cs="Times New Roman"/>
                <w:spacing w:val="1"/>
              </w:rPr>
              <w:t xml:space="preserve"> </w:t>
            </w:r>
            <w:r w:rsidRPr="009E7E25">
              <w:rPr>
                <w:rFonts w:eastAsia="Times New Roman" w:cs="Times New Roman"/>
              </w:rPr>
              <w:t>grant from any</w:t>
            </w:r>
            <w:r w:rsidRPr="009E7E25">
              <w:rPr>
                <w:rFonts w:eastAsia="Times New Roman" w:cs="Times New Roman"/>
                <w:spacing w:val="1"/>
              </w:rPr>
              <w:t xml:space="preserve"> </w:t>
            </w:r>
            <w:r w:rsidRPr="009E7E25">
              <w:rPr>
                <w:rFonts w:eastAsia="Times New Roman" w:cs="Times New Roman"/>
              </w:rPr>
              <w:t>funding</w:t>
            </w:r>
            <w:r w:rsidRPr="009E7E25">
              <w:rPr>
                <w:rFonts w:eastAsia="Times New Roman" w:cs="Times New Roman"/>
                <w:spacing w:val="-7"/>
              </w:rPr>
              <w:t xml:space="preserve"> </w:t>
            </w:r>
            <w:r w:rsidRPr="009E7E25">
              <w:rPr>
                <w:rFonts w:eastAsia="Times New Roman" w:cs="Times New Roman"/>
              </w:rPr>
              <w:t>agency</w:t>
            </w:r>
            <w:r w:rsidRPr="009E7E25">
              <w:rPr>
                <w:rFonts w:eastAsia="Times New Roman" w:cs="Times New Roman"/>
                <w:spacing w:val="-9"/>
              </w:rPr>
              <w:t xml:space="preserve"> </w:t>
            </w:r>
            <w:r w:rsidRPr="009E7E25">
              <w:rPr>
                <w:rFonts w:eastAsia="Times New Roman" w:cs="Times New Roman"/>
              </w:rPr>
              <w:t>in</w:t>
            </w:r>
            <w:r w:rsidRPr="009E7E25">
              <w:rPr>
                <w:rFonts w:eastAsia="Times New Roman" w:cs="Times New Roman"/>
                <w:spacing w:val="-3"/>
              </w:rPr>
              <w:t xml:space="preserve"> </w:t>
            </w:r>
            <w:r w:rsidRPr="009E7E25">
              <w:rPr>
                <w:rFonts w:eastAsia="Times New Roman" w:cs="Times New Roman"/>
              </w:rPr>
              <w:t>the</w:t>
            </w:r>
            <w:r w:rsidRPr="009E7E25">
              <w:rPr>
                <w:rFonts w:eastAsia="Times New Roman" w:cs="Times New Roman"/>
                <w:spacing w:val="-57"/>
              </w:rPr>
              <w:t xml:space="preserve"> </w:t>
            </w:r>
            <w:r w:rsidRPr="009E7E25">
              <w:rPr>
                <w:rFonts w:eastAsia="Times New Roman" w:cs="Times New Roman"/>
              </w:rPr>
              <w:t>public, commercial,</w:t>
            </w:r>
            <w:r w:rsidRPr="009E7E25">
              <w:rPr>
                <w:rFonts w:eastAsia="Times New Roman" w:cs="Times New Roman"/>
                <w:spacing w:val="1"/>
              </w:rPr>
              <w:t xml:space="preserve"> </w:t>
            </w:r>
            <w:r w:rsidRPr="009E7E25">
              <w:rPr>
                <w:rFonts w:eastAsia="Times New Roman" w:cs="Times New Roman"/>
              </w:rPr>
              <w:t>or</w:t>
            </w:r>
            <w:r w:rsidRPr="009E7E25">
              <w:rPr>
                <w:rFonts w:eastAsia="Times New Roman" w:cs="Times New Roman"/>
                <w:spacing w:val="-1"/>
              </w:rPr>
              <w:t xml:space="preserve"> </w:t>
            </w:r>
            <w:r w:rsidRPr="009E7E25">
              <w:rPr>
                <w:rFonts w:eastAsia="Times New Roman" w:cs="Times New Roman"/>
              </w:rPr>
              <w:t>not-for-profit</w:t>
            </w:r>
          </w:p>
          <w:p w14:paraId="256C0556" w14:textId="77777777" w:rsidR="009E7E25" w:rsidRPr="009E7E25" w:rsidRDefault="009E7E25" w:rsidP="009E7E25">
            <w:pPr>
              <w:widowControl w:val="0"/>
              <w:autoSpaceDE w:val="0"/>
              <w:autoSpaceDN w:val="0"/>
              <w:spacing w:before="2" w:after="0" w:line="240" w:lineRule="auto"/>
              <w:ind w:left="116"/>
              <w:jc w:val="left"/>
              <w:rPr>
                <w:rFonts w:eastAsia="Times New Roman" w:cs="Times New Roman"/>
              </w:rPr>
            </w:pPr>
            <w:r w:rsidRPr="009E7E25">
              <w:rPr>
                <w:rFonts w:eastAsia="Times New Roman" w:cs="Times New Roman"/>
              </w:rPr>
              <w:t>sectors.</w:t>
            </w:r>
          </w:p>
        </w:tc>
        <w:tc>
          <w:tcPr>
            <w:tcW w:w="6953" w:type="dxa"/>
          </w:tcPr>
          <w:p w14:paraId="18D73C8F" w14:textId="77777777" w:rsidR="006E0649" w:rsidRDefault="006E0649" w:rsidP="009E7E25">
            <w:pPr>
              <w:widowControl w:val="0"/>
              <w:autoSpaceDE w:val="0"/>
              <w:autoSpaceDN w:val="0"/>
              <w:spacing w:after="0" w:line="240" w:lineRule="auto"/>
              <w:ind w:left="128" w:right="110"/>
              <w:jc w:val="center"/>
              <w:rPr>
                <w:rFonts w:eastAsia="Times New Roman" w:cs="Times New Roman"/>
                <w:b/>
              </w:rPr>
            </w:pPr>
          </w:p>
          <w:p w14:paraId="4806B7A4" w14:textId="77CD44D9" w:rsidR="009E7E25" w:rsidRPr="009E7E25" w:rsidRDefault="009E7E25" w:rsidP="009E7E25">
            <w:pPr>
              <w:widowControl w:val="0"/>
              <w:autoSpaceDE w:val="0"/>
              <w:autoSpaceDN w:val="0"/>
              <w:spacing w:after="0" w:line="240" w:lineRule="auto"/>
              <w:ind w:left="128" w:right="110"/>
              <w:jc w:val="center"/>
              <w:rPr>
                <w:rFonts w:eastAsia="Times New Roman" w:cs="Times New Roman"/>
              </w:rPr>
            </w:pPr>
            <w:r w:rsidRPr="009E7E25">
              <w:rPr>
                <w:rFonts w:eastAsia="Times New Roman" w:cs="Times New Roman"/>
                <w:b/>
              </w:rPr>
              <w:t>Abstract</w:t>
            </w:r>
          </w:p>
          <w:p w14:paraId="44BFE113" w14:textId="77777777" w:rsidR="009E7E25" w:rsidRPr="009E7E25" w:rsidRDefault="009E7E25" w:rsidP="009E7E25">
            <w:pPr>
              <w:widowControl w:val="0"/>
              <w:autoSpaceDE w:val="0"/>
              <w:autoSpaceDN w:val="0"/>
              <w:spacing w:after="0" w:line="240" w:lineRule="auto"/>
              <w:ind w:left="128" w:right="110"/>
              <w:rPr>
                <w:rFonts w:eastAsia="Times New Roman" w:cs="Times New Roman"/>
              </w:rPr>
            </w:pPr>
            <w:r w:rsidRPr="009E7E25">
              <w:rPr>
                <w:rFonts w:eastAsia="Times New Roman" w:cs="Times New Roman"/>
              </w:rPr>
              <w:t>The study seeks to assess the relation between attitude towards the study environment, subjective norms, perceived behaviour control, knowledge sharing behaviour, and adoption intention mediate in the context education sector. The sample for this study is taken from the educational sector of Pakistan. This research is based on primary and cross-sectional data from 400 plus respondents by using a convenience sampling technique. Almost 450 questionnaires were given back, representing a response rate of 88.8%. The usable questionnaires were 419 for this research study.</w:t>
            </w:r>
          </w:p>
          <w:p w14:paraId="102A6F38" w14:textId="72870983" w:rsidR="009E7E25" w:rsidRDefault="009E7E25" w:rsidP="009E7E25">
            <w:pPr>
              <w:widowControl w:val="0"/>
              <w:autoSpaceDE w:val="0"/>
              <w:autoSpaceDN w:val="0"/>
              <w:spacing w:after="0" w:line="240" w:lineRule="auto"/>
              <w:ind w:left="128" w:right="110"/>
              <w:rPr>
                <w:rFonts w:eastAsia="Times New Roman" w:cs="Times New Roman"/>
              </w:rPr>
            </w:pPr>
            <w:r w:rsidRPr="009E7E25">
              <w:rPr>
                <w:rFonts w:eastAsia="Times New Roman" w:cs="Times New Roman"/>
              </w:rPr>
              <w:t xml:space="preserve">This research also takes part in the existing literature in three ways. This study about the relation between Attitude towards study environment and knowledge sharing behaviour is not so direct. Some variables are influencing and mediating this relationship. Therefore, this research tests a model and develops a complex relation between Attitude towards study environment and knowledge sharing by involving mediators (Adoption Intention). Secondly, studies on Attitude towards study environment and knowledge sharing are done in our country Pakistan. This study is done in developing countries like Pakistan which can help in explaining the effect of this online learning in the broader context. Thirdly, the studies on the linkage of Adoption Intention and Knowledge sharing behaviour have been focused on the education sector. This research focuses on the education sector. </w:t>
            </w:r>
          </w:p>
          <w:p w14:paraId="4184DC87" w14:textId="6D946E8E" w:rsidR="009E7E25" w:rsidRDefault="009E7E25" w:rsidP="009E7E25">
            <w:pPr>
              <w:widowControl w:val="0"/>
              <w:autoSpaceDE w:val="0"/>
              <w:autoSpaceDN w:val="0"/>
              <w:spacing w:after="0" w:line="240" w:lineRule="auto"/>
              <w:ind w:left="128" w:right="110"/>
              <w:rPr>
                <w:rFonts w:eastAsia="Times New Roman" w:cs="Times New Roman"/>
              </w:rPr>
            </w:pPr>
          </w:p>
          <w:p w14:paraId="7262376B" w14:textId="77777777" w:rsidR="009E7E25" w:rsidRPr="009E7E25" w:rsidRDefault="009E7E25" w:rsidP="009E7E25">
            <w:pPr>
              <w:widowControl w:val="0"/>
              <w:autoSpaceDE w:val="0"/>
              <w:autoSpaceDN w:val="0"/>
              <w:spacing w:after="0" w:line="240" w:lineRule="auto"/>
              <w:ind w:left="128" w:right="110"/>
              <w:rPr>
                <w:rFonts w:eastAsia="Times New Roman" w:cs="Times New Roman"/>
              </w:rPr>
            </w:pPr>
          </w:p>
          <w:p w14:paraId="38394159" w14:textId="77777777" w:rsidR="009E7E25" w:rsidRPr="00BB0CFC" w:rsidRDefault="009E7E25" w:rsidP="009E7E25">
            <w:pPr>
              <w:spacing w:after="0" w:line="360" w:lineRule="auto"/>
              <w:rPr>
                <w:rFonts w:asciiTheme="majorBidi" w:eastAsia="Calibri" w:hAnsiTheme="majorBidi" w:cstheme="majorBidi"/>
                <w:i/>
                <w:szCs w:val="24"/>
              </w:rPr>
            </w:pPr>
            <w:r w:rsidRPr="00BB0CFC">
              <w:rPr>
                <w:rFonts w:asciiTheme="majorBidi" w:hAnsiTheme="majorBidi" w:cstheme="majorBidi"/>
                <w:b/>
                <w:i/>
                <w:szCs w:val="24"/>
                <w:u w:val="single"/>
              </w:rPr>
              <w:t xml:space="preserve">Keywords: </w:t>
            </w:r>
            <w:r w:rsidRPr="00BB0CFC">
              <w:rPr>
                <w:rFonts w:asciiTheme="majorBidi" w:eastAsia="Calibri" w:hAnsiTheme="majorBidi" w:cstheme="majorBidi"/>
                <w:iCs/>
                <w:szCs w:val="24"/>
              </w:rPr>
              <w:t xml:space="preserve">Attitude, Study environment, Subjective norms, Perceived </w:t>
            </w:r>
            <w:r>
              <w:rPr>
                <w:rFonts w:asciiTheme="majorBidi" w:eastAsia="Calibri" w:hAnsiTheme="majorBidi" w:cstheme="majorBidi"/>
                <w:iCs/>
                <w:szCs w:val="24"/>
              </w:rPr>
              <w:t>behaviour</w:t>
            </w:r>
            <w:r w:rsidRPr="00BB0CFC">
              <w:rPr>
                <w:rFonts w:asciiTheme="majorBidi" w:eastAsia="Calibri" w:hAnsiTheme="majorBidi" w:cstheme="majorBidi"/>
                <w:iCs/>
                <w:szCs w:val="24"/>
              </w:rPr>
              <w:t xml:space="preserve"> control, Adoption, Intention, knowledge sharing </w:t>
            </w:r>
            <w:r>
              <w:rPr>
                <w:rFonts w:asciiTheme="majorBidi" w:eastAsia="Calibri" w:hAnsiTheme="majorBidi" w:cstheme="majorBidi"/>
                <w:iCs/>
                <w:szCs w:val="24"/>
              </w:rPr>
              <w:t>behaviour</w:t>
            </w:r>
            <w:r w:rsidRPr="00BB0CFC">
              <w:rPr>
                <w:rFonts w:asciiTheme="majorBidi" w:eastAsia="Calibri" w:hAnsiTheme="majorBidi" w:cstheme="majorBidi"/>
                <w:iCs/>
                <w:szCs w:val="24"/>
              </w:rPr>
              <w:t>.</w:t>
            </w:r>
          </w:p>
          <w:p w14:paraId="58AB5A27" w14:textId="6C65F8CB" w:rsidR="009E7E25" w:rsidRPr="009E7E25" w:rsidRDefault="009E7E25" w:rsidP="009E7E25">
            <w:pPr>
              <w:widowControl w:val="0"/>
              <w:autoSpaceDE w:val="0"/>
              <w:autoSpaceDN w:val="0"/>
              <w:spacing w:after="0" w:line="240" w:lineRule="auto"/>
              <w:ind w:left="128" w:right="110"/>
              <w:rPr>
                <w:rFonts w:eastAsia="Times New Roman" w:cs="Times New Roman"/>
              </w:rPr>
            </w:pPr>
          </w:p>
        </w:tc>
      </w:tr>
    </w:tbl>
    <w:p w14:paraId="1E1C6D4A" w14:textId="77777777" w:rsidR="00763819" w:rsidRDefault="00763819" w:rsidP="0007705C">
      <w:pPr>
        <w:pBdr>
          <w:bottom w:val="single" w:sz="12" w:space="1" w:color="auto"/>
        </w:pBdr>
        <w:autoSpaceDE w:val="0"/>
        <w:autoSpaceDN w:val="0"/>
        <w:adjustRightInd w:val="0"/>
        <w:spacing w:after="0" w:line="360" w:lineRule="auto"/>
        <w:jc w:val="left"/>
        <w:rPr>
          <w:rFonts w:asciiTheme="majorBidi" w:hAnsiTheme="majorBidi" w:cstheme="majorBidi"/>
          <w:color w:val="000000"/>
          <w:szCs w:val="24"/>
        </w:rPr>
      </w:pPr>
    </w:p>
    <w:p w14:paraId="59C250E0" w14:textId="77777777" w:rsidR="00763819" w:rsidRDefault="00763819" w:rsidP="0007705C">
      <w:pPr>
        <w:autoSpaceDE w:val="0"/>
        <w:autoSpaceDN w:val="0"/>
        <w:adjustRightInd w:val="0"/>
        <w:spacing w:after="0" w:line="360" w:lineRule="auto"/>
        <w:jc w:val="left"/>
        <w:rPr>
          <w:rFonts w:asciiTheme="majorBidi" w:hAnsiTheme="majorBidi" w:cstheme="majorBidi"/>
          <w:color w:val="000000"/>
          <w:szCs w:val="24"/>
        </w:rPr>
      </w:pPr>
    </w:p>
    <w:p w14:paraId="1A5A97B4" w14:textId="060ABB4D" w:rsidR="00616789" w:rsidRDefault="00F83E27" w:rsidP="0007705C">
      <w:pPr>
        <w:autoSpaceDE w:val="0"/>
        <w:autoSpaceDN w:val="0"/>
        <w:adjustRightInd w:val="0"/>
        <w:spacing w:after="0" w:line="360" w:lineRule="auto"/>
        <w:jc w:val="left"/>
        <w:rPr>
          <w:rFonts w:asciiTheme="majorBidi" w:eastAsia="CharisSIL" w:hAnsiTheme="majorBidi" w:cstheme="majorBidi"/>
          <w:color w:val="000000" w:themeColor="text1"/>
          <w:sz w:val="20"/>
          <w:szCs w:val="20"/>
        </w:rPr>
      </w:pPr>
      <w:r w:rsidRPr="00616789">
        <w:rPr>
          <w:rFonts w:asciiTheme="majorBidi" w:hAnsiTheme="majorBidi" w:cstheme="majorBidi"/>
          <w:sz w:val="20"/>
          <w:szCs w:val="20"/>
        </w:rPr>
        <w:t xml:space="preserve">  </w:t>
      </w:r>
      <w:r w:rsidR="00616789">
        <w:rPr>
          <w:rFonts w:asciiTheme="majorBidi" w:hAnsiTheme="majorBidi" w:cstheme="majorBidi"/>
          <w:sz w:val="20"/>
          <w:szCs w:val="20"/>
          <w:vertAlign w:val="superscript"/>
        </w:rPr>
        <w:t>1</w:t>
      </w:r>
      <w:r w:rsidRPr="00616789">
        <w:rPr>
          <w:rFonts w:asciiTheme="majorBidi" w:hAnsiTheme="majorBidi" w:cstheme="majorBidi"/>
          <w:sz w:val="20"/>
          <w:szCs w:val="20"/>
        </w:rPr>
        <w:t xml:space="preserve"> </w:t>
      </w:r>
      <w:r w:rsidR="00616789" w:rsidRPr="00616789">
        <w:rPr>
          <w:rFonts w:asciiTheme="majorBidi" w:eastAsia="CharisSIL" w:hAnsiTheme="majorBidi" w:cstheme="majorBidi"/>
          <w:color w:val="000000" w:themeColor="text1"/>
          <w:sz w:val="20"/>
          <w:szCs w:val="20"/>
        </w:rPr>
        <w:t>Assistant Professor</w:t>
      </w:r>
      <w:r w:rsidR="00616789">
        <w:rPr>
          <w:rFonts w:asciiTheme="majorBidi" w:eastAsia="CharisSIL" w:hAnsiTheme="majorBidi" w:cstheme="majorBidi"/>
          <w:color w:val="000000" w:themeColor="text1"/>
          <w:sz w:val="20"/>
          <w:szCs w:val="20"/>
        </w:rPr>
        <w:t>,</w:t>
      </w:r>
      <w:r w:rsidR="00616789" w:rsidRPr="00616789">
        <w:rPr>
          <w:rFonts w:asciiTheme="majorBidi" w:eastAsia="CharisSIL" w:hAnsiTheme="majorBidi" w:cstheme="majorBidi"/>
          <w:color w:val="000000" w:themeColor="text1"/>
          <w:sz w:val="20"/>
          <w:szCs w:val="20"/>
        </w:rPr>
        <w:t xml:space="preserve"> SZABIST, Islamabad </w:t>
      </w:r>
    </w:p>
    <w:p w14:paraId="5549A424" w14:textId="014C1833" w:rsidR="0007705C" w:rsidRDefault="00616789" w:rsidP="0007705C">
      <w:pPr>
        <w:autoSpaceDE w:val="0"/>
        <w:autoSpaceDN w:val="0"/>
        <w:adjustRightInd w:val="0"/>
        <w:spacing w:after="0" w:line="360" w:lineRule="auto"/>
        <w:jc w:val="left"/>
        <w:rPr>
          <w:rFonts w:asciiTheme="majorBidi" w:eastAsia="CharisSIL" w:hAnsiTheme="majorBidi" w:cstheme="majorBidi"/>
          <w:color w:val="000000" w:themeColor="text1"/>
          <w:sz w:val="20"/>
          <w:szCs w:val="20"/>
        </w:rPr>
      </w:pPr>
      <w:r>
        <w:rPr>
          <w:rFonts w:asciiTheme="majorBidi" w:eastAsia="CharisSIL" w:hAnsiTheme="majorBidi" w:cstheme="majorBidi"/>
          <w:color w:val="000000" w:themeColor="text1"/>
          <w:sz w:val="20"/>
          <w:szCs w:val="20"/>
          <w:vertAlign w:val="superscript"/>
        </w:rPr>
        <w:t>2</w:t>
      </w:r>
      <w:r w:rsidR="0007705C">
        <w:rPr>
          <w:rFonts w:asciiTheme="majorBidi" w:eastAsia="CharisSIL" w:hAnsiTheme="majorBidi" w:cstheme="majorBidi"/>
          <w:color w:val="000000" w:themeColor="text1"/>
          <w:sz w:val="20"/>
          <w:szCs w:val="20"/>
          <w:vertAlign w:val="superscript"/>
        </w:rPr>
        <w:t xml:space="preserve"> </w:t>
      </w:r>
      <w:r w:rsidR="0007705C" w:rsidRPr="0007705C">
        <w:rPr>
          <w:rFonts w:asciiTheme="majorBidi" w:eastAsia="CharisSIL" w:hAnsiTheme="majorBidi" w:cstheme="majorBidi"/>
          <w:color w:val="000000" w:themeColor="text1"/>
          <w:sz w:val="20"/>
          <w:szCs w:val="20"/>
        </w:rPr>
        <w:t>Muslim Youth University Islamabad</w:t>
      </w:r>
    </w:p>
    <w:p w14:paraId="196E8DB3" w14:textId="77777777" w:rsidR="0007705C" w:rsidRPr="0007705C" w:rsidRDefault="0007705C" w:rsidP="0007705C">
      <w:pPr>
        <w:autoSpaceDE w:val="0"/>
        <w:autoSpaceDN w:val="0"/>
        <w:adjustRightInd w:val="0"/>
        <w:spacing w:after="0" w:line="360" w:lineRule="auto"/>
        <w:jc w:val="left"/>
        <w:rPr>
          <w:rFonts w:asciiTheme="majorBidi" w:eastAsia="CharisSIL" w:hAnsiTheme="majorBidi" w:cstheme="majorBidi"/>
          <w:color w:val="000000" w:themeColor="text1"/>
          <w:sz w:val="20"/>
          <w:szCs w:val="20"/>
        </w:rPr>
      </w:pPr>
      <w:r w:rsidRPr="0007705C">
        <w:rPr>
          <w:rFonts w:asciiTheme="majorBidi" w:eastAsia="CharisSIL" w:hAnsiTheme="majorBidi" w:cstheme="majorBidi"/>
          <w:color w:val="000000" w:themeColor="text1"/>
          <w:sz w:val="20"/>
          <w:szCs w:val="20"/>
          <w:vertAlign w:val="superscript"/>
        </w:rPr>
        <w:t xml:space="preserve">3 </w:t>
      </w:r>
      <w:r w:rsidRPr="0007705C">
        <w:rPr>
          <w:rFonts w:asciiTheme="majorBidi" w:eastAsia="CharisSIL" w:hAnsiTheme="majorBidi" w:cstheme="majorBidi"/>
          <w:color w:val="000000" w:themeColor="text1"/>
          <w:sz w:val="20"/>
          <w:szCs w:val="20"/>
        </w:rPr>
        <w:t>Muslim Youth University Islamabad</w:t>
      </w:r>
    </w:p>
    <w:p w14:paraId="5F491A0B" w14:textId="09D886C9" w:rsidR="0007705C" w:rsidRPr="0007705C" w:rsidRDefault="0007705C" w:rsidP="0007705C">
      <w:pPr>
        <w:autoSpaceDE w:val="0"/>
        <w:autoSpaceDN w:val="0"/>
        <w:adjustRightInd w:val="0"/>
        <w:spacing w:line="360" w:lineRule="auto"/>
        <w:jc w:val="left"/>
        <w:rPr>
          <w:rFonts w:asciiTheme="majorBidi" w:eastAsia="CharisSIL" w:hAnsiTheme="majorBidi" w:cstheme="majorBidi"/>
          <w:b/>
          <w:color w:val="000000" w:themeColor="text1"/>
          <w:szCs w:val="24"/>
          <w:vertAlign w:val="superscript"/>
        </w:rPr>
      </w:pPr>
    </w:p>
    <w:p w14:paraId="179E29D2" w14:textId="3A755B85" w:rsidR="00883E5D" w:rsidRPr="00BB0CFC" w:rsidRDefault="00F83E27" w:rsidP="00C563DB">
      <w:pPr>
        <w:spacing w:line="360" w:lineRule="auto"/>
        <w:rPr>
          <w:rFonts w:asciiTheme="majorBidi" w:hAnsiTheme="majorBidi" w:cstheme="majorBidi"/>
          <w:szCs w:val="24"/>
        </w:rPr>
      </w:pPr>
      <w:r w:rsidRPr="00BB0CFC">
        <w:rPr>
          <w:rFonts w:asciiTheme="majorBidi" w:hAnsiTheme="majorBidi" w:cstheme="majorBidi"/>
          <w:szCs w:val="24"/>
        </w:rPr>
        <w:lastRenderedPageBreak/>
        <w:t xml:space="preserve">                                            </w:t>
      </w:r>
    </w:p>
    <w:p w14:paraId="66BD5B5D" w14:textId="7027A739" w:rsidR="002114CF" w:rsidRPr="00BB0CFC" w:rsidRDefault="00FD623E" w:rsidP="00C563DB">
      <w:pPr>
        <w:pStyle w:val="Heading20"/>
        <w:numPr>
          <w:ilvl w:val="0"/>
          <w:numId w:val="47"/>
        </w:numPr>
        <w:spacing w:line="360" w:lineRule="auto"/>
        <w:rPr>
          <w:rFonts w:asciiTheme="majorBidi" w:eastAsia="Calibri" w:hAnsiTheme="majorBidi"/>
          <w:szCs w:val="24"/>
        </w:rPr>
      </w:pPr>
      <w:r>
        <w:rPr>
          <w:rFonts w:asciiTheme="majorBidi" w:eastAsia="Calibri" w:hAnsiTheme="majorBidi"/>
          <w:szCs w:val="24"/>
        </w:rPr>
        <w:t>INTRODUCTION</w:t>
      </w:r>
    </w:p>
    <w:p w14:paraId="117C0762" w14:textId="39EB1CA5" w:rsidR="006D33EC" w:rsidRPr="00BB0CFC" w:rsidRDefault="006F2FFF" w:rsidP="00C563DB">
      <w:pPr>
        <w:spacing w:line="360" w:lineRule="auto"/>
        <w:rPr>
          <w:rFonts w:asciiTheme="majorBidi" w:eastAsia="Times New Roman" w:hAnsiTheme="majorBidi" w:cstheme="majorBidi"/>
          <w:szCs w:val="24"/>
        </w:rPr>
      </w:pPr>
      <w:r w:rsidRPr="00BB0CFC">
        <w:rPr>
          <w:rFonts w:asciiTheme="majorBidi" w:hAnsiTheme="majorBidi" w:cstheme="majorBidi"/>
          <w:color w:val="202124"/>
          <w:szCs w:val="24"/>
          <w:shd w:val="clear" w:color="auto" w:fill="FFFFFF"/>
        </w:rPr>
        <w:t>COVID</w:t>
      </w:r>
      <w:r w:rsidR="006D33EC" w:rsidRPr="00BB0CFC">
        <w:rPr>
          <w:rFonts w:asciiTheme="majorBidi" w:eastAsia="Times New Roman" w:hAnsiTheme="majorBidi" w:cstheme="majorBidi"/>
          <w:szCs w:val="24"/>
        </w:rPr>
        <w:t xml:space="preserve">-19 is a disease that spread quickly and when COVID-19 started it had to be locked down to prevent it. When the lockdown occurred due to COVID-19, there was a lot of change in people’s working </w:t>
      </w:r>
      <w:r w:rsidR="00E5093A">
        <w:rPr>
          <w:rFonts w:asciiTheme="majorBidi" w:eastAsia="Times New Roman" w:hAnsiTheme="majorBidi" w:cstheme="majorBidi"/>
          <w:szCs w:val="24"/>
        </w:rPr>
        <w:t>behavio</w:t>
      </w:r>
      <w:r w:rsidR="00FC099A">
        <w:rPr>
          <w:rFonts w:asciiTheme="majorBidi" w:eastAsia="Times New Roman" w:hAnsiTheme="majorBidi" w:cstheme="majorBidi"/>
          <w:szCs w:val="24"/>
        </w:rPr>
        <w:t>u</w:t>
      </w:r>
      <w:r w:rsidR="00E5093A">
        <w:rPr>
          <w:rFonts w:asciiTheme="majorBidi" w:eastAsia="Times New Roman" w:hAnsiTheme="majorBidi" w:cstheme="majorBidi"/>
          <w:szCs w:val="24"/>
        </w:rPr>
        <w:t>r</w:t>
      </w:r>
      <w:r w:rsidR="006D33EC" w:rsidRPr="00BB0CFC">
        <w:rPr>
          <w:rFonts w:asciiTheme="majorBidi" w:eastAsia="Times New Roman" w:hAnsiTheme="majorBidi" w:cstheme="majorBidi"/>
          <w:szCs w:val="24"/>
        </w:rPr>
        <w:t xml:space="preserve">, especially when teachers and students had to turn to online education, they faced a lot of difficulties. All those people did not have good online skills in the education field, </w:t>
      </w:r>
      <w:r w:rsidR="007A5BC7">
        <w:rPr>
          <w:rFonts w:asciiTheme="majorBidi" w:eastAsia="Times New Roman" w:hAnsiTheme="majorBidi" w:cstheme="majorBidi"/>
          <w:szCs w:val="24"/>
        </w:rPr>
        <w:t>s</w:t>
      </w:r>
      <w:r w:rsidR="006D33EC" w:rsidRPr="00BB0CFC">
        <w:rPr>
          <w:rFonts w:asciiTheme="majorBidi" w:eastAsia="Times New Roman" w:hAnsiTheme="majorBidi" w:cstheme="majorBidi"/>
          <w:szCs w:val="24"/>
        </w:rPr>
        <w:t>o they also needed extra</w:t>
      </w:r>
      <w:r w:rsidR="000461F4" w:rsidRPr="00BB0CFC">
        <w:rPr>
          <w:rFonts w:asciiTheme="majorBidi" w:eastAsia="Times New Roman" w:hAnsiTheme="majorBidi" w:cstheme="majorBidi"/>
          <w:szCs w:val="24"/>
        </w:rPr>
        <w:t>-</w:t>
      </w:r>
      <w:r w:rsidR="006D33EC" w:rsidRPr="00BB0CFC">
        <w:rPr>
          <w:rFonts w:asciiTheme="majorBidi" w:eastAsia="Times New Roman" w:hAnsiTheme="majorBidi" w:cstheme="majorBidi"/>
          <w:szCs w:val="24"/>
        </w:rPr>
        <w:t xml:space="preserve">role </w:t>
      </w:r>
      <w:r w:rsidR="00FC099A">
        <w:rPr>
          <w:rFonts w:asciiTheme="majorBidi" w:eastAsia="Times New Roman" w:hAnsiTheme="majorBidi" w:cstheme="majorBidi"/>
          <w:szCs w:val="24"/>
        </w:rPr>
        <w:t>behaviour</w:t>
      </w:r>
      <w:r w:rsidR="006D33EC" w:rsidRPr="00BB0CFC">
        <w:rPr>
          <w:rFonts w:asciiTheme="majorBidi" w:eastAsia="Times New Roman" w:hAnsiTheme="majorBidi" w:cstheme="majorBidi"/>
          <w:szCs w:val="24"/>
        </w:rPr>
        <w:t xml:space="preserve">s. These </w:t>
      </w:r>
      <w:r w:rsidR="00FC099A">
        <w:rPr>
          <w:rFonts w:asciiTheme="majorBidi" w:eastAsia="Times New Roman" w:hAnsiTheme="majorBidi" w:cstheme="majorBidi"/>
          <w:szCs w:val="24"/>
        </w:rPr>
        <w:t>behaviouru</w:t>
      </w:r>
      <w:r w:rsidR="006D33EC" w:rsidRPr="00BB0CFC">
        <w:rPr>
          <w:rFonts w:asciiTheme="majorBidi" w:eastAsia="Times New Roman" w:hAnsiTheme="majorBidi" w:cstheme="majorBidi"/>
          <w:szCs w:val="24"/>
        </w:rPr>
        <w:t>s also help with online education in sharing knowledge.</w:t>
      </w:r>
    </w:p>
    <w:p w14:paraId="09EE4B3B" w14:textId="7D248A9C" w:rsidR="006D33EC" w:rsidRPr="00BB0CFC" w:rsidRDefault="006D33EC" w:rsidP="00C563DB">
      <w:pPr>
        <w:tabs>
          <w:tab w:val="left" w:pos="450"/>
        </w:tabs>
        <w:spacing w:line="360" w:lineRule="auto"/>
        <w:rPr>
          <w:rFonts w:asciiTheme="majorBidi" w:eastAsia="Calibri" w:hAnsiTheme="majorBidi" w:cstheme="majorBidi"/>
          <w:b/>
          <w:szCs w:val="24"/>
        </w:rPr>
      </w:pPr>
      <w:r w:rsidRPr="00BB0CFC">
        <w:rPr>
          <w:rFonts w:asciiTheme="majorBidi" w:eastAsia="Times New Roman" w:hAnsiTheme="majorBidi" w:cstheme="majorBidi"/>
          <w:szCs w:val="24"/>
        </w:rPr>
        <w:t xml:space="preserve">Corona virus can be transmitted very quickly just in one minute via droplets and through touching surface metals </w:t>
      </w:r>
      <w:r w:rsidR="006A448B" w:rsidRPr="00BB0CFC">
        <w:rPr>
          <w:rFonts w:asciiTheme="majorBidi" w:eastAsia="Times New Roman" w:hAnsiTheme="majorBidi" w:cstheme="majorBidi"/>
          <w:szCs w:val="24"/>
        </w:rPr>
        <w:t>(Toquero</w:t>
      </w:r>
      <w:r w:rsidRPr="00BB0CFC">
        <w:rPr>
          <w:rFonts w:asciiTheme="majorBidi" w:eastAsia="Times New Roman" w:hAnsiTheme="majorBidi" w:cstheme="majorBidi"/>
          <w:szCs w:val="24"/>
        </w:rPr>
        <w:t>,2020).</w:t>
      </w:r>
      <w:r w:rsidR="000461F4" w:rsidRPr="00BB0CFC">
        <w:rPr>
          <w:rFonts w:asciiTheme="majorBidi" w:eastAsia="Times New Roman" w:hAnsiTheme="majorBidi" w:cstheme="majorBidi"/>
          <w:szCs w:val="24"/>
        </w:rPr>
        <w:t xml:space="preserve"> </w:t>
      </w:r>
      <w:r w:rsidRPr="00BB0CFC">
        <w:rPr>
          <w:rFonts w:asciiTheme="majorBidi" w:eastAsia="Times New Roman" w:hAnsiTheme="majorBidi" w:cstheme="majorBidi"/>
          <w:szCs w:val="24"/>
        </w:rPr>
        <w:t>More ever the younger and older are affected easily, Because of this new disease no one’s save once this infection hits someone then all people are affected (Bender, 2020; Meng, Bian, 2020). Because of this Infection</w:t>
      </w:r>
      <w:r w:rsidR="000461F4" w:rsidRPr="00BB0CFC">
        <w:rPr>
          <w:rFonts w:asciiTheme="majorBidi" w:eastAsia="Times New Roman" w:hAnsiTheme="majorBidi" w:cstheme="majorBidi"/>
          <w:szCs w:val="24"/>
        </w:rPr>
        <w:t>,</w:t>
      </w:r>
      <w:r w:rsidRPr="00BB0CFC">
        <w:rPr>
          <w:rFonts w:asciiTheme="majorBidi" w:eastAsia="Times New Roman" w:hAnsiTheme="majorBidi" w:cstheme="majorBidi"/>
          <w:szCs w:val="24"/>
        </w:rPr>
        <w:t xml:space="preserve"> all the education</w:t>
      </w:r>
      <w:r w:rsidR="000461F4" w:rsidRPr="00BB0CFC">
        <w:rPr>
          <w:rFonts w:asciiTheme="majorBidi" w:eastAsia="Times New Roman" w:hAnsiTheme="majorBidi" w:cstheme="majorBidi"/>
          <w:szCs w:val="24"/>
        </w:rPr>
        <w:t>al</w:t>
      </w:r>
      <w:r w:rsidRPr="00BB0CFC">
        <w:rPr>
          <w:rFonts w:asciiTheme="majorBidi" w:eastAsia="Times New Roman" w:hAnsiTheme="majorBidi" w:cstheme="majorBidi"/>
          <w:szCs w:val="24"/>
        </w:rPr>
        <w:t xml:space="preserve"> institute</w:t>
      </w:r>
      <w:r w:rsidR="000461F4" w:rsidRPr="00BB0CFC">
        <w:rPr>
          <w:rFonts w:asciiTheme="majorBidi" w:eastAsia="Times New Roman" w:hAnsiTheme="majorBidi" w:cstheme="majorBidi"/>
          <w:szCs w:val="24"/>
        </w:rPr>
        <w:t>s</w:t>
      </w:r>
      <w:r w:rsidRPr="00BB0CFC">
        <w:rPr>
          <w:rFonts w:asciiTheme="majorBidi" w:eastAsia="Times New Roman" w:hAnsiTheme="majorBidi" w:cstheme="majorBidi"/>
          <w:szCs w:val="24"/>
        </w:rPr>
        <w:t xml:space="preserve"> as of April 6th</w:t>
      </w:r>
      <w:r w:rsidR="000461F4" w:rsidRPr="00BB0CFC">
        <w:rPr>
          <w:rFonts w:asciiTheme="majorBidi" w:eastAsia="Times New Roman" w:hAnsiTheme="majorBidi" w:cstheme="majorBidi"/>
          <w:szCs w:val="24"/>
        </w:rPr>
        <w:t>,</w:t>
      </w:r>
      <w:r w:rsidRPr="00BB0CFC">
        <w:rPr>
          <w:rFonts w:asciiTheme="majorBidi" w:eastAsia="Times New Roman" w:hAnsiTheme="majorBidi" w:cstheme="majorBidi"/>
          <w:szCs w:val="24"/>
        </w:rPr>
        <w:t xml:space="preserve"> 2020 included school colleges and Universities </w:t>
      </w:r>
      <w:r w:rsidR="0019459F">
        <w:rPr>
          <w:rFonts w:asciiTheme="majorBidi" w:eastAsia="Times New Roman" w:hAnsiTheme="majorBidi" w:cstheme="majorBidi"/>
          <w:szCs w:val="24"/>
        </w:rPr>
        <w:t>were</w:t>
      </w:r>
      <w:r w:rsidRPr="00BB0CFC">
        <w:rPr>
          <w:rFonts w:asciiTheme="majorBidi" w:eastAsia="Times New Roman" w:hAnsiTheme="majorBidi" w:cstheme="majorBidi"/>
          <w:szCs w:val="24"/>
        </w:rPr>
        <w:t xml:space="preserve"> closed all over the world . According to UNESCO (2020) in 188 countries out of 91.3% total learners, almost 1, 576, 021, 818 affected learners in all levels of learning. According to the department of health (DOH,2020) </w:t>
      </w:r>
      <w:r w:rsidR="001F592F" w:rsidRPr="00BB0CFC">
        <w:rPr>
          <w:rFonts w:asciiTheme="majorBidi" w:eastAsia="Times New Roman" w:hAnsiTheme="majorBidi" w:cstheme="majorBidi"/>
          <w:szCs w:val="24"/>
        </w:rPr>
        <w:t>because of</w:t>
      </w:r>
      <w:r w:rsidRPr="00BB0CFC">
        <w:rPr>
          <w:rFonts w:asciiTheme="majorBidi" w:eastAsia="Times New Roman" w:hAnsiTheme="majorBidi" w:cstheme="majorBidi"/>
          <w:szCs w:val="24"/>
        </w:rPr>
        <w:t xml:space="preserve"> the 4,195 confirmed cases </w:t>
      </w:r>
      <w:r w:rsidR="000461F4" w:rsidRPr="00BB0CFC">
        <w:rPr>
          <w:rFonts w:asciiTheme="majorBidi" w:eastAsia="Times New Roman" w:hAnsiTheme="majorBidi" w:cstheme="majorBidi"/>
          <w:szCs w:val="24"/>
        </w:rPr>
        <w:t xml:space="preserve">on </w:t>
      </w:r>
      <w:r w:rsidRPr="00BB0CFC">
        <w:rPr>
          <w:rFonts w:asciiTheme="majorBidi" w:eastAsia="Times New Roman" w:hAnsiTheme="majorBidi" w:cstheme="majorBidi"/>
          <w:szCs w:val="24"/>
        </w:rPr>
        <w:t>April 10</w:t>
      </w:r>
      <w:r w:rsidRPr="00BB0CFC">
        <w:rPr>
          <w:rFonts w:asciiTheme="majorBidi" w:eastAsia="Times New Roman" w:hAnsiTheme="majorBidi" w:cstheme="majorBidi"/>
          <w:szCs w:val="24"/>
          <w:vertAlign w:val="superscript"/>
        </w:rPr>
        <w:t>th</w:t>
      </w:r>
      <w:r w:rsidR="000461F4" w:rsidRPr="00BB0CFC">
        <w:rPr>
          <w:rFonts w:asciiTheme="majorBidi" w:eastAsia="Times New Roman" w:hAnsiTheme="majorBidi" w:cstheme="majorBidi"/>
          <w:szCs w:val="24"/>
          <w:vertAlign w:val="superscript"/>
        </w:rPr>
        <w:t>,</w:t>
      </w:r>
      <w:r w:rsidRPr="00BB0CFC">
        <w:rPr>
          <w:rFonts w:asciiTheme="majorBidi" w:eastAsia="Times New Roman" w:hAnsiTheme="majorBidi" w:cstheme="majorBidi"/>
          <w:szCs w:val="24"/>
        </w:rPr>
        <w:t xml:space="preserve"> 2020 covid-19 caused an effect in higher educational Institutions. But the </w:t>
      </w:r>
      <w:r w:rsidR="001F592F" w:rsidRPr="00BB0CFC">
        <w:rPr>
          <w:rFonts w:asciiTheme="majorBidi" w:eastAsia="Times New Roman" w:hAnsiTheme="majorBidi" w:cstheme="majorBidi"/>
          <w:szCs w:val="24"/>
        </w:rPr>
        <w:t xml:space="preserve">most </w:t>
      </w:r>
      <w:r w:rsidRPr="00BB0CFC">
        <w:rPr>
          <w:rFonts w:asciiTheme="majorBidi" w:eastAsia="Times New Roman" w:hAnsiTheme="majorBidi" w:cstheme="majorBidi"/>
          <w:szCs w:val="24"/>
        </w:rPr>
        <w:t xml:space="preserve">teachers are not ready to </w:t>
      </w:r>
      <w:r w:rsidR="008E5137" w:rsidRPr="00BB0CFC">
        <w:rPr>
          <w:rFonts w:asciiTheme="majorBidi" w:eastAsia="Times New Roman" w:hAnsiTheme="majorBidi" w:cstheme="majorBidi"/>
          <w:szCs w:val="24"/>
        </w:rPr>
        <w:t>understand</w:t>
      </w:r>
      <w:r w:rsidRPr="00BB0CFC">
        <w:rPr>
          <w:rFonts w:asciiTheme="majorBidi" w:eastAsia="Times New Roman" w:hAnsiTheme="majorBidi" w:cstheme="majorBidi"/>
          <w:szCs w:val="24"/>
        </w:rPr>
        <w:t xml:space="preserve"> online education due to poor knowledge of digital skills they are facing many problems and not able to share knowledge with their peers as well as online education is a new way of learning for students th</w:t>
      </w:r>
      <w:r w:rsidR="000461F4" w:rsidRPr="00BB0CFC">
        <w:rPr>
          <w:rFonts w:asciiTheme="majorBidi" w:eastAsia="Times New Roman" w:hAnsiTheme="majorBidi" w:cstheme="majorBidi"/>
          <w:szCs w:val="24"/>
        </w:rPr>
        <w:t>a</w:t>
      </w:r>
      <w:r w:rsidRPr="00BB0CFC">
        <w:rPr>
          <w:rFonts w:asciiTheme="majorBidi" w:eastAsia="Times New Roman" w:hAnsiTheme="majorBidi" w:cstheme="majorBidi"/>
          <w:szCs w:val="24"/>
        </w:rPr>
        <w:t>n they</w:t>
      </w:r>
      <w:r w:rsidR="00883E5D" w:rsidRPr="00BB0CFC">
        <w:rPr>
          <w:rFonts w:asciiTheme="majorBidi" w:eastAsia="Calibri" w:hAnsiTheme="majorBidi" w:cstheme="majorBidi"/>
          <w:b/>
          <w:szCs w:val="24"/>
        </w:rPr>
        <w:t xml:space="preserve"> </w:t>
      </w:r>
      <w:r w:rsidRPr="00BB0CFC">
        <w:rPr>
          <w:rFonts w:asciiTheme="majorBidi" w:eastAsia="Times New Roman" w:hAnsiTheme="majorBidi" w:cstheme="majorBidi"/>
          <w:szCs w:val="24"/>
        </w:rPr>
        <w:t>are also facing different problems. Covid-19 has an extensive effect on higher education systems like universities (Perrotta, 2020). Researchers suggest higher education systems need to focus on digital learning (Houlden Veletsianos, 2020). This study will explain the</w:t>
      </w:r>
      <w:r w:rsidR="00883E5D" w:rsidRPr="00BB0CFC">
        <w:rPr>
          <w:rFonts w:asciiTheme="majorBidi" w:eastAsia="Calibri" w:hAnsiTheme="majorBidi" w:cstheme="majorBidi"/>
          <w:b/>
          <w:szCs w:val="24"/>
        </w:rPr>
        <w:t xml:space="preserve"> </w:t>
      </w:r>
      <w:r w:rsidRPr="00BB0CFC">
        <w:rPr>
          <w:rFonts w:asciiTheme="majorBidi" w:eastAsia="Times New Roman" w:hAnsiTheme="majorBidi" w:cstheme="majorBidi"/>
          <w:szCs w:val="24"/>
        </w:rPr>
        <w:t xml:space="preserve">first </w:t>
      </w:r>
      <w:r w:rsidR="00FC099A">
        <w:rPr>
          <w:rFonts w:asciiTheme="majorBidi" w:eastAsia="Times New Roman" w:hAnsiTheme="majorBidi" w:cstheme="majorBidi"/>
          <w:szCs w:val="24"/>
        </w:rPr>
        <w:t>behaviour</w:t>
      </w:r>
      <w:r w:rsidRPr="00BB0CFC">
        <w:rPr>
          <w:rFonts w:asciiTheme="majorBidi" w:eastAsia="Times New Roman" w:hAnsiTheme="majorBidi" w:cstheme="majorBidi"/>
          <w:szCs w:val="24"/>
        </w:rPr>
        <w:t xml:space="preserve"> response from </w:t>
      </w:r>
      <w:r w:rsidR="0019459F" w:rsidRPr="00BB0CFC">
        <w:rPr>
          <w:rFonts w:asciiTheme="majorBidi" w:eastAsia="Times New Roman" w:hAnsiTheme="majorBidi" w:cstheme="majorBidi"/>
          <w:szCs w:val="24"/>
        </w:rPr>
        <w:t>university</w:t>
      </w:r>
      <w:r w:rsidR="00883E5D" w:rsidRPr="00BB0CFC">
        <w:rPr>
          <w:rFonts w:asciiTheme="majorBidi" w:eastAsia="Times New Roman" w:hAnsiTheme="majorBidi" w:cstheme="majorBidi"/>
          <w:szCs w:val="24"/>
        </w:rPr>
        <w:t>.</w:t>
      </w:r>
    </w:p>
    <w:p w14:paraId="5F489A68" w14:textId="6B5CB83A" w:rsidR="002114CF" w:rsidRPr="00BB0CFC" w:rsidRDefault="006D33EC" w:rsidP="00C563DB">
      <w:pPr>
        <w:spacing w:before="24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 xml:space="preserve">Most significantly the aim of this research examines the impact of COVID-19 on working </w:t>
      </w:r>
      <w:r w:rsidR="00FC099A">
        <w:rPr>
          <w:rFonts w:asciiTheme="majorBidi" w:eastAsia="Times New Roman" w:hAnsiTheme="majorBidi" w:cstheme="majorBidi"/>
          <w:szCs w:val="24"/>
        </w:rPr>
        <w:t>behaviour</w:t>
      </w:r>
      <w:r w:rsidRPr="00BB0CFC">
        <w:rPr>
          <w:rFonts w:asciiTheme="majorBidi" w:eastAsia="Times New Roman" w:hAnsiTheme="majorBidi" w:cstheme="majorBidi"/>
          <w:szCs w:val="24"/>
        </w:rPr>
        <w:t xml:space="preserve"> towards </w:t>
      </w:r>
      <w:r w:rsidR="0019459F" w:rsidRPr="00BB0CFC">
        <w:rPr>
          <w:rFonts w:asciiTheme="majorBidi" w:eastAsia="Times New Roman" w:hAnsiTheme="majorBidi" w:cstheme="majorBidi"/>
          <w:szCs w:val="24"/>
        </w:rPr>
        <w:t>university</w:t>
      </w:r>
      <w:r w:rsidRPr="00BB0CFC">
        <w:rPr>
          <w:rFonts w:asciiTheme="majorBidi" w:eastAsia="Times New Roman" w:hAnsiTheme="majorBidi" w:cstheme="majorBidi"/>
          <w:szCs w:val="24"/>
        </w:rPr>
        <w:t xml:space="preserve"> student</w:t>
      </w:r>
      <w:r w:rsidR="000461F4" w:rsidRPr="00BB0CFC">
        <w:rPr>
          <w:rFonts w:asciiTheme="majorBidi" w:eastAsia="Times New Roman" w:hAnsiTheme="majorBidi" w:cstheme="majorBidi"/>
          <w:szCs w:val="24"/>
        </w:rPr>
        <w:t>s</w:t>
      </w:r>
      <w:r w:rsidRPr="00BB0CFC">
        <w:rPr>
          <w:rFonts w:asciiTheme="majorBidi" w:eastAsia="Times New Roman" w:hAnsiTheme="majorBidi" w:cstheme="majorBidi"/>
          <w:szCs w:val="24"/>
        </w:rPr>
        <w:t xml:space="preserve"> and faculty. What changed in student</w:t>
      </w:r>
      <w:r w:rsidR="00BC5546" w:rsidRPr="00BB0CFC">
        <w:rPr>
          <w:rFonts w:asciiTheme="majorBidi" w:eastAsia="Times New Roman" w:hAnsiTheme="majorBidi" w:cstheme="majorBidi"/>
          <w:szCs w:val="24"/>
        </w:rPr>
        <w:t>'</w:t>
      </w:r>
      <w:r w:rsidRPr="00BB0CFC">
        <w:rPr>
          <w:rFonts w:asciiTheme="majorBidi" w:eastAsia="Times New Roman" w:hAnsiTheme="majorBidi" w:cstheme="majorBidi"/>
          <w:szCs w:val="24"/>
        </w:rPr>
        <w:t xml:space="preserve">s and </w:t>
      </w:r>
      <w:r w:rsidR="006F2FFF" w:rsidRPr="00BB0CFC">
        <w:rPr>
          <w:rFonts w:asciiTheme="majorBidi" w:eastAsia="Times New Roman" w:hAnsiTheme="majorBidi" w:cstheme="majorBidi"/>
          <w:szCs w:val="24"/>
        </w:rPr>
        <w:t>teacher’s</w:t>
      </w:r>
      <w:r w:rsidRPr="00BB0CFC">
        <w:rPr>
          <w:rFonts w:asciiTheme="majorBidi" w:eastAsia="Times New Roman" w:hAnsiTheme="majorBidi" w:cstheme="majorBidi"/>
          <w:szCs w:val="24"/>
        </w:rPr>
        <w:t xml:space="preserve"> </w:t>
      </w:r>
      <w:r w:rsidR="00FC099A">
        <w:rPr>
          <w:rFonts w:asciiTheme="majorBidi" w:eastAsia="Times New Roman" w:hAnsiTheme="majorBidi" w:cstheme="majorBidi"/>
          <w:szCs w:val="24"/>
        </w:rPr>
        <w:t>behaviour</w:t>
      </w:r>
      <w:r w:rsidRPr="00BB0CFC">
        <w:rPr>
          <w:rFonts w:asciiTheme="majorBidi" w:eastAsia="Times New Roman" w:hAnsiTheme="majorBidi" w:cstheme="majorBidi"/>
          <w:szCs w:val="24"/>
        </w:rPr>
        <w:t xml:space="preserve"> due to COVID-19 Initially people did not have acceptance and no awareness about online </w:t>
      </w:r>
      <w:r w:rsidR="006F2FFF" w:rsidRPr="00BB0CFC">
        <w:rPr>
          <w:rFonts w:asciiTheme="majorBidi" w:eastAsia="Times New Roman" w:hAnsiTheme="majorBidi" w:cstheme="majorBidi"/>
          <w:szCs w:val="24"/>
        </w:rPr>
        <w:t>training. In</w:t>
      </w:r>
      <w:r w:rsidRPr="00BB0CFC">
        <w:rPr>
          <w:rFonts w:asciiTheme="majorBidi" w:eastAsia="Times New Roman" w:hAnsiTheme="majorBidi" w:cstheme="majorBidi"/>
          <w:szCs w:val="24"/>
        </w:rPr>
        <w:t xml:space="preserve"> recent days COVID-19 has caused a great many changes in daily </w:t>
      </w:r>
      <w:r w:rsidR="006F2FFF" w:rsidRPr="00BB0CFC">
        <w:rPr>
          <w:rFonts w:asciiTheme="majorBidi" w:eastAsia="Times New Roman" w:hAnsiTheme="majorBidi" w:cstheme="majorBidi"/>
          <w:szCs w:val="24"/>
        </w:rPr>
        <w:t>life. In</w:t>
      </w:r>
      <w:r w:rsidRPr="00BB0CFC">
        <w:rPr>
          <w:rFonts w:asciiTheme="majorBidi" w:eastAsia="Times New Roman" w:hAnsiTheme="majorBidi" w:cstheme="majorBidi"/>
          <w:szCs w:val="24"/>
        </w:rPr>
        <w:t xml:space="preserve"> contrast</w:t>
      </w:r>
      <w:r w:rsidR="000461F4" w:rsidRPr="00BB0CFC">
        <w:rPr>
          <w:rFonts w:asciiTheme="majorBidi" w:eastAsia="Times New Roman" w:hAnsiTheme="majorBidi" w:cstheme="majorBidi"/>
          <w:szCs w:val="24"/>
        </w:rPr>
        <w:t>,</w:t>
      </w:r>
      <w:r w:rsidRPr="00BB0CFC">
        <w:rPr>
          <w:rFonts w:asciiTheme="majorBidi" w:eastAsia="Times New Roman" w:hAnsiTheme="majorBidi" w:cstheme="majorBidi"/>
          <w:szCs w:val="24"/>
        </w:rPr>
        <w:t xml:space="preserve"> University students and faculty are affected by these changes (Hamzelon, 2020).  Th</w:t>
      </w:r>
      <w:r w:rsidR="0019459F">
        <w:rPr>
          <w:rFonts w:asciiTheme="majorBidi" w:eastAsia="Times New Roman" w:hAnsiTheme="majorBidi" w:cstheme="majorBidi"/>
          <w:szCs w:val="24"/>
        </w:rPr>
        <w:t xml:space="preserve">at </w:t>
      </w:r>
      <w:r w:rsidRPr="00BB0CFC">
        <w:rPr>
          <w:rFonts w:asciiTheme="majorBidi" w:eastAsia="Times New Roman" w:hAnsiTheme="majorBidi" w:cstheme="majorBidi"/>
          <w:szCs w:val="24"/>
        </w:rPr>
        <w:t xml:space="preserve">year they </w:t>
      </w:r>
      <w:r w:rsidR="0019459F">
        <w:rPr>
          <w:rFonts w:asciiTheme="majorBidi" w:eastAsia="Times New Roman" w:hAnsiTheme="majorBidi" w:cstheme="majorBidi"/>
          <w:szCs w:val="24"/>
        </w:rPr>
        <w:t>were</w:t>
      </w:r>
      <w:r w:rsidRPr="00BB0CFC">
        <w:rPr>
          <w:rFonts w:asciiTheme="majorBidi" w:eastAsia="Times New Roman" w:hAnsiTheme="majorBidi" w:cstheme="majorBidi"/>
          <w:szCs w:val="24"/>
        </w:rPr>
        <w:t xml:space="preserve"> facing many challenges that never happened before on this scale. Secondly</w:t>
      </w:r>
      <w:r w:rsidR="000461F4" w:rsidRPr="00BB0CFC">
        <w:rPr>
          <w:rFonts w:asciiTheme="majorBidi" w:eastAsia="Times New Roman" w:hAnsiTheme="majorBidi" w:cstheme="majorBidi"/>
          <w:szCs w:val="24"/>
        </w:rPr>
        <w:t>,</w:t>
      </w:r>
      <w:r w:rsidRPr="00BB0CFC">
        <w:rPr>
          <w:rFonts w:asciiTheme="majorBidi" w:eastAsia="Times New Roman" w:hAnsiTheme="majorBidi" w:cstheme="majorBidi"/>
          <w:szCs w:val="24"/>
        </w:rPr>
        <w:t xml:space="preserve"> the </w:t>
      </w:r>
      <w:r w:rsidRPr="00BB0CFC">
        <w:rPr>
          <w:rFonts w:asciiTheme="majorBidi" w:eastAsia="Times New Roman" w:hAnsiTheme="majorBidi" w:cstheme="majorBidi"/>
          <w:szCs w:val="24"/>
        </w:rPr>
        <w:lastRenderedPageBreak/>
        <w:t>result of COVID-19 schools closed all over the world. As a result of dramatically</w:t>
      </w:r>
      <w:r w:rsidR="000461F4" w:rsidRPr="00BB0CFC">
        <w:rPr>
          <w:rFonts w:asciiTheme="majorBidi" w:eastAsia="Times New Roman" w:hAnsiTheme="majorBidi" w:cstheme="majorBidi"/>
          <w:szCs w:val="24"/>
        </w:rPr>
        <w:t>,</w:t>
      </w:r>
      <w:r w:rsidRPr="00BB0CFC">
        <w:rPr>
          <w:rFonts w:asciiTheme="majorBidi" w:eastAsia="Times New Roman" w:hAnsiTheme="majorBidi" w:cstheme="majorBidi"/>
          <w:szCs w:val="24"/>
        </w:rPr>
        <w:t xml:space="preserve"> e</w:t>
      </w:r>
      <w:r w:rsidR="000461F4" w:rsidRPr="00BB0CFC">
        <w:rPr>
          <w:rFonts w:asciiTheme="majorBidi" w:eastAsia="Times New Roman" w:hAnsiTheme="majorBidi" w:cstheme="majorBidi"/>
          <w:szCs w:val="24"/>
        </w:rPr>
        <w:t>-</w:t>
      </w:r>
      <w:r w:rsidRPr="00BB0CFC">
        <w:rPr>
          <w:rFonts w:asciiTheme="majorBidi" w:eastAsia="Times New Roman" w:hAnsiTheme="majorBidi" w:cstheme="majorBidi"/>
          <w:szCs w:val="24"/>
        </w:rPr>
        <w:t xml:space="preserve">learning is rising, teaching is changed on digital platforms and undertaken remotely. According to this research online learning has </w:t>
      </w:r>
      <w:r w:rsidR="000461F4" w:rsidRPr="00BB0CFC">
        <w:rPr>
          <w:rFonts w:asciiTheme="majorBidi" w:eastAsia="Times New Roman" w:hAnsiTheme="majorBidi" w:cstheme="majorBidi"/>
          <w:szCs w:val="24"/>
        </w:rPr>
        <w:t xml:space="preserve">been </w:t>
      </w:r>
      <w:r w:rsidRPr="00BB0CFC">
        <w:rPr>
          <w:rFonts w:asciiTheme="majorBidi" w:eastAsia="Times New Roman" w:hAnsiTheme="majorBidi" w:cstheme="majorBidi"/>
          <w:szCs w:val="24"/>
        </w:rPr>
        <w:t xml:space="preserve">shown to increase the adoption intention. Prior Studies explain that </w:t>
      </w:r>
      <w:r w:rsidR="000461F4" w:rsidRPr="00BB0CFC">
        <w:rPr>
          <w:rFonts w:asciiTheme="majorBidi" w:eastAsia="Times New Roman" w:hAnsiTheme="majorBidi" w:cstheme="majorBidi"/>
          <w:szCs w:val="24"/>
        </w:rPr>
        <w:t xml:space="preserve">the </w:t>
      </w:r>
      <w:r w:rsidRPr="00BB0CFC">
        <w:rPr>
          <w:rFonts w:asciiTheme="majorBidi" w:eastAsia="Times New Roman" w:hAnsiTheme="majorBidi" w:cstheme="majorBidi"/>
          <w:szCs w:val="24"/>
        </w:rPr>
        <w:t xml:space="preserve">theory of planned </w:t>
      </w:r>
      <w:r w:rsidR="00FC099A">
        <w:rPr>
          <w:rFonts w:asciiTheme="majorBidi" w:eastAsia="Times New Roman" w:hAnsiTheme="majorBidi" w:cstheme="majorBidi"/>
          <w:szCs w:val="24"/>
        </w:rPr>
        <w:t>behaviour</w:t>
      </w:r>
      <w:r w:rsidRPr="00BB0CFC">
        <w:rPr>
          <w:rFonts w:asciiTheme="majorBidi" w:eastAsia="Times New Roman" w:hAnsiTheme="majorBidi" w:cstheme="majorBidi"/>
          <w:szCs w:val="24"/>
        </w:rPr>
        <w:t xml:space="preserve"> is predicting </w:t>
      </w:r>
      <w:r w:rsidR="00FC099A">
        <w:rPr>
          <w:rFonts w:asciiTheme="majorBidi" w:eastAsia="Times New Roman" w:hAnsiTheme="majorBidi" w:cstheme="majorBidi"/>
          <w:szCs w:val="24"/>
        </w:rPr>
        <w:t>behaviour</w:t>
      </w:r>
      <w:r w:rsidRPr="00BB0CFC">
        <w:rPr>
          <w:rFonts w:asciiTheme="majorBidi" w:eastAsia="Times New Roman" w:hAnsiTheme="majorBidi" w:cstheme="majorBidi"/>
          <w:szCs w:val="24"/>
        </w:rPr>
        <w:t xml:space="preserve"> and intentions towards online learning. Similarly</w:t>
      </w:r>
      <w:r w:rsidR="0039460E" w:rsidRPr="00BB0CFC">
        <w:rPr>
          <w:rFonts w:asciiTheme="majorBidi" w:eastAsia="Times New Roman" w:hAnsiTheme="majorBidi" w:cstheme="majorBidi"/>
          <w:szCs w:val="24"/>
        </w:rPr>
        <w:t>,</w:t>
      </w:r>
      <w:r w:rsidRPr="00BB0CFC">
        <w:rPr>
          <w:rFonts w:asciiTheme="majorBidi" w:eastAsia="Times New Roman" w:hAnsiTheme="majorBidi" w:cstheme="majorBidi"/>
          <w:szCs w:val="24"/>
        </w:rPr>
        <w:t xml:space="preserve"> </w:t>
      </w:r>
      <w:r w:rsidR="0039460E" w:rsidRPr="00BB0CFC">
        <w:rPr>
          <w:rFonts w:asciiTheme="majorBidi" w:eastAsia="Times New Roman" w:hAnsiTheme="majorBidi" w:cstheme="majorBidi"/>
          <w:szCs w:val="24"/>
        </w:rPr>
        <w:t xml:space="preserve">by using the </w:t>
      </w:r>
      <w:r w:rsidRPr="00BB0CFC">
        <w:rPr>
          <w:rFonts w:asciiTheme="majorBidi" w:eastAsia="Times New Roman" w:hAnsiTheme="majorBidi" w:cstheme="majorBidi"/>
          <w:szCs w:val="24"/>
        </w:rPr>
        <w:t xml:space="preserve">theory of Plant </w:t>
      </w:r>
      <w:r w:rsidR="00FC099A">
        <w:rPr>
          <w:rFonts w:asciiTheme="majorBidi" w:eastAsia="Times New Roman" w:hAnsiTheme="majorBidi" w:cstheme="majorBidi"/>
          <w:szCs w:val="24"/>
        </w:rPr>
        <w:t>Behaviour</w:t>
      </w:r>
      <w:r w:rsidRPr="00BB0CFC">
        <w:rPr>
          <w:rFonts w:asciiTheme="majorBidi" w:eastAsia="Times New Roman" w:hAnsiTheme="majorBidi" w:cstheme="majorBidi"/>
          <w:szCs w:val="24"/>
        </w:rPr>
        <w:t xml:space="preserve"> in this research It will be seen how COVID -19 brought </w:t>
      </w:r>
      <w:r w:rsidR="000461F4" w:rsidRPr="00BB0CFC">
        <w:rPr>
          <w:rFonts w:asciiTheme="majorBidi" w:eastAsia="Times New Roman" w:hAnsiTheme="majorBidi" w:cstheme="majorBidi"/>
          <w:szCs w:val="24"/>
        </w:rPr>
        <w:t xml:space="preserve">a </w:t>
      </w:r>
      <w:r w:rsidRPr="00BB0CFC">
        <w:rPr>
          <w:rFonts w:asciiTheme="majorBidi" w:eastAsia="Times New Roman" w:hAnsiTheme="majorBidi" w:cstheme="majorBidi"/>
          <w:szCs w:val="24"/>
        </w:rPr>
        <w:t xml:space="preserve">change in people's </w:t>
      </w:r>
      <w:r w:rsidR="00FC099A">
        <w:rPr>
          <w:rFonts w:asciiTheme="majorBidi" w:eastAsia="Times New Roman" w:hAnsiTheme="majorBidi" w:cstheme="majorBidi"/>
          <w:szCs w:val="24"/>
        </w:rPr>
        <w:t>behaviour</w:t>
      </w:r>
      <w:r w:rsidRPr="00BB0CFC">
        <w:rPr>
          <w:rFonts w:asciiTheme="majorBidi" w:eastAsia="Times New Roman" w:hAnsiTheme="majorBidi" w:cstheme="majorBidi"/>
          <w:szCs w:val="24"/>
        </w:rPr>
        <w:t xml:space="preserve"> </w:t>
      </w:r>
      <w:r w:rsidR="00EA2E3D" w:rsidRPr="00BB0CFC">
        <w:rPr>
          <w:rFonts w:asciiTheme="majorBidi" w:eastAsia="Times New Roman" w:hAnsiTheme="majorBidi" w:cstheme="majorBidi"/>
          <w:szCs w:val="24"/>
        </w:rPr>
        <w:t>regarding the learning process.</w:t>
      </w:r>
    </w:p>
    <w:p w14:paraId="7F585F25" w14:textId="2052AAAC" w:rsidR="002114CF" w:rsidRPr="00BB0CFC" w:rsidRDefault="002114CF" w:rsidP="00C563DB">
      <w:pPr>
        <w:pStyle w:val="Heading20"/>
        <w:spacing w:line="360" w:lineRule="auto"/>
        <w:rPr>
          <w:rFonts w:asciiTheme="majorBidi" w:hAnsiTheme="majorBidi"/>
          <w:szCs w:val="24"/>
        </w:rPr>
      </w:pPr>
      <w:bookmarkStart w:id="0" w:name="_Toc70258253"/>
      <w:r w:rsidRPr="00BB0CFC">
        <w:rPr>
          <w:rFonts w:asciiTheme="majorBidi" w:hAnsiTheme="majorBidi"/>
          <w:szCs w:val="24"/>
        </w:rPr>
        <w:t xml:space="preserve"> Problem Statement</w:t>
      </w:r>
      <w:bookmarkEnd w:id="0"/>
    </w:p>
    <w:p w14:paraId="34658D29" w14:textId="1BE39822" w:rsidR="006E1A84" w:rsidRPr="00BB0CFC" w:rsidRDefault="007E7CD5" w:rsidP="00C563DB">
      <w:pPr>
        <w:spacing w:before="240" w:line="360" w:lineRule="auto"/>
        <w:rPr>
          <w:rFonts w:asciiTheme="majorBidi" w:hAnsiTheme="majorBidi" w:cstheme="majorBidi"/>
          <w:szCs w:val="24"/>
        </w:rPr>
      </w:pPr>
      <w:r w:rsidRPr="00BB0CFC">
        <w:rPr>
          <w:rFonts w:asciiTheme="majorBidi" w:eastAsia="Times New Roman" w:hAnsiTheme="majorBidi" w:cstheme="majorBidi"/>
          <w:szCs w:val="24"/>
        </w:rPr>
        <w:t xml:space="preserve">The Education sector is going through intensive competition. Due to covid-19 a great many changes in </w:t>
      </w:r>
      <w:r w:rsidR="007C206A" w:rsidRPr="00BB0CFC">
        <w:rPr>
          <w:rFonts w:asciiTheme="majorBidi" w:eastAsia="Times New Roman" w:hAnsiTheme="majorBidi" w:cstheme="majorBidi"/>
          <w:szCs w:val="24"/>
        </w:rPr>
        <w:t xml:space="preserve">the </w:t>
      </w:r>
      <w:r w:rsidRPr="00BB0CFC">
        <w:rPr>
          <w:rFonts w:asciiTheme="majorBidi" w:eastAsia="Times New Roman" w:hAnsiTheme="majorBidi" w:cstheme="majorBidi"/>
          <w:szCs w:val="24"/>
        </w:rPr>
        <w:t>daily life of students and faculty are affected by these changes. The result of covid-19 school and Universities are closed in all the world</w:t>
      </w:r>
      <w:r w:rsidR="007C206A" w:rsidRPr="00BB0CFC">
        <w:rPr>
          <w:rFonts w:asciiTheme="majorBidi" w:eastAsia="Times New Roman" w:hAnsiTheme="majorBidi" w:cstheme="majorBidi"/>
          <w:szCs w:val="24"/>
        </w:rPr>
        <w:t>, as a result,</w:t>
      </w:r>
      <w:r w:rsidRPr="00BB0CFC">
        <w:rPr>
          <w:rFonts w:asciiTheme="majorBidi" w:eastAsia="Times New Roman" w:hAnsiTheme="majorBidi" w:cstheme="majorBidi"/>
          <w:szCs w:val="24"/>
        </w:rPr>
        <w:t xml:space="preserve"> the rise of e-learning teaching is changed to a totally on </w:t>
      </w:r>
      <w:r w:rsidR="007C206A" w:rsidRPr="00BB0CFC">
        <w:rPr>
          <w:rFonts w:asciiTheme="majorBidi" w:eastAsia="Times New Roman" w:hAnsiTheme="majorBidi" w:cstheme="majorBidi"/>
          <w:szCs w:val="24"/>
        </w:rPr>
        <w:t xml:space="preserve">a </w:t>
      </w:r>
      <w:r w:rsidRPr="00BB0CFC">
        <w:rPr>
          <w:rFonts w:asciiTheme="majorBidi" w:eastAsia="Times New Roman" w:hAnsiTheme="majorBidi" w:cstheme="majorBidi"/>
          <w:szCs w:val="24"/>
        </w:rPr>
        <w:t>digital platform (Perrotta 2020). According to this study digital platform has shown to increase the adoption intention. Therefore because of covid-19</w:t>
      </w:r>
      <w:r w:rsidR="004A3E8E" w:rsidRPr="00BB0CFC">
        <w:rPr>
          <w:rFonts w:asciiTheme="majorBidi" w:eastAsia="Times New Roman" w:hAnsiTheme="majorBidi" w:cstheme="majorBidi"/>
          <w:szCs w:val="24"/>
        </w:rPr>
        <w:t>, in the beginning,</w:t>
      </w:r>
      <w:r w:rsidRPr="00BB0CFC">
        <w:rPr>
          <w:rFonts w:asciiTheme="majorBidi" w:eastAsia="Times New Roman" w:hAnsiTheme="majorBidi" w:cstheme="majorBidi"/>
          <w:szCs w:val="24"/>
        </w:rPr>
        <w:t xml:space="preserve"> it was very difficult for student</w:t>
      </w:r>
      <w:r w:rsidR="00BC5546" w:rsidRPr="00BB0CFC">
        <w:rPr>
          <w:rFonts w:asciiTheme="majorBidi" w:eastAsia="Times New Roman" w:hAnsiTheme="majorBidi" w:cstheme="majorBidi"/>
          <w:szCs w:val="24"/>
        </w:rPr>
        <w:t>s</w:t>
      </w:r>
      <w:r w:rsidRPr="00BB0CFC">
        <w:rPr>
          <w:rFonts w:asciiTheme="majorBidi" w:eastAsia="Times New Roman" w:hAnsiTheme="majorBidi" w:cstheme="majorBidi"/>
          <w:szCs w:val="24"/>
        </w:rPr>
        <w:t xml:space="preserve"> and faculty to accept online classes so person attitude towards the study environment was negative on the other hand perceived </w:t>
      </w:r>
      <w:r w:rsidR="00FC099A">
        <w:rPr>
          <w:rFonts w:asciiTheme="majorBidi" w:eastAsia="Times New Roman" w:hAnsiTheme="majorBidi" w:cstheme="majorBidi"/>
          <w:szCs w:val="24"/>
        </w:rPr>
        <w:t>behaviour</w:t>
      </w:r>
      <w:r w:rsidRPr="00BB0CFC">
        <w:rPr>
          <w:rFonts w:asciiTheme="majorBidi" w:eastAsia="Times New Roman" w:hAnsiTheme="majorBidi" w:cstheme="majorBidi"/>
          <w:szCs w:val="24"/>
        </w:rPr>
        <w:t xml:space="preserve"> control</w:t>
      </w:r>
      <w:r w:rsidR="004A3E8E" w:rsidRPr="00BB0CFC">
        <w:rPr>
          <w:rFonts w:asciiTheme="majorBidi" w:eastAsia="Times New Roman" w:hAnsiTheme="majorBidi" w:cstheme="majorBidi"/>
          <w:szCs w:val="24"/>
        </w:rPr>
        <w:t xml:space="preserve"> and subjective norms</w:t>
      </w:r>
      <w:r w:rsidRPr="00BB0CFC">
        <w:rPr>
          <w:rFonts w:asciiTheme="majorBidi" w:eastAsia="Times New Roman" w:hAnsiTheme="majorBidi" w:cstheme="majorBidi"/>
          <w:szCs w:val="24"/>
        </w:rPr>
        <w:t xml:space="preserve"> have forced people to come to online study then people feel it is not possible to live without online study then they accept online study and Perceived </w:t>
      </w:r>
      <w:r w:rsidR="00FC099A">
        <w:rPr>
          <w:rFonts w:asciiTheme="majorBidi" w:eastAsia="Times New Roman" w:hAnsiTheme="majorBidi" w:cstheme="majorBidi"/>
          <w:szCs w:val="24"/>
        </w:rPr>
        <w:t>behaviour</w:t>
      </w:r>
      <w:r w:rsidRPr="00BB0CFC">
        <w:rPr>
          <w:rFonts w:asciiTheme="majorBidi" w:eastAsia="Times New Roman" w:hAnsiTheme="majorBidi" w:cstheme="majorBidi"/>
          <w:szCs w:val="24"/>
        </w:rPr>
        <w:t xml:space="preserve"> control helped them a lot accept this change. Furthermore, students and teacher learned online skills and started using these skills not only by themselves but also teach this skill to other. All those people did not have good online skills in the education field, Due to which they needed extra</w:t>
      </w:r>
      <w:r w:rsidR="008E5137" w:rsidRPr="00BB0CFC">
        <w:rPr>
          <w:rFonts w:asciiTheme="majorBidi" w:eastAsia="Times New Roman" w:hAnsiTheme="majorBidi" w:cstheme="majorBidi"/>
          <w:szCs w:val="24"/>
        </w:rPr>
        <w:t>-</w:t>
      </w:r>
      <w:r w:rsidRPr="00BB0CFC">
        <w:rPr>
          <w:rFonts w:asciiTheme="majorBidi" w:eastAsia="Times New Roman" w:hAnsiTheme="majorBidi" w:cstheme="majorBidi"/>
          <w:szCs w:val="24"/>
        </w:rPr>
        <w:t xml:space="preserve">role </w:t>
      </w:r>
      <w:r w:rsidR="00FC099A">
        <w:rPr>
          <w:rFonts w:asciiTheme="majorBidi" w:eastAsia="Times New Roman" w:hAnsiTheme="majorBidi" w:cstheme="majorBidi"/>
          <w:szCs w:val="24"/>
        </w:rPr>
        <w:t>behaviour</w:t>
      </w:r>
      <w:r w:rsidRPr="00BB0CFC">
        <w:rPr>
          <w:rFonts w:asciiTheme="majorBidi" w:eastAsia="Times New Roman" w:hAnsiTheme="majorBidi" w:cstheme="majorBidi"/>
          <w:szCs w:val="24"/>
        </w:rPr>
        <w:t xml:space="preserve">. This </w:t>
      </w:r>
      <w:r w:rsidR="00FC099A">
        <w:rPr>
          <w:rFonts w:asciiTheme="majorBidi" w:eastAsia="Times New Roman" w:hAnsiTheme="majorBidi" w:cstheme="majorBidi"/>
          <w:szCs w:val="24"/>
        </w:rPr>
        <w:t>behaviour</w:t>
      </w:r>
      <w:r w:rsidRPr="00BB0CFC">
        <w:rPr>
          <w:rFonts w:asciiTheme="majorBidi" w:eastAsia="Times New Roman" w:hAnsiTheme="majorBidi" w:cstheme="majorBidi"/>
          <w:szCs w:val="24"/>
        </w:rPr>
        <w:t xml:space="preserve"> also has to do with online education in sharing knowledge</w:t>
      </w:r>
      <w:r w:rsidR="002114CF" w:rsidRPr="00BB0CFC">
        <w:rPr>
          <w:rFonts w:asciiTheme="majorBidi" w:hAnsiTheme="majorBidi" w:cstheme="majorBidi"/>
          <w:szCs w:val="24"/>
        </w:rPr>
        <w:t xml:space="preserve">. </w:t>
      </w:r>
      <w:r w:rsidR="006E1A84" w:rsidRPr="00BB0CFC">
        <w:rPr>
          <w:rFonts w:asciiTheme="majorBidi" w:hAnsiTheme="majorBidi" w:cstheme="majorBidi"/>
          <w:szCs w:val="24"/>
        </w:rPr>
        <w:t xml:space="preserve"> </w:t>
      </w:r>
      <w:r w:rsidR="006E1A84" w:rsidRPr="00BB0CFC">
        <w:rPr>
          <w:rFonts w:asciiTheme="majorBidi" w:eastAsia="Times New Roman" w:hAnsiTheme="majorBidi" w:cstheme="majorBidi"/>
          <w:szCs w:val="24"/>
        </w:rPr>
        <w:t>Recent research advocates Attitudes towards online study Because of COVID -19 Online classes started Initially it was very difficult for everyone to accept online classes so personal Attitude towards online study was negative (Verity,</w:t>
      </w:r>
      <w:r w:rsidR="00BC5546" w:rsidRPr="00BB0CFC">
        <w:rPr>
          <w:rFonts w:asciiTheme="majorBidi" w:eastAsia="Times New Roman" w:hAnsiTheme="majorBidi" w:cstheme="majorBidi"/>
          <w:szCs w:val="24"/>
        </w:rPr>
        <w:t xml:space="preserve"> ki</w:t>
      </w:r>
      <w:r w:rsidR="006E1A84" w:rsidRPr="00BB0CFC">
        <w:rPr>
          <w:rFonts w:asciiTheme="majorBidi" w:eastAsia="Times New Roman" w:hAnsiTheme="majorBidi" w:cstheme="majorBidi"/>
          <w:szCs w:val="24"/>
        </w:rPr>
        <w:t>ll 2020). On the other hand</w:t>
      </w:r>
      <w:r w:rsidR="007C206A" w:rsidRPr="00BB0CFC">
        <w:rPr>
          <w:rFonts w:asciiTheme="majorBidi" w:eastAsia="Times New Roman" w:hAnsiTheme="majorBidi" w:cstheme="majorBidi"/>
          <w:szCs w:val="24"/>
        </w:rPr>
        <w:t>,</w:t>
      </w:r>
      <w:r w:rsidR="006E1A84" w:rsidRPr="00BB0CFC">
        <w:rPr>
          <w:rFonts w:asciiTheme="majorBidi" w:eastAsia="Times New Roman" w:hAnsiTheme="majorBidi" w:cstheme="majorBidi"/>
          <w:szCs w:val="24"/>
        </w:rPr>
        <w:t xml:space="preserve"> subjective Norms have forced people to come to online studies When people realized that it is not possible to live without online studies Because of this</w:t>
      </w:r>
      <w:r w:rsidR="00FC099A">
        <w:rPr>
          <w:rFonts w:asciiTheme="majorBidi" w:eastAsia="Times New Roman" w:hAnsiTheme="majorBidi" w:cstheme="majorBidi"/>
          <w:szCs w:val="24"/>
        </w:rPr>
        <w:t>,</w:t>
      </w:r>
      <w:r w:rsidR="006E1A84" w:rsidRPr="00BB0CFC">
        <w:rPr>
          <w:rFonts w:asciiTheme="majorBidi" w:eastAsia="Times New Roman" w:hAnsiTheme="majorBidi" w:cstheme="majorBidi"/>
          <w:szCs w:val="24"/>
        </w:rPr>
        <w:t xml:space="preserve"> Student</w:t>
      </w:r>
      <w:r w:rsidR="00FC099A">
        <w:rPr>
          <w:rFonts w:asciiTheme="majorBidi" w:eastAsia="Times New Roman" w:hAnsiTheme="majorBidi" w:cstheme="majorBidi"/>
          <w:szCs w:val="24"/>
        </w:rPr>
        <w:t>s</w:t>
      </w:r>
      <w:r w:rsidR="006E1A84" w:rsidRPr="00BB0CFC">
        <w:rPr>
          <w:rFonts w:asciiTheme="majorBidi" w:eastAsia="Times New Roman" w:hAnsiTheme="majorBidi" w:cstheme="majorBidi"/>
          <w:szCs w:val="24"/>
        </w:rPr>
        <w:t xml:space="preserve"> and teachers h</w:t>
      </w:r>
      <w:r w:rsidR="00FC099A">
        <w:rPr>
          <w:rFonts w:asciiTheme="majorBidi" w:eastAsia="Times New Roman" w:hAnsiTheme="majorBidi" w:cstheme="majorBidi"/>
          <w:szCs w:val="24"/>
        </w:rPr>
        <w:t>ad a</w:t>
      </w:r>
      <w:r w:rsidR="006E1A84" w:rsidRPr="00BB0CFC">
        <w:rPr>
          <w:rFonts w:asciiTheme="majorBidi" w:eastAsia="Times New Roman" w:hAnsiTheme="majorBidi" w:cstheme="majorBidi"/>
          <w:szCs w:val="24"/>
        </w:rPr>
        <w:t>ccepted online stud</w:t>
      </w:r>
      <w:r w:rsidR="00FC099A">
        <w:rPr>
          <w:rFonts w:asciiTheme="majorBidi" w:eastAsia="Times New Roman" w:hAnsiTheme="majorBidi" w:cstheme="majorBidi"/>
          <w:szCs w:val="24"/>
        </w:rPr>
        <w:t>ies. P</w:t>
      </w:r>
      <w:r w:rsidR="006E1A84" w:rsidRPr="00BB0CFC">
        <w:rPr>
          <w:rFonts w:asciiTheme="majorBidi" w:eastAsia="Times New Roman" w:hAnsiTheme="majorBidi" w:cstheme="majorBidi"/>
          <w:szCs w:val="24"/>
        </w:rPr>
        <w:t>erceived behavio</w:t>
      </w:r>
      <w:r w:rsidR="00FC099A">
        <w:rPr>
          <w:rFonts w:asciiTheme="majorBidi" w:eastAsia="Times New Roman" w:hAnsiTheme="majorBidi" w:cstheme="majorBidi"/>
          <w:szCs w:val="24"/>
        </w:rPr>
        <w:t>u</w:t>
      </w:r>
      <w:r w:rsidR="006E1A84" w:rsidRPr="00BB0CFC">
        <w:rPr>
          <w:rFonts w:asciiTheme="majorBidi" w:eastAsia="Times New Roman" w:hAnsiTheme="majorBidi" w:cstheme="majorBidi"/>
          <w:szCs w:val="24"/>
        </w:rPr>
        <w:t>ral control helped them a lot to accept this change</w:t>
      </w:r>
      <w:r w:rsidR="00FC099A">
        <w:rPr>
          <w:rFonts w:asciiTheme="majorBidi" w:eastAsia="Times New Roman" w:hAnsiTheme="majorBidi" w:cstheme="majorBidi"/>
          <w:szCs w:val="24"/>
        </w:rPr>
        <w:t>. I</w:t>
      </w:r>
      <w:r w:rsidR="006E1A84" w:rsidRPr="00BB0CFC">
        <w:rPr>
          <w:rFonts w:asciiTheme="majorBidi" w:eastAsia="Times New Roman" w:hAnsiTheme="majorBidi" w:cstheme="majorBidi"/>
          <w:szCs w:val="24"/>
        </w:rPr>
        <w:t>n lockdown</w:t>
      </w:r>
      <w:r w:rsidR="00FC099A">
        <w:rPr>
          <w:rFonts w:asciiTheme="majorBidi" w:eastAsia="Times New Roman" w:hAnsiTheme="majorBidi" w:cstheme="majorBidi"/>
          <w:szCs w:val="24"/>
        </w:rPr>
        <w:t>,</w:t>
      </w:r>
      <w:r w:rsidR="006E1A84" w:rsidRPr="00BB0CFC">
        <w:rPr>
          <w:rFonts w:asciiTheme="majorBidi" w:eastAsia="Times New Roman" w:hAnsiTheme="majorBidi" w:cstheme="majorBidi"/>
          <w:szCs w:val="24"/>
        </w:rPr>
        <w:t xml:space="preserve"> </w:t>
      </w:r>
      <w:r w:rsidR="00FC099A">
        <w:rPr>
          <w:rFonts w:asciiTheme="majorBidi" w:eastAsia="Times New Roman" w:hAnsiTheme="majorBidi" w:cstheme="majorBidi"/>
          <w:szCs w:val="24"/>
        </w:rPr>
        <w:t>a</w:t>
      </w:r>
      <w:r w:rsidR="006E1A84" w:rsidRPr="00BB0CFC">
        <w:rPr>
          <w:rFonts w:asciiTheme="majorBidi" w:eastAsia="Times New Roman" w:hAnsiTheme="majorBidi" w:cstheme="majorBidi"/>
          <w:szCs w:val="24"/>
        </w:rPr>
        <w:t>part from online studies</w:t>
      </w:r>
      <w:r w:rsidR="00FC099A">
        <w:rPr>
          <w:rFonts w:asciiTheme="majorBidi" w:eastAsia="Times New Roman" w:hAnsiTheme="majorBidi" w:cstheme="majorBidi"/>
          <w:szCs w:val="24"/>
        </w:rPr>
        <w:t>,</w:t>
      </w:r>
      <w:r w:rsidR="006E1A84" w:rsidRPr="00BB0CFC">
        <w:rPr>
          <w:rFonts w:asciiTheme="majorBidi" w:eastAsia="Times New Roman" w:hAnsiTheme="majorBidi" w:cstheme="majorBidi"/>
          <w:szCs w:val="24"/>
        </w:rPr>
        <w:t xml:space="preserve"> there was no other way to get </w:t>
      </w:r>
      <w:r w:rsidR="00FC099A">
        <w:rPr>
          <w:rFonts w:asciiTheme="majorBidi" w:eastAsia="Times New Roman" w:hAnsiTheme="majorBidi" w:cstheme="majorBidi"/>
          <w:szCs w:val="24"/>
        </w:rPr>
        <w:t>an </w:t>
      </w:r>
      <w:r w:rsidR="006E1A84" w:rsidRPr="00BB0CFC">
        <w:rPr>
          <w:rFonts w:asciiTheme="majorBidi" w:eastAsia="Times New Roman" w:hAnsiTheme="majorBidi" w:cstheme="majorBidi"/>
          <w:szCs w:val="24"/>
        </w:rPr>
        <w:t>education</w:t>
      </w:r>
      <w:r w:rsidR="00FC099A">
        <w:rPr>
          <w:rFonts w:asciiTheme="majorBidi" w:eastAsia="Times New Roman" w:hAnsiTheme="majorBidi" w:cstheme="majorBidi"/>
          <w:szCs w:val="24"/>
        </w:rPr>
        <w:t>, t</w:t>
      </w:r>
      <w:r w:rsidR="006E1A84" w:rsidRPr="00BB0CFC">
        <w:rPr>
          <w:rFonts w:asciiTheme="majorBidi" w:eastAsia="Times New Roman" w:hAnsiTheme="majorBidi" w:cstheme="majorBidi"/>
          <w:szCs w:val="24"/>
        </w:rPr>
        <w:t>herefore</w:t>
      </w:r>
      <w:r w:rsidR="00FC099A">
        <w:rPr>
          <w:rFonts w:asciiTheme="majorBidi" w:eastAsia="Times New Roman" w:hAnsiTheme="majorBidi" w:cstheme="majorBidi"/>
          <w:szCs w:val="24"/>
        </w:rPr>
        <w:t>,</w:t>
      </w:r>
      <w:r w:rsidR="006E1A84" w:rsidRPr="00BB0CFC">
        <w:rPr>
          <w:rFonts w:asciiTheme="majorBidi" w:eastAsia="Times New Roman" w:hAnsiTheme="majorBidi" w:cstheme="majorBidi"/>
          <w:szCs w:val="24"/>
        </w:rPr>
        <w:t xml:space="preserve"> people developed </w:t>
      </w:r>
      <w:r w:rsidR="00FC099A">
        <w:rPr>
          <w:rFonts w:asciiTheme="majorBidi" w:eastAsia="Times New Roman" w:hAnsiTheme="majorBidi" w:cstheme="majorBidi"/>
          <w:szCs w:val="24"/>
        </w:rPr>
        <w:t>p</w:t>
      </w:r>
      <w:r w:rsidR="00FC099A" w:rsidRPr="00BB0CFC">
        <w:rPr>
          <w:rFonts w:asciiTheme="majorBidi" w:eastAsia="Times New Roman" w:hAnsiTheme="majorBidi" w:cstheme="majorBidi"/>
          <w:szCs w:val="24"/>
        </w:rPr>
        <w:t xml:space="preserve">ositive attention </w:t>
      </w:r>
      <w:r w:rsidR="006E1A84" w:rsidRPr="00BB0CFC">
        <w:rPr>
          <w:rFonts w:asciiTheme="majorBidi" w:eastAsia="Times New Roman" w:hAnsiTheme="majorBidi" w:cstheme="majorBidi"/>
          <w:szCs w:val="24"/>
        </w:rPr>
        <w:t>towards online stud</w:t>
      </w:r>
      <w:r w:rsidR="00FC099A">
        <w:rPr>
          <w:rFonts w:asciiTheme="majorBidi" w:eastAsia="Times New Roman" w:hAnsiTheme="majorBidi" w:cstheme="majorBidi"/>
          <w:szCs w:val="24"/>
        </w:rPr>
        <w:t>ies.</w:t>
      </w:r>
      <w:r w:rsidR="006E1A84" w:rsidRPr="00BB0CFC">
        <w:rPr>
          <w:rFonts w:asciiTheme="majorBidi" w:eastAsia="Times New Roman" w:hAnsiTheme="majorBidi" w:cstheme="majorBidi"/>
          <w:szCs w:val="24"/>
        </w:rPr>
        <w:t xml:space="preserve"> They </w:t>
      </w:r>
      <w:r w:rsidR="00FC099A">
        <w:rPr>
          <w:rFonts w:asciiTheme="majorBidi" w:eastAsia="Times New Roman" w:hAnsiTheme="majorBidi" w:cstheme="majorBidi"/>
          <w:szCs w:val="24"/>
        </w:rPr>
        <w:t>a</w:t>
      </w:r>
      <w:r w:rsidR="006E1A84" w:rsidRPr="00BB0CFC">
        <w:rPr>
          <w:rFonts w:asciiTheme="majorBidi" w:eastAsia="Times New Roman" w:hAnsiTheme="majorBidi" w:cstheme="majorBidi"/>
          <w:szCs w:val="24"/>
        </w:rPr>
        <w:t xml:space="preserve">ccepted this change </w:t>
      </w:r>
      <w:r w:rsidR="00FC099A">
        <w:rPr>
          <w:rFonts w:asciiTheme="majorBidi" w:eastAsia="Times New Roman" w:hAnsiTheme="majorBidi" w:cstheme="majorBidi"/>
          <w:szCs w:val="24"/>
        </w:rPr>
        <w:t>a</w:t>
      </w:r>
      <w:r w:rsidR="006E1A84" w:rsidRPr="00BB0CFC">
        <w:rPr>
          <w:rFonts w:asciiTheme="majorBidi" w:eastAsia="Times New Roman" w:hAnsiTheme="majorBidi" w:cstheme="majorBidi"/>
          <w:szCs w:val="24"/>
        </w:rPr>
        <w:t xml:space="preserve">nd online skills </w:t>
      </w:r>
      <w:r w:rsidR="00FC099A">
        <w:rPr>
          <w:rFonts w:asciiTheme="majorBidi" w:eastAsia="Times New Roman" w:hAnsiTheme="majorBidi" w:cstheme="majorBidi"/>
          <w:szCs w:val="24"/>
        </w:rPr>
        <w:t>no</w:t>
      </w:r>
      <w:r w:rsidR="006E1A84" w:rsidRPr="00BB0CFC">
        <w:rPr>
          <w:rFonts w:asciiTheme="majorBidi" w:eastAsia="Times New Roman" w:hAnsiTheme="majorBidi" w:cstheme="majorBidi"/>
          <w:szCs w:val="24"/>
        </w:rPr>
        <w:t>t only that but also taught other people. By comparison</w:t>
      </w:r>
      <w:r w:rsidR="008E5137" w:rsidRPr="00BB0CFC">
        <w:rPr>
          <w:rFonts w:asciiTheme="majorBidi" w:eastAsia="Times New Roman" w:hAnsiTheme="majorBidi" w:cstheme="majorBidi"/>
          <w:szCs w:val="24"/>
        </w:rPr>
        <w:t xml:space="preserve"> </w:t>
      </w:r>
      <w:r w:rsidR="006E1A84" w:rsidRPr="00BB0CFC">
        <w:rPr>
          <w:rFonts w:asciiTheme="majorBidi" w:eastAsia="Times New Roman" w:hAnsiTheme="majorBidi" w:cstheme="majorBidi"/>
          <w:szCs w:val="24"/>
        </w:rPr>
        <w:t>perceived</w:t>
      </w:r>
      <w:r w:rsidR="007C206A" w:rsidRPr="00BB0CFC">
        <w:rPr>
          <w:rFonts w:asciiTheme="majorBidi" w:eastAsia="Times New Roman" w:hAnsiTheme="majorBidi" w:cstheme="majorBidi"/>
          <w:szCs w:val="24"/>
        </w:rPr>
        <w:t>,</w:t>
      </w:r>
      <w:r w:rsidR="006E1A84" w:rsidRPr="00BB0CFC">
        <w:rPr>
          <w:rFonts w:asciiTheme="majorBidi" w:eastAsia="Times New Roman" w:hAnsiTheme="majorBidi" w:cstheme="majorBidi"/>
          <w:szCs w:val="24"/>
        </w:rPr>
        <w:t xml:space="preserve"> </w:t>
      </w:r>
      <w:r w:rsidR="00FC099A">
        <w:rPr>
          <w:rFonts w:asciiTheme="majorBidi" w:eastAsia="Times New Roman" w:hAnsiTheme="majorBidi" w:cstheme="majorBidi"/>
          <w:szCs w:val="24"/>
        </w:rPr>
        <w:t>behaviour</w:t>
      </w:r>
      <w:r w:rsidR="006E1A84" w:rsidRPr="00BB0CFC">
        <w:rPr>
          <w:rFonts w:asciiTheme="majorBidi" w:eastAsia="Times New Roman" w:hAnsiTheme="majorBidi" w:cstheme="majorBidi"/>
          <w:szCs w:val="24"/>
        </w:rPr>
        <w:t xml:space="preserve">al </w:t>
      </w:r>
      <w:r w:rsidR="008E5137" w:rsidRPr="00BB0CFC">
        <w:rPr>
          <w:rFonts w:asciiTheme="majorBidi" w:eastAsia="Times New Roman" w:hAnsiTheme="majorBidi" w:cstheme="majorBidi"/>
          <w:szCs w:val="24"/>
        </w:rPr>
        <w:t>control</w:t>
      </w:r>
      <w:r w:rsidR="004A3E8E" w:rsidRPr="00BB0CFC">
        <w:rPr>
          <w:rFonts w:asciiTheme="majorBidi" w:eastAsia="Times New Roman" w:hAnsiTheme="majorBidi" w:cstheme="majorBidi"/>
          <w:szCs w:val="24"/>
        </w:rPr>
        <w:t xml:space="preserve"> and subjective norms</w:t>
      </w:r>
      <w:r w:rsidR="008E5137" w:rsidRPr="00BB0CFC">
        <w:rPr>
          <w:rFonts w:asciiTheme="majorBidi" w:eastAsia="Times New Roman" w:hAnsiTheme="majorBidi" w:cstheme="majorBidi"/>
          <w:szCs w:val="24"/>
        </w:rPr>
        <w:t xml:space="preserve"> </w:t>
      </w:r>
      <w:r w:rsidR="006E1A84" w:rsidRPr="00BB0CFC">
        <w:rPr>
          <w:rFonts w:asciiTheme="majorBidi" w:eastAsia="Times New Roman" w:hAnsiTheme="majorBidi" w:cstheme="majorBidi"/>
          <w:szCs w:val="24"/>
        </w:rPr>
        <w:t xml:space="preserve">effect </w:t>
      </w:r>
      <w:r w:rsidR="008E5137" w:rsidRPr="00BB0CFC">
        <w:rPr>
          <w:rFonts w:asciiTheme="majorBidi" w:eastAsia="Times New Roman" w:hAnsiTheme="majorBidi" w:cstheme="majorBidi"/>
          <w:szCs w:val="24"/>
        </w:rPr>
        <w:t>ha</w:t>
      </w:r>
      <w:r w:rsidR="004A3E8E" w:rsidRPr="00BB0CFC">
        <w:rPr>
          <w:rFonts w:asciiTheme="majorBidi" w:eastAsia="Times New Roman" w:hAnsiTheme="majorBidi" w:cstheme="majorBidi"/>
          <w:szCs w:val="24"/>
        </w:rPr>
        <w:t>ve</w:t>
      </w:r>
      <w:r w:rsidR="008E5137" w:rsidRPr="00BB0CFC">
        <w:rPr>
          <w:rFonts w:asciiTheme="majorBidi" w:eastAsia="Times New Roman" w:hAnsiTheme="majorBidi" w:cstheme="majorBidi"/>
          <w:szCs w:val="24"/>
        </w:rPr>
        <w:t xml:space="preserve"> a positive </w:t>
      </w:r>
      <w:r w:rsidR="006E1A84" w:rsidRPr="00BB0CFC">
        <w:rPr>
          <w:rFonts w:asciiTheme="majorBidi" w:eastAsia="Times New Roman" w:hAnsiTheme="majorBidi" w:cstheme="majorBidi"/>
          <w:szCs w:val="24"/>
        </w:rPr>
        <w:t xml:space="preserve">on adoption intention (Yao-Tinan,2021). When people have positive intentions towards online studies because of this people </w:t>
      </w:r>
      <w:r w:rsidR="006E1A84" w:rsidRPr="00BB0CFC">
        <w:rPr>
          <w:rFonts w:asciiTheme="majorBidi" w:eastAsia="Times New Roman" w:hAnsiTheme="majorBidi" w:cstheme="majorBidi"/>
          <w:szCs w:val="24"/>
        </w:rPr>
        <w:lastRenderedPageBreak/>
        <w:t>started</w:t>
      </w:r>
      <w:r w:rsidR="00FC099A">
        <w:rPr>
          <w:rFonts w:asciiTheme="majorBidi" w:eastAsia="Times New Roman" w:hAnsiTheme="majorBidi" w:cstheme="majorBidi"/>
          <w:szCs w:val="24"/>
        </w:rPr>
        <w:t xml:space="preserve"> l</w:t>
      </w:r>
      <w:r w:rsidR="006E1A84" w:rsidRPr="00BB0CFC">
        <w:rPr>
          <w:rFonts w:asciiTheme="majorBidi" w:eastAsia="Times New Roman" w:hAnsiTheme="majorBidi" w:cstheme="majorBidi"/>
          <w:szCs w:val="24"/>
        </w:rPr>
        <w:t xml:space="preserve">earning online skills via the media. Likewise, </w:t>
      </w:r>
      <w:r w:rsidR="007C206A" w:rsidRPr="00BB0CFC">
        <w:rPr>
          <w:rFonts w:asciiTheme="majorBidi" w:eastAsia="Times New Roman" w:hAnsiTheme="majorBidi" w:cstheme="majorBidi"/>
          <w:szCs w:val="24"/>
        </w:rPr>
        <w:t>t</w:t>
      </w:r>
      <w:r w:rsidR="006E1A84" w:rsidRPr="00BB0CFC">
        <w:rPr>
          <w:rFonts w:asciiTheme="majorBidi" w:eastAsia="Times New Roman" w:hAnsiTheme="majorBidi" w:cstheme="majorBidi"/>
          <w:szCs w:val="24"/>
        </w:rPr>
        <w:t>eacher</w:t>
      </w:r>
      <w:r w:rsidR="007C206A" w:rsidRPr="00BB0CFC">
        <w:rPr>
          <w:rFonts w:asciiTheme="majorBidi" w:eastAsia="Times New Roman" w:hAnsiTheme="majorBidi" w:cstheme="majorBidi"/>
          <w:szCs w:val="24"/>
        </w:rPr>
        <w:t>s</w:t>
      </w:r>
      <w:r w:rsidR="006E1A84" w:rsidRPr="00BB0CFC">
        <w:rPr>
          <w:rFonts w:asciiTheme="majorBidi" w:eastAsia="Times New Roman" w:hAnsiTheme="majorBidi" w:cstheme="majorBidi"/>
          <w:szCs w:val="24"/>
        </w:rPr>
        <w:t xml:space="preserve"> and student</w:t>
      </w:r>
      <w:r w:rsidR="007C206A" w:rsidRPr="00BB0CFC">
        <w:rPr>
          <w:rFonts w:asciiTheme="majorBidi" w:eastAsia="Times New Roman" w:hAnsiTheme="majorBidi" w:cstheme="majorBidi"/>
          <w:szCs w:val="24"/>
        </w:rPr>
        <w:t>s</w:t>
      </w:r>
      <w:r w:rsidR="006E1A84" w:rsidRPr="00BB0CFC">
        <w:rPr>
          <w:rFonts w:asciiTheme="majorBidi" w:eastAsia="Times New Roman" w:hAnsiTheme="majorBidi" w:cstheme="majorBidi"/>
          <w:szCs w:val="24"/>
        </w:rPr>
        <w:t xml:space="preserve"> learned skills online and then started using these skills in education. Not only did they learn these skills themselves Rather; teach these skills to other people associated with them. This is the reason Due to which the process of online classes is being used successfully now.</w:t>
      </w:r>
    </w:p>
    <w:p w14:paraId="25D9639F" w14:textId="4DDE34BD" w:rsidR="00BF0EC6" w:rsidRPr="00BB0CFC" w:rsidRDefault="00BF0EC6" w:rsidP="00C563DB">
      <w:pPr>
        <w:spacing w:before="240" w:after="240" w:line="360" w:lineRule="auto"/>
        <w:rPr>
          <w:rFonts w:asciiTheme="majorBidi" w:eastAsia="Times New Roman" w:hAnsiTheme="majorBidi" w:cstheme="majorBidi"/>
          <w:szCs w:val="24"/>
          <w:highlight w:val="white"/>
        </w:rPr>
      </w:pPr>
      <w:r w:rsidRPr="00BB0CFC">
        <w:rPr>
          <w:rFonts w:asciiTheme="majorBidi" w:eastAsia="Times New Roman" w:hAnsiTheme="majorBidi" w:cstheme="majorBidi"/>
          <w:szCs w:val="24"/>
        </w:rPr>
        <w:t>Thirdly</w:t>
      </w:r>
      <w:r w:rsidRPr="00BB0CFC">
        <w:rPr>
          <w:rFonts w:asciiTheme="majorBidi" w:eastAsia="Times New Roman" w:hAnsiTheme="majorBidi" w:cstheme="majorBidi"/>
          <w:szCs w:val="24"/>
          <w:highlight w:val="white"/>
        </w:rPr>
        <w:t xml:space="preserve">, On the contrary mental health has a lot of impacts and it leads a person to depression </w:t>
      </w:r>
      <w:r w:rsidRPr="00BB0CFC">
        <w:rPr>
          <w:rFonts w:asciiTheme="majorBidi" w:eastAsia="Times New Roman" w:hAnsiTheme="majorBidi" w:cstheme="majorBidi"/>
          <w:szCs w:val="24"/>
        </w:rPr>
        <w:t>(</w:t>
      </w:r>
      <w:r w:rsidRPr="00BB0CFC">
        <w:rPr>
          <w:rFonts w:asciiTheme="majorBidi" w:hAnsiTheme="majorBidi" w:cstheme="majorBidi"/>
          <w:szCs w:val="24"/>
        </w:rPr>
        <w:t xml:space="preserve">Mushtaq, 2014) Due to the lockdown during Covid -19 people started going into depression but social media like Facebook play an important role to reduce depression and increase the connectedness (Koeze and Popper, 2020). Similarly, in this study, the opinion is being raised that how to increase the connectedness through social media or social resources through these, how do the attitude change and this attitude towards study environment have also bring a positive change in the working </w:t>
      </w:r>
      <w:r w:rsidR="00FC099A">
        <w:rPr>
          <w:rFonts w:asciiTheme="majorBidi" w:hAnsiTheme="majorBidi" w:cstheme="majorBidi"/>
          <w:szCs w:val="24"/>
        </w:rPr>
        <w:t>behaviour</w:t>
      </w:r>
      <w:r w:rsidRPr="00BB0CFC">
        <w:rPr>
          <w:rFonts w:asciiTheme="majorBidi" w:hAnsiTheme="majorBidi" w:cstheme="majorBidi"/>
          <w:szCs w:val="24"/>
        </w:rPr>
        <w:t xml:space="preserve"> this is the contribution of the study.</w:t>
      </w:r>
    </w:p>
    <w:p w14:paraId="07D3FA24" w14:textId="5C84660F" w:rsidR="007E7CD5" w:rsidRPr="00BB0CFC" w:rsidRDefault="00BF0EC6" w:rsidP="00C563DB">
      <w:pPr>
        <w:spacing w:before="240" w:after="24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Fourth</w:t>
      </w:r>
      <w:r w:rsidR="007E7CD5" w:rsidRPr="00BB0CFC">
        <w:rPr>
          <w:rFonts w:asciiTheme="majorBidi" w:eastAsia="Times New Roman" w:hAnsiTheme="majorBidi" w:cstheme="majorBidi"/>
          <w:szCs w:val="24"/>
        </w:rPr>
        <w:t xml:space="preserve">, this </w:t>
      </w:r>
      <w:r w:rsidR="008E5137" w:rsidRPr="00BB0CFC">
        <w:rPr>
          <w:rFonts w:asciiTheme="majorBidi" w:eastAsia="Times New Roman" w:hAnsiTheme="majorBidi" w:cstheme="majorBidi"/>
          <w:szCs w:val="24"/>
        </w:rPr>
        <w:t xml:space="preserve">research </w:t>
      </w:r>
      <w:r w:rsidR="00AE1796" w:rsidRPr="00BB0CFC">
        <w:rPr>
          <w:rFonts w:asciiTheme="majorBidi" w:eastAsia="Times New Roman" w:hAnsiTheme="majorBidi" w:cstheme="majorBidi"/>
          <w:szCs w:val="24"/>
        </w:rPr>
        <w:t xml:space="preserve">used </w:t>
      </w:r>
      <w:r w:rsidR="007E7CD5" w:rsidRPr="00BB0CFC">
        <w:rPr>
          <w:rFonts w:asciiTheme="majorBidi" w:eastAsia="Times New Roman" w:hAnsiTheme="majorBidi" w:cstheme="majorBidi"/>
          <w:szCs w:val="24"/>
        </w:rPr>
        <w:t xml:space="preserve">the theory of Planned </w:t>
      </w:r>
      <w:r w:rsidR="00FC099A">
        <w:rPr>
          <w:rFonts w:asciiTheme="majorBidi" w:eastAsia="Times New Roman" w:hAnsiTheme="majorBidi" w:cstheme="majorBidi"/>
          <w:szCs w:val="24"/>
        </w:rPr>
        <w:t>behaviour</w:t>
      </w:r>
      <w:r w:rsidR="007E7CD5" w:rsidRPr="00BB0CFC">
        <w:rPr>
          <w:rFonts w:asciiTheme="majorBidi" w:eastAsia="Times New Roman" w:hAnsiTheme="majorBidi" w:cstheme="majorBidi"/>
          <w:szCs w:val="24"/>
        </w:rPr>
        <w:t xml:space="preserve"> to</w:t>
      </w:r>
      <w:r w:rsidR="006E4592" w:rsidRPr="00BB0CFC">
        <w:rPr>
          <w:rFonts w:asciiTheme="majorBidi" w:eastAsia="Times New Roman" w:hAnsiTheme="majorBidi" w:cstheme="majorBidi"/>
          <w:szCs w:val="24"/>
        </w:rPr>
        <w:t xml:space="preserve"> represent</w:t>
      </w:r>
      <w:r w:rsidR="007E7CD5" w:rsidRPr="00BB0CFC">
        <w:rPr>
          <w:rFonts w:asciiTheme="majorBidi" w:eastAsia="Times New Roman" w:hAnsiTheme="majorBidi" w:cstheme="majorBidi"/>
          <w:szCs w:val="24"/>
        </w:rPr>
        <w:t xml:space="preserve"> the clarification of attitude towards the study environment between adoption intention and </w:t>
      </w:r>
      <w:r w:rsidR="00AE1796" w:rsidRPr="00BB0CFC">
        <w:rPr>
          <w:rFonts w:asciiTheme="majorBidi" w:eastAsia="Times New Roman" w:hAnsiTheme="majorBidi" w:cstheme="majorBidi"/>
          <w:szCs w:val="24"/>
        </w:rPr>
        <w:t xml:space="preserve">the </w:t>
      </w:r>
      <w:r w:rsidR="00FC099A">
        <w:rPr>
          <w:rFonts w:asciiTheme="majorBidi" w:eastAsia="Times New Roman" w:hAnsiTheme="majorBidi" w:cstheme="majorBidi"/>
          <w:szCs w:val="24"/>
        </w:rPr>
        <w:t>behaviour</w:t>
      </w:r>
      <w:r w:rsidR="00AE1796" w:rsidRPr="00BB0CFC">
        <w:rPr>
          <w:rFonts w:asciiTheme="majorBidi" w:eastAsia="Times New Roman" w:hAnsiTheme="majorBidi" w:cstheme="majorBidi"/>
          <w:szCs w:val="24"/>
        </w:rPr>
        <w:t xml:space="preserve"> of knowledge sharing</w:t>
      </w:r>
      <w:r w:rsidR="007E7CD5" w:rsidRPr="00BB0CFC">
        <w:rPr>
          <w:rFonts w:asciiTheme="majorBidi" w:eastAsia="Times New Roman" w:hAnsiTheme="majorBidi" w:cstheme="majorBidi"/>
          <w:szCs w:val="24"/>
        </w:rPr>
        <w:t xml:space="preserve">. In this study, Adoption intentions are used as a mediator of the Subjective norms, perceived </w:t>
      </w:r>
      <w:r w:rsidR="00FC099A">
        <w:rPr>
          <w:rFonts w:asciiTheme="majorBidi" w:eastAsia="Times New Roman" w:hAnsiTheme="majorBidi" w:cstheme="majorBidi"/>
          <w:szCs w:val="24"/>
        </w:rPr>
        <w:t>behaviour</w:t>
      </w:r>
      <w:r w:rsidR="007E7CD5" w:rsidRPr="00BB0CFC">
        <w:rPr>
          <w:rFonts w:asciiTheme="majorBidi" w:eastAsia="Times New Roman" w:hAnsiTheme="majorBidi" w:cstheme="majorBidi"/>
          <w:szCs w:val="24"/>
        </w:rPr>
        <w:t xml:space="preserve"> control</w:t>
      </w:r>
      <w:r w:rsidR="007C206A" w:rsidRPr="00BB0CFC">
        <w:rPr>
          <w:rFonts w:asciiTheme="majorBidi" w:eastAsia="Times New Roman" w:hAnsiTheme="majorBidi" w:cstheme="majorBidi"/>
          <w:szCs w:val="24"/>
        </w:rPr>
        <w:t>,</w:t>
      </w:r>
      <w:r w:rsidR="007E7CD5" w:rsidRPr="00BB0CFC">
        <w:rPr>
          <w:rFonts w:asciiTheme="majorBidi" w:eastAsia="Times New Roman" w:hAnsiTheme="majorBidi" w:cstheme="majorBidi"/>
          <w:szCs w:val="24"/>
        </w:rPr>
        <w:t xml:space="preserve"> and attitude towards a study environment</w:t>
      </w:r>
      <w:r w:rsidR="007C206A" w:rsidRPr="00BB0CFC">
        <w:rPr>
          <w:rFonts w:asciiTheme="majorBidi" w:eastAsia="Times New Roman" w:hAnsiTheme="majorBidi" w:cstheme="majorBidi"/>
          <w:szCs w:val="24"/>
        </w:rPr>
        <w:t>,</w:t>
      </w:r>
      <w:r w:rsidR="007E7CD5" w:rsidRPr="00BB0CFC">
        <w:rPr>
          <w:rFonts w:asciiTheme="majorBidi" w:eastAsia="Times New Roman" w:hAnsiTheme="majorBidi" w:cstheme="majorBidi"/>
          <w:szCs w:val="24"/>
        </w:rPr>
        <w:t xml:space="preserve"> and </w:t>
      </w:r>
      <w:r w:rsidR="00FC099A">
        <w:rPr>
          <w:rFonts w:asciiTheme="majorBidi" w:eastAsia="Times New Roman" w:hAnsiTheme="majorBidi" w:cstheme="majorBidi"/>
          <w:szCs w:val="24"/>
        </w:rPr>
        <w:t>k</w:t>
      </w:r>
      <w:r w:rsidR="007E7CD5" w:rsidRPr="00BB0CFC">
        <w:rPr>
          <w:rFonts w:asciiTheme="majorBidi" w:eastAsia="Times New Roman" w:hAnsiTheme="majorBidi" w:cstheme="majorBidi"/>
          <w:szCs w:val="24"/>
        </w:rPr>
        <w:t xml:space="preserve">nowledge sharing </w:t>
      </w:r>
      <w:r w:rsidR="00FC099A">
        <w:rPr>
          <w:rFonts w:asciiTheme="majorBidi" w:eastAsia="Times New Roman" w:hAnsiTheme="majorBidi" w:cstheme="majorBidi"/>
          <w:szCs w:val="24"/>
        </w:rPr>
        <w:t>behaviour</w:t>
      </w:r>
      <w:r w:rsidR="007E7CD5" w:rsidRPr="00BB0CFC">
        <w:rPr>
          <w:rFonts w:asciiTheme="majorBidi" w:eastAsia="Times New Roman" w:hAnsiTheme="majorBidi" w:cstheme="majorBidi"/>
          <w:szCs w:val="24"/>
        </w:rPr>
        <w:t xml:space="preserve"> </w:t>
      </w:r>
      <w:r w:rsidR="00FC099A">
        <w:rPr>
          <w:rFonts w:asciiTheme="majorBidi" w:eastAsia="Times New Roman" w:hAnsiTheme="majorBidi" w:cstheme="majorBidi"/>
          <w:szCs w:val="24"/>
        </w:rPr>
        <w:t>in </w:t>
      </w:r>
      <w:r w:rsidR="007E7CD5" w:rsidRPr="00BB0CFC">
        <w:rPr>
          <w:rFonts w:asciiTheme="majorBidi" w:eastAsia="Times New Roman" w:hAnsiTheme="majorBidi" w:cstheme="majorBidi"/>
          <w:szCs w:val="24"/>
        </w:rPr>
        <w:t xml:space="preserve">their relationship creates new bits of knowledge on its effects. </w:t>
      </w:r>
    </w:p>
    <w:p w14:paraId="6DC69A23" w14:textId="5EE9173E" w:rsidR="00EA40C4" w:rsidRDefault="00BF0EC6" w:rsidP="00C563DB">
      <w:pPr>
        <w:spacing w:before="240" w:after="24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Fifth</w:t>
      </w:r>
      <w:r w:rsidR="007E7CD5" w:rsidRPr="00BB0CFC">
        <w:rPr>
          <w:rFonts w:asciiTheme="majorBidi" w:eastAsia="Times New Roman" w:hAnsiTheme="majorBidi" w:cstheme="majorBidi"/>
          <w:szCs w:val="24"/>
        </w:rPr>
        <w:t xml:space="preserve">, results advance the </w:t>
      </w:r>
      <w:r w:rsidR="00FC099A">
        <w:rPr>
          <w:rFonts w:asciiTheme="majorBidi" w:eastAsia="Times New Roman" w:hAnsiTheme="majorBidi" w:cstheme="majorBidi"/>
          <w:szCs w:val="24"/>
        </w:rPr>
        <w:t>behaviour</w:t>
      </w:r>
      <w:r w:rsidR="007E7CD5" w:rsidRPr="00BB0CFC">
        <w:rPr>
          <w:rFonts w:asciiTheme="majorBidi" w:eastAsia="Times New Roman" w:hAnsiTheme="majorBidi" w:cstheme="majorBidi"/>
          <w:szCs w:val="24"/>
        </w:rPr>
        <w:t xml:space="preserve"> research on how </w:t>
      </w:r>
      <w:r w:rsidR="00FC099A">
        <w:rPr>
          <w:rFonts w:asciiTheme="majorBidi" w:eastAsia="Times New Roman" w:hAnsiTheme="majorBidi" w:cstheme="majorBidi"/>
          <w:szCs w:val="24"/>
        </w:rPr>
        <w:t>a</w:t>
      </w:r>
      <w:r w:rsidR="007E7CD5" w:rsidRPr="00BB0CFC">
        <w:rPr>
          <w:rFonts w:asciiTheme="majorBidi" w:eastAsia="Times New Roman" w:hAnsiTheme="majorBidi" w:cstheme="majorBidi"/>
          <w:szCs w:val="24"/>
        </w:rPr>
        <w:t xml:space="preserve">ttitudes towards the study environment may impact the effects of adoption intention on </w:t>
      </w:r>
      <w:r w:rsidR="00FC099A">
        <w:rPr>
          <w:rFonts w:asciiTheme="majorBidi" w:eastAsia="Times New Roman" w:hAnsiTheme="majorBidi" w:cstheme="majorBidi"/>
          <w:szCs w:val="24"/>
        </w:rPr>
        <w:t>k</w:t>
      </w:r>
      <w:r w:rsidR="007E7CD5" w:rsidRPr="00BB0CFC">
        <w:rPr>
          <w:rFonts w:asciiTheme="majorBidi" w:eastAsia="Times New Roman" w:hAnsiTheme="majorBidi" w:cstheme="majorBidi"/>
          <w:szCs w:val="24"/>
        </w:rPr>
        <w:t xml:space="preserve">nowledge sharing </w:t>
      </w:r>
      <w:r w:rsidR="00FC099A">
        <w:rPr>
          <w:rFonts w:asciiTheme="majorBidi" w:eastAsia="Times New Roman" w:hAnsiTheme="majorBidi" w:cstheme="majorBidi"/>
          <w:szCs w:val="24"/>
        </w:rPr>
        <w:t>behaviour</w:t>
      </w:r>
      <w:r w:rsidR="007E7CD5" w:rsidRPr="00BB0CFC">
        <w:rPr>
          <w:rFonts w:asciiTheme="majorBidi" w:eastAsia="Times New Roman" w:hAnsiTheme="majorBidi" w:cstheme="majorBidi"/>
          <w:szCs w:val="24"/>
        </w:rPr>
        <w:t xml:space="preserve"> of </w:t>
      </w:r>
      <w:r w:rsidR="00FC099A">
        <w:rPr>
          <w:rFonts w:asciiTheme="majorBidi" w:eastAsia="Times New Roman" w:hAnsiTheme="majorBidi" w:cstheme="majorBidi"/>
          <w:szCs w:val="24"/>
        </w:rPr>
        <w:t>s</w:t>
      </w:r>
      <w:r w:rsidR="007E7CD5" w:rsidRPr="00BB0CFC">
        <w:rPr>
          <w:rFonts w:asciiTheme="majorBidi" w:eastAsia="Times New Roman" w:hAnsiTheme="majorBidi" w:cstheme="majorBidi"/>
          <w:szCs w:val="24"/>
        </w:rPr>
        <w:t>tudent</w:t>
      </w:r>
      <w:r w:rsidR="007C206A" w:rsidRPr="00BB0CFC">
        <w:rPr>
          <w:rFonts w:asciiTheme="majorBidi" w:eastAsia="Times New Roman" w:hAnsiTheme="majorBidi" w:cstheme="majorBidi"/>
          <w:szCs w:val="24"/>
        </w:rPr>
        <w:t>s</w:t>
      </w:r>
      <w:r w:rsidR="007E7CD5" w:rsidRPr="00BB0CFC">
        <w:rPr>
          <w:rFonts w:asciiTheme="majorBidi" w:eastAsia="Times New Roman" w:hAnsiTheme="majorBidi" w:cstheme="majorBidi"/>
          <w:szCs w:val="24"/>
        </w:rPr>
        <w:t xml:space="preserve"> and teachers. It is fundamental to comprehend the intervening impact on knowledge</w:t>
      </w:r>
      <w:r w:rsidR="007C206A" w:rsidRPr="00BB0CFC">
        <w:rPr>
          <w:rFonts w:asciiTheme="majorBidi" w:eastAsia="Times New Roman" w:hAnsiTheme="majorBidi" w:cstheme="majorBidi"/>
          <w:szCs w:val="24"/>
        </w:rPr>
        <w:t>-</w:t>
      </w:r>
      <w:r w:rsidR="007E7CD5" w:rsidRPr="00BB0CFC">
        <w:rPr>
          <w:rFonts w:asciiTheme="majorBidi" w:eastAsia="Times New Roman" w:hAnsiTheme="majorBidi" w:cstheme="majorBidi"/>
          <w:szCs w:val="24"/>
        </w:rPr>
        <w:t xml:space="preserve">sharing </w:t>
      </w:r>
      <w:r w:rsidR="00FC099A">
        <w:rPr>
          <w:rFonts w:asciiTheme="majorBidi" w:eastAsia="Times New Roman" w:hAnsiTheme="majorBidi" w:cstheme="majorBidi"/>
          <w:szCs w:val="24"/>
        </w:rPr>
        <w:t>behaviour</w:t>
      </w:r>
      <w:r w:rsidR="007E7CD5" w:rsidRPr="00BB0CFC">
        <w:rPr>
          <w:rFonts w:asciiTheme="majorBidi" w:eastAsia="Times New Roman" w:hAnsiTheme="majorBidi" w:cstheme="majorBidi"/>
          <w:szCs w:val="24"/>
        </w:rPr>
        <w:t xml:space="preserve">. </w:t>
      </w:r>
    </w:p>
    <w:p w14:paraId="2FEE6117" w14:textId="77777777" w:rsidR="00FC099A" w:rsidRPr="00BB0CFC" w:rsidRDefault="00FC099A" w:rsidP="00C563DB">
      <w:pPr>
        <w:spacing w:before="240" w:after="240" w:line="360" w:lineRule="auto"/>
        <w:rPr>
          <w:rFonts w:asciiTheme="majorBidi" w:eastAsia="Times New Roman" w:hAnsiTheme="majorBidi" w:cstheme="majorBidi"/>
          <w:szCs w:val="24"/>
        </w:rPr>
      </w:pPr>
    </w:p>
    <w:p w14:paraId="7611E4B3" w14:textId="07460839" w:rsidR="0098275E" w:rsidRPr="0019459F" w:rsidRDefault="002714D7" w:rsidP="00C563DB">
      <w:pPr>
        <w:pStyle w:val="ListParagraph"/>
        <w:numPr>
          <w:ilvl w:val="0"/>
          <w:numId w:val="47"/>
        </w:numPr>
        <w:spacing w:before="240" w:after="240" w:line="360" w:lineRule="auto"/>
        <w:rPr>
          <w:rFonts w:asciiTheme="majorBidi" w:eastAsia="Times New Roman" w:hAnsiTheme="majorBidi" w:cstheme="majorBidi"/>
          <w:b/>
          <w:szCs w:val="24"/>
        </w:rPr>
      </w:pPr>
      <w:bookmarkStart w:id="1" w:name="_Toc70258257"/>
      <w:r w:rsidRPr="0019459F">
        <w:rPr>
          <w:rFonts w:asciiTheme="majorBidi" w:eastAsia="Times New Roman" w:hAnsiTheme="majorBidi" w:cstheme="majorBidi"/>
          <w:b/>
          <w:color w:val="000000" w:themeColor="text1"/>
          <w:szCs w:val="24"/>
        </w:rPr>
        <w:t>LITERATURE REVIEW</w:t>
      </w:r>
      <w:bookmarkEnd w:id="1"/>
    </w:p>
    <w:p w14:paraId="636BB5C6" w14:textId="77777777" w:rsidR="00C563DB" w:rsidRPr="00C563DB" w:rsidRDefault="00C563DB" w:rsidP="00C563DB">
      <w:pPr>
        <w:spacing w:line="360" w:lineRule="auto"/>
        <w:ind w:right="630"/>
        <w:rPr>
          <w:rFonts w:asciiTheme="majorBidi" w:hAnsiTheme="majorBidi" w:cstheme="majorBidi"/>
          <w:color w:val="202122"/>
          <w:szCs w:val="24"/>
        </w:rPr>
      </w:pPr>
      <w:r w:rsidRPr="00C563DB">
        <w:rPr>
          <w:rFonts w:asciiTheme="majorBidi" w:hAnsiTheme="majorBidi" w:cstheme="majorBidi"/>
          <w:color w:val="202122"/>
          <w:szCs w:val="24"/>
        </w:rPr>
        <w:t xml:space="preserve">Ajzen (1985) has proposed the planned behaviour theory through his article.  This theory examines the from intentions to actions. The theory has come from the Reasoned action theory which was proposed by Martin Fishbein together with Icek Ajzen in 1980. </w:t>
      </w:r>
    </w:p>
    <w:p w14:paraId="36296723" w14:textId="77777777" w:rsidR="00C563DB" w:rsidRPr="00C563DB" w:rsidRDefault="00C563DB" w:rsidP="00C563DB">
      <w:pPr>
        <w:spacing w:line="360" w:lineRule="auto"/>
        <w:ind w:right="630"/>
        <w:rPr>
          <w:rFonts w:asciiTheme="majorBidi" w:hAnsiTheme="majorBidi" w:cstheme="majorBidi"/>
          <w:color w:val="202122"/>
          <w:szCs w:val="24"/>
        </w:rPr>
      </w:pPr>
      <w:r w:rsidRPr="00C563DB">
        <w:rPr>
          <w:rFonts w:asciiTheme="majorBidi" w:hAnsiTheme="majorBidi" w:cstheme="majorBidi"/>
          <w:color w:val="202122"/>
          <w:szCs w:val="24"/>
        </w:rPr>
        <w:t xml:space="preserve">On the other, hand addition was the third factor of behavioural control. Perceived behavioural control examines the degree to which a belief of  person that they can perform </w:t>
      </w:r>
      <w:r w:rsidRPr="00C563DB">
        <w:rPr>
          <w:rFonts w:asciiTheme="majorBidi" w:hAnsiTheme="majorBidi" w:cstheme="majorBidi"/>
          <w:color w:val="202122"/>
          <w:szCs w:val="24"/>
        </w:rPr>
        <w:lastRenderedPageBreak/>
        <w:t xml:space="preserve">a given behaviour. Indeed behavioural control includes all the perception of the people's own ability to perform the behaviour. </w:t>
      </w:r>
    </w:p>
    <w:p w14:paraId="6D668D5E" w14:textId="77777777" w:rsidR="00C563DB" w:rsidRPr="00C563DB" w:rsidRDefault="00C563DB" w:rsidP="00C563DB">
      <w:pPr>
        <w:spacing w:line="360" w:lineRule="auto"/>
        <w:ind w:right="630"/>
        <w:rPr>
          <w:rFonts w:asciiTheme="majorBidi" w:hAnsiTheme="majorBidi" w:cstheme="majorBidi"/>
          <w:color w:val="202122"/>
          <w:szCs w:val="24"/>
        </w:rPr>
      </w:pPr>
      <w:r w:rsidRPr="00C563DB">
        <w:rPr>
          <w:rFonts w:asciiTheme="majorBidi" w:hAnsiTheme="majorBidi" w:cstheme="majorBidi"/>
          <w:color w:val="202122"/>
          <w:szCs w:val="24"/>
        </w:rPr>
        <w:t xml:space="preserve">Therefore, most human behaviour is goal-directed (Lewin, 1951). Human social behaviour can be explained well in less or more Formulated plans. </w:t>
      </w:r>
    </w:p>
    <w:p w14:paraId="124A3F52" w14:textId="77777777" w:rsidR="00C563DB" w:rsidRPr="00C563DB" w:rsidRDefault="00C563DB" w:rsidP="00C563DB">
      <w:pPr>
        <w:spacing w:line="360" w:lineRule="auto"/>
        <w:ind w:right="630"/>
        <w:rPr>
          <w:rFonts w:asciiTheme="majorBidi" w:hAnsiTheme="majorBidi" w:cstheme="majorBidi"/>
          <w:color w:val="202122"/>
          <w:szCs w:val="24"/>
        </w:rPr>
      </w:pPr>
      <w:r w:rsidRPr="00C563DB">
        <w:rPr>
          <w:rFonts w:asciiTheme="majorBidi" w:hAnsiTheme="majorBidi" w:cstheme="majorBidi"/>
          <w:color w:val="202122"/>
          <w:szCs w:val="24"/>
        </w:rPr>
        <w:t xml:space="preserve">According to the reasoned action theory to goal-directed behaviours, but has limited volitional control of individuals. First, influence the factors of internal and external that volitional control is identified. </w:t>
      </w:r>
    </w:p>
    <w:p w14:paraId="456BDD1E" w14:textId="77777777" w:rsidR="00C563DB" w:rsidRPr="00C563DB" w:rsidRDefault="00C563DB" w:rsidP="00C563DB">
      <w:pPr>
        <w:spacing w:line="360" w:lineRule="auto"/>
        <w:ind w:right="630"/>
        <w:rPr>
          <w:rFonts w:asciiTheme="majorBidi" w:hAnsiTheme="majorBidi" w:cstheme="majorBidi"/>
          <w:color w:val="202122"/>
          <w:szCs w:val="24"/>
        </w:rPr>
      </w:pPr>
      <w:r w:rsidRPr="00C563DB">
        <w:rPr>
          <w:rFonts w:asciiTheme="majorBidi" w:hAnsiTheme="majorBidi" w:cstheme="majorBidi"/>
          <w:color w:val="202122"/>
          <w:szCs w:val="24"/>
        </w:rPr>
        <w:t>To begin with, the theory of planned behaviour by (Ajzen,1985) explains the conditions of volition control by the reasoned action theory. It's including beliefs, resources, and all the Opportunities, and for performing a behaviour that is given. The most opportunities and resources individuals think they have owned Their perceived behaviour control should be greater over the behaviour (Howells,1980).In the same way as normative beliefs and behavioural, it is made sure to separate this normative behaviour and treat them as factors of behaviour this is also an independent determinant.</w:t>
      </w:r>
    </w:p>
    <w:p w14:paraId="560EA7CE" w14:textId="77777777" w:rsidR="00C563DB" w:rsidRPr="00C563DB" w:rsidRDefault="00C563DB" w:rsidP="00C563DB">
      <w:pPr>
        <w:spacing w:line="360" w:lineRule="auto"/>
        <w:ind w:right="630"/>
        <w:rPr>
          <w:rFonts w:asciiTheme="majorBidi" w:hAnsiTheme="majorBidi" w:cstheme="majorBidi"/>
          <w:color w:val="202122"/>
          <w:szCs w:val="24"/>
        </w:rPr>
      </w:pPr>
      <w:r w:rsidRPr="00C563DB">
        <w:rPr>
          <w:rFonts w:asciiTheme="majorBidi" w:hAnsiTheme="majorBidi" w:cstheme="majorBidi"/>
          <w:color w:val="202122"/>
          <w:szCs w:val="24"/>
        </w:rPr>
        <w:t xml:space="preserve">These points referring to behavioural dispositions, like social norms, personality traits, and attitudes have played a vital effect in these attempts to define and predict human behaviour (Sherman &amp; Fazio, 1983) as well as self-evaluations is a vital part of human behaviour. Indeed, the broad attitudes and personality traits affect specific behaviours and influencing indirectly more of the factors these factors are linked closely to the behaviour. (Ajzen &amp; Fishbein, 1980). </w:t>
      </w:r>
    </w:p>
    <w:p w14:paraId="6DE768E0" w14:textId="77777777" w:rsidR="00C563DB" w:rsidRDefault="00C563DB" w:rsidP="00C563DB">
      <w:pPr>
        <w:spacing w:line="360" w:lineRule="auto"/>
        <w:ind w:right="630"/>
        <w:rPr>
          <w:rFonts w:asciiTheme="majorBidi" w:hAnsiTheme="majorBidi" w:cstheme="majorBidi"/>
          <w:color w:val="202122"/>
          <w:szCs w:val="24"/>
        </w:rPr>
      </w:pPr>
      <w:r w:rsidRPr="00C563DB">
        <w:rPr>
          <w:rFonts w:asciiTheme="majorBidi" w:hAnsiTheme="majorBidi" w:cstheme="majorBidi"/>
          <w:color w:val="202122"/>
          <w:szCs w:val="24"/>
        </w:rPr>
        <w:t xml:space="preserve">The theory of planned behaviour is an addition to the reasoned action theory (Fishbein &amp; Ajzen, 1975) made importantly by the model’s limitations these limits are pure and in dealing with behaviours in which people have proper control and this control is incomplete. The main determinate in the planned behaviour theory is people's intentions with the help of the given intention’s performance to a behaviour. Intentions are capturing the motivation factors of the behaviour and influence to act. </w:t>
      </w:r>
    </w:p>
    <w:p w14:paraId="0A2FD639" w14:textId="77777777" w:rsidR="006E0649" w:rsidRDefault="006E0649">
      <w:pPr>
        <w:jc w:val="left"/>
        <w:rPr>
          <w:rFonts w:asciiTheme="majorBidi" w:hAnsiTheme="majorBidi" w:cstheme="majorBidi"/>
          <w:b/>
          <w:szCs w:val="24"/>
        </w:rPr>
      </w:pPr>
      <w:r>
        <w:rPr>
          <w:rFonts w:asciiTheme="majorBidi" w:hAnsiTheme="majorBidi" w:cstheme="majorBidi"/>
          <w:b/>
          <w:szCs w:val="24"/>
        </w:rPr>
        <w:br w:type="page"/>
      </w:r>
    </w:p>
    <w:p w14:paraId="496F8B69" w14:textId="69AC185F" w:rsidR="00C563DB" w:rsidRPr="00C563DB" w:rsidRDefault="00EA40C4" w:rsidP="00C563DB">
      <w:pPr>
        <w:pStyle w:val="ListParagraph"/>
        <w:numPr>
          <w:ilvl w:val="1"/>
          <w:numId w:val="47"/>
        </w:numPr>
        <w:spacing w:line="360" w:lineRule="auto"/>
        <w:ind w:right="630"/>
        <w:rPr>
          <w:rFonts w:asciiTheme="majorBidi" w:hAnsiTheme="majorBidi" w:cstheme="majorBidi"/>
          <w:b/>
          <w:szCs w:val="24"/>
        </w:rPr>
      </w:pPr>
      <w:bookmarkStart w:id="2" w:name="_GoBack"/>
      <w:bookmarkEnd w:id="2"/>
      <w:r w:rsidRPr="00C563DB">
        <w:rPr>
          <w:rFonts w:asciiTheme="majorBidi" w:hAnsiTheme="majorBidi" w:cstheme="majorBidi"/>
          <w:b/>
          <w:szCs w:val="24"/>
        </w:rPr>
        <w:lastRenderedPageBreak/>
        <w:t xml:space="preserve">Knowledge sharing </w:t>
      </w:r>
      <w:r w:rsidR="00FC099A" w:rsidRPr="00C563DB">
        <w:rPr>
          <w:rFonts w:asciiTheme="majorBidi" w:hAnsiTheme="majorBidi" w:cstheme="majorBidi"/>
          <w:b/>
          <w:szCs w:val="24"/>
        </w:rPr>
        <w:t>behaviour</w:t>
      </w:r>
      <w:r w:rsidRPr="00C563DB">
        <w:rPr>
          <w:rFonts w:asciiTheme="majorBidi" w:hAnsiTheme="majorBidi" w:cstheme="majorBidi"/>
          <w:b/>
          <w:szCs w:val="24"/>
        </w:rPr>
        <w:t>s</w:t>
      </w:r>
      <w:bookmarkStart w:id="3" w:name="_Toc70258259"/>
    </w:p>
    <w:p w14:paraId="26AB9E97" w14:textId="388E62C2" w:rsidR="00C563DB" w:rsidRPr="00C563DB" w:rsidRDefault="00C563DB" w:rsidP="00C563DB">
      <w:pPr>
        <w:spacing w:line="360" w:lineRule="auto"/>
        <w:ind w:right="630"/>
        <w:rPr>
          <w:rFonts w:asciiTheme="majorBidi" w:hAnsiTheme="majorBidi" w:cstheme="majorBidi"/>
          <w:b/>
          <w:sz w:val="28"/>
          <w:szCs w:val="24"/>
        </w:rPr>
      </w:pPr>
      <w:r w:rsidRPr="00C563DB">
        <w:rPr>
          <w:rFonts w:asciiTheme="majorBidi" w:hAnsiTheme="majorBidi"/>
          <w:szCs w:val="24"/>
        </w:rPr>
        <w:t>According to situations that need prospective different definitions of knowledge sharing are presented knowledge sharing is a way that is meant to obtain experiences from one to others so it is also called ‘knowledge transfer (M Patterson 2001). Knowledge transfer not only included the sharing of knowledge by the knowledge sources and applications of knowledge are also part of knowledge sharing. Knowledge transfer describes the movement of knowledge sharing between the organizations and different units but knowledge sharing typically defines the knowledge sharing between individuals.</w:t>
      </w:r>
    </w:p>
    <w:p w14:paraId="521B32E6" w14:textId="70E1EF70" w:rsidR="00541D85" w:rsidRPr="00BB0CFC" w:rsidRDefault="0050273C" w:rsidP="00C563DB">
      <w:pPr>
        <w:pStyle w:val="Heading20"/>
        <w:spacing w:line="360" w:lineRule="auto"/>
        <w:rPr>
          <w:rFonts w:asciiTheme="majorBidi" w:eastAsia="Times New Roman" w:hAnsiTheme="majorBidi"/>
          <w:szCs w:val="24"/>
        </w:rPr>
      </w:pPr>
      <w:r w:rsidRPr="00BB0CFC">
        <w:rPr>
          <w:rFonts w:asciiTheme="majorBidi" w:eastAsia="Times New Roman" w:hAnsiTheme="majorBidi"/>
          <w:szCs w:val="24"/>
        </w:rPr>
        <w:t>2</w:t>
      </w:r>
      <w:r w:rsidR="00541D85" w:rsidRPr="00BB0CFC">
        <w:rPr>
          <w:rFonts w:asciiTheme="majorBidi" w:eastAsia="Times New Roman" w:hAnsiTheme="majorBidi"/>
          <w:szCs w:val="24"/>
        </w:rPr>
        <w:t>.2 Adoption intention</w:t>
      </w:r>
      <w:bookmarkEnd w:id="3"/>
      <w:r w:rsidR="00541D85" w:rsidRPr="00BB0CFC">
        <w:rPr>
          <w:rFonts w:asciiTheme="majorBidi" w:eastAsia="Times New Roman" w:hAnsiTheme="majorBidi"/>
          <w:szCs w:val="24"/>
        </w:rPr>
        <w:t xml:space="preserve"> </w:t>
      </w:r>
    </w:p>
    <w:p w14:paraId="5D51C5B3" w14:textId="77777777" w:rsidR="00C563DB" w:rsidRPr="00C563DB" w:rsidRDefault="00C563DB" w:rsidP="00C563DB">
      <w:pPr>
        <w:spacing w:before="240" w:after="240" w:line="360" w:lineRule="auto"/>
        <w:rPr>
          <w:rFonts w:asciiTheme="majorBidi" w:eastAsia="Times New Roman" w:hAnsiTheme="majorBidi" w:cstheme="majorBidi"/>
          <w:szCs w:val="24"/>
        </w:rPr>
      </w:pPr>
      <w:r w:rsidRPr="00C563DB">
        <w:rPr>
          <w:rFonts w:asciiTheme="majorBidi" w:eastAsia="Times New Roman" w:hAnsiTheme="majorBidi" w:cstheme="majorBidi"/>
          <w:szCs w:val="24"/>
        </w:rPr>
        <w:t xml:space="preserve">In the theory of planned behaviours, the main factor is a people's intention for performing a given behaviour (Fishbein, 1980).  Therefore Intentions are explained to capture the motivational factors. These factors influence our behaviours. Indications to people are willing to try it. They make the plans and thinking about how much of an effort is required to perform the behaviours. Like for the stronger intentions to bounded in a behaviour Likely should be its performance therefore it should verify that our behaviours intentions can line and express behaviours (Ajzen, 1988). </w:t>
      </w:r>
    </w:p>
    <w:p w14:paraId="251A4C41" w14:textId="77777777" w:rsidR="00C563DB" w:rsidRPr="00C563DB" w:rsidRDefault="00C563DB" w:rsidP="00C563DB">
      <w:pPr>
        <w:spacing w:before="240" w:after="240" w:line="360" w:lineRule="auto"/>
        <w:rPr>
          <w:rFonts w:asciiTheme="majorBidi" w:eastAsia="Times New Roman" w:hAnsiTheme="majorBidi" w:cstheme="majorBidi"/>
          <w:szCs w:val="24"/>
        </w:rPr>
      </w:pPr>
      <w:r w:rsidRPr="00C563DB">
        <w:rPr>
          <w:rFonts w:asciiTheme="majorBidi" w:eastAsia="Times New Roman" w:hAnsiTheme="majorBidi" w:cstheme="majorBidi"/>
          <w:szCs w:val="24"/>
        </w:rPr>
        <w:t xml:space="preserve">Still, there is a high degree of correlation between behaviour and intention (Sheppard, 1988). Besides when analyzing the knowledge sharing behaviour for Online Study researchers have identified significant positive effects between intention to adopt and knowledge sharing behaviour (Saba, 2003). Because Adoption Intention Can Influence knowledge-sharing behaviour. </w:t>
      </w:r>
    </w:p>
    <w:p w14:paraId="7CEC267C" w14:textId="77777777" w:rsidR="00C563DB" w:rsidRPr="00C563DB" w:rsidRDefault="00C563DB" w:rsidP="00C563DB">
      <w:pPr>
        <w:spacing w:before="240" w:after="240" w:line="360" w:lineRule="auto"/>
        <w:rPr>
          <w:rFonts w:asciiTheme="majorBidi" w:eastAsia="Times New Roman" w:hAnsiTheme="majorBidi" w:cstheme="majorBidi"/>
          <w:szCs w:val="24"/>
        </w:rPr>
      </w:pPr>
      <w:r w:rsidRPr="00C563DB">
        <w:rPr>
          <w:rFonts w:asciiTheme="majorBidi" w:eastAsia="Times New Roman" w:hAnsiTheme="majorBidi" w:cstheme="majorBidi"/>
          <w:szCs w:val="24"/>
        </w:rPr>
        <w:t xml:space="preserve">More specifically subjective norms affect the adoption intention (Ali, 2020). Many existing pieces of research have played a vital role of subjective norms in developing the intentions toward adoption behaviour (Shin,  2018). Hence, subjective norms are basically to be a strong predictor that has a specially positive influence on behavioural intentions. </w:t>
      </w:r>
    </w:p>
    <w:p w14:paraId="734708C7" w14:textId="0A8D7130" w:rsidR="00541D85" w:rsidRPr="00C563DB" w:rsidRDefault="00C563DB" w:rsidP="00C563DB">
      <w:pPr>
        <w:spacing w:before="240" w:after="240" w:line="360" w:lineRule="auto"/>
        <w:rPr>
          <w:rFonts w:asciiTheme="majorBidi" w:eastAsia="Times New Roman" w:hAnsiTheme="majorBidi" w:cstheme="majorBidi"/>
          <w:szCs w:val="24"/>
        </w:rPr>
      </w:pPr>
      <w:r w:rsidRPr="00C563DB">
        <w:rPr>
          <w:rFonts w:asciiTheme="majorBidi" w:eastAsia="Times New Roman" w:hAnsiTheme="majorBidi" w:cstheme="majorBidi"/>
          <w:szCs w:val="24"/>
        </w:rPr>
        <w:t>Therefore, due to this research, we have explained an informative moderated mediation framework to explain the online convenience dimensions these dimensions influence adoption intention in the digital learning context. These outcomes show that transaction, post-benefit, and benefit convenience significantly affect digital learning intention to adopt.</w:t>
      </w:r>
    </w:p>
    <w:p w14:paraId="6CCCCFAF" w14:textId="6BA425B4" w:rsidR="00541D85" w:rsidRPr="00BB0CFC" w:rsidRDefault="00541D85" w:rsidP="00C563DB">
      <w:pPr>
        <w:pStyle w:val="Heading20"/>
        <w:spacing w:line="360" w:lineRule="auto"/>
        <w:rPr>
          <w:rFonts w:asciiTheme="majorBidi" w:eastAsia="Times New Roman" w:hAnsiTheme="majorBidi"/>
          <w:szCs w:val="24"/>
        </w:rPr>
      </w:pPr>
      <w:bookmarkStart w:id="4" w:name="_Toc70258260"/>
      <w:r w:rsidRPr="00BB0CFC">
        <w:rPr>
          <w:rFonts w:asciiTheme="majorBidi" w:hAnsiTheme="majorBidi"/>
          <w:szCs w:val="24"/>
        </w:rPr>
        <w:lastRenderedPageBreak/>
        <w:t xml:space="preserve">2.3 </w:t>
      </w:r>
      <w:r w:rsidRPr="00BB0CFC">
        <w:rPr>
          <w:rFonts w:asciiTheme="majorBidi" w:eastAsia="Times New Roman" w:hAnsiTheme="majorBidi"/>
          <w:szCs w:val="24"/>
        </w:rPr>
        <w:t xml:space="preserve">Attitude Towards </w:t>
      </w:r>
      <w:r w:rsidR="007C206A" w:rsidRPr="00BB0CFC">
        <w:rPr>
          <w:rFonts w:asciiTheme="majorBidi" w:eastAsia="Times New Roman" w:hAnsiTheme="majorBidi"/>
          <w:szCs w:val="24"/>
        </w:rPr>
        <w:t>O</w:t>
      </w:r>
      <w:r w:rsidRPr="00BB0CFC">
        <w:rPr>
          <w:rFonts w:asciiTheme="majorBidi" w:eastAsia="Times New Roman" w:hAnsiTheme="majorBidi"/>
          <w:szCs w:val="24"/>
        </w:rPr>
        <w:t>nline Study</w:t>
      </w:r>
      <w:bookmarkEnd w:id="4"/>
    </w:p>
    <w:p w14:paraId="5A20BDF8" w14:textId="1266F878" w:rsidR="00541D85" w:rsidRPr="00BB0CFC" w:rsidRDefault="00541D85" w:rsidP="00C563DB">
      <w:pPr>
        <w:pStyle w:val="Normal1"/>
        <w:framePr w:hSpace="180" w:wrap="around" w:vAnchor="text" w:hAnchor="page" w:x="1411" w:y="6646"/>
        <w:spacing w:line="360" w:lineRule="auto"/>
        <w:jc w:val="both"/>
        <w:rPr>
          <w:rFonts w:asciiTheme="majorBidi" w:hAnsiTheme="majorBidi" w:cstheme="majorBidi"/>
          <w:sz w:val="24"/>
          <w:szCs w:val="24"/>
        </w:rPr>
      </w:pPr>
    </w:p>
    <w:p w14:paraId="573C8CF7" w14:textId="77777777" w:rsidR="00C563DB" w:rsidRDefault="00C563DB" w:rsidP="00C563DB">
      <w:pPr>
        <w:spacing w:line="360" w:lineRule="auto"/>
        <w:rPr>
          <w:rFonts w:eastAsia="Times New Roman"/>
          <w:b/>
          <w:bCs/>
        </w:rPr>
      </w:pPr>
      <w:bookmarkStart w:id="5" w:name="_Toc70258261"/>
      <w:r w:rsidRPr="00C563DB">
        <w:rPr>
          <w:rFonts w:eastAsia="Times New Roman"/>
        </w:rPr>
        <w:t xml:space="preserve">Individuals will estimate the behaviours either negatively or positively which is called attitude (Ajzen, 1991). However, attitude one of the most special determinants because without the attitude behaviours are not influences and intentions depend on TPB theory. As a result, attitude determinants can affect the peoples' attitude which is the good-perceived result from that behaviour or the last result from that behaviours. In the present study, attitude is described as an important and valuable element for all the intention for giving by the behaviour of the people who perceive high as a positive practice. As Mishra study and Datta (2014) additionally explained attitude is an important element for individuals as well as the group of people in accepting and using online learning. </w:t>
      </w:r>
    </w:p>
    <w:p w14:paraId="0419D37F" w14:textId="5E5B481C" w:rsidR="00C563DB" w:rsidRDefault="00C563DB" w:rsidP="00C563DB">
      <w:pPr>
        <w:spacing w:line="360" w:lineRule="auto"/>
        <w:rPr>
          <w:rFonts w:eastAsia="Times New Roman"/>
          <w:b/>
          <w:bCs/>
        </w:rPr>
      </w:pPr>
      <w:r w:rsidRPr="00C563DB">
        <w:rPr>
          <w:rFonts w:eastAsia="Times New Roman"/>
        </w:rPr>
        <w:t>According to the outbreaks of SARS and H1N1 in 2002 and 2008, Honk Kong applied for a proper and complete online schooling system (Barbour et al., 2011). Therefore, this presented limited research focus on how students are affected when schools, as well as universities and all the educational institutions, have to close unexpectedly, indefinitely, then schools and universities are moves to the online learning system, according to the documented during Hurricane Katrina and Rita (Lapraire &amp; Hinson, 2006). Existing studies on Ebola outb</w:t>
      </w:r>
      <w:r>
        <w:rPr>
          <w:rFonts w:eastAsia="Times New Roman"/>
        </w:rPr>
        <w:t xml:space="preserve">reaks have defined knowledge of </w:t>
      </w:r>
      <w:r w:rsidRPr="00C563DB">
        <w:rPr>
          <w:rFonts w:eastAsia="Times New Roman"/>
        </w:rPr>
        <w:t>sharing and attitudes towards study environment of students on d</w:t>
      </w:r>
      <w:r>
        <w:rPr>
          <w:rFonts w:eastAsia="Times New Roman"/>
        </w:rPr>
        <w:t xml:space="preserve">isease transfer can help inform </w:t>
      </w:r>
      <w:r w:rsidRPr="00C563DB">
        <w:rPr>
          <w:rFonts w:eastAsia="Times New Roman"/>
        </w:rPr>
        <w:t xml:space="preserve">important examples for public health practices  (Holakouie-Naeieni et al., 2015). Additional media and all the social resources may play an important role in spreading information and take a good part in connecting different groups of people, they have found during the 2016 flooding of Louisiana (Kim &amp; Haska, 2018). </w:t>
      </w:r>
    </w:p>
    <w:p w14:paraId="105A1C7D" w14:textId="70B252A7" w:rsidR="00541D85" w:rsidRPr="00BB0CFC" w:rsidRDefault="00541D85" w:rsidP="00C563DB">
      <w:pPr>
        <w:pStyle w:val="Heading20"/>
        <w:spacing w:line="360" w:lineRule="auto"/>
        <w:rPr>
          <w:rFonts w:asciiTheme="majorBidi" w:eastAsia="Times New Roman" w:hAnsiTheme="majorBidi"/>
          <w:szCs w:val="24"/>
        </w:rPr>
      </w:pPr>
      <w:r w:rsidRPr="00BB0CFC">
        <w:rPr>
          <w:rFonts w:asciiTheme="majorBidi" w:eastAsia="Times New Roman" w:hAnsiTheme="majorBidi"/>
          <w:szCs w:val="24"/>
        </w:rPr>
        <w:t>2.</w:t>
      </w:r>
      <w:r w:rsidR="00C563DB">
        <w:rPr>
          <w:rFonts w:asciiTheme="majorBidi" w:eastAsia="Times New Roman" w:hAnsiTheme="majorBidi"/>
          <w:szCs w:val="24"/>
        </w:rPr>
        <w:t>4</w:t>
      </w:r>
      <w:r w:rsidRPr="00BB0CFC">
        <w:rPr>
          <w:rFonts w:asciiTheme="majorBidi" w:eastAsia="Times New Roman" w:hAnsiTheme="majorBidi"/>
          <w:szCs w:val="24"/>
        </w:rPr>
        <w:t xml:space="preserve"> Subjective Norms</w:t>
      </w:r>
      <w:bookmarkEnd w:id="5"/>
    </w:p>
    <w:p w14:paraId="01336081" w14:textId="77777777" w:rsidR="00C563DB" w:rsidRDefault="00C563DB" w:rsidP="00C563DB">
      <w:pPr>
        <w:spacing w:line="360" w:lineRule="auto"/>
      </w:pPr>
      <w:bookmarkStart w:id="6" w:name="_Toc70258262"/>
      <w:r>
        <w:t xml:space="preserve">The intention of people can be observed and affected by social factors (Ajzen,1991) these factors are highly affecting on recognized as norms. On the other hand, according to Ajzen (1991), any type of suggestions from third parties just like life partners, siblings, family friends, or friends can impact the perception of a peoples behaviours. All the intentions for hibah giving were positive effects between the social groups, mostly positive perception results proved that perception will directly influence an individual’s intention. </w:t>
      </w:r>
    </w:p>
    <w:p w14:paraId="2B09D994" w14:textId="77777777" w:rsidR="00C563DB" w:rsidRDefault="00C563DB" w:rsidP="00C563DB">
      <w:pPr>
        <w:spacing w:line="360" w:lineRule="auto"/>
      </w:pPr>
      <w:r>
        <w:lastRenderedPageBreak/>
        <w:t xml:space="preserve">Secondly subjective norms as one of the determinants of intentions. All the same Subjective norms included an individual's beliefs about these beliefs significant with others think and also they should engage in the behaviour. </w:t>
      </w:r>
    </w:p>
    <w:p w14:paraId="33ECDCC2" w14:textId="70CA8E6A" w:rsidR="00C563DB" w:rsidRDefault="00C563DB" w:rsidP="00C563DB">
      <w:pPr>
        <w:spacing w:line="360" w:lineRule="auto"/>
      </w:pPr>
      <w:r>
        <w:t>Previous studies verify that subjective norms also change the attitudes and Affect the mediator Therefore Subjective norms give the values and helps to Take changes due to their subjective norms students and teachers accept the online system and share knowledge (Woods, 2014).</w:t>
      </w:r>
    </w:p>
    <w:p w14:paraId="20DDC33A" w14:textId="77777777" w:rsidR="00C563DB" w:rsidRDefault="00C563DB" w:rsidP="00C563DB">
      <w:pPr>
        <w:spacing w:line="360" w:lineRule="auto"/>
      </w:pPr>
      <w:r>
        <w:t xml:space="preserve"> The analysis of Conner and Armitage (2001) defined the subjective norm as the dim intentions of the predictor according to the TPB studies. Furthermore, almost partly, this research and shows strongly attributable to the use of single-item measures these measurements are with lower reliability. Where studies employed reliable multi-item, measures are used to measure subjective norms were specifically stronger predictors of intentions, although some attributes were still dim than attitudes or PBC. </w:t>
      </w:r>
    </w:p>
    <w:p w14:paraId="2EFD1788" w14:textId="53DDAFC9" w:rsidR="00D35F24" w:rsidRPr="00BB0CFC" w:rsidRDefault="00D35F24" w:rsidP="00C563DB">
      <w:pPr>
        <w:pStyle w:val="Heading20"/>
        <w:spacing w:line="360" w:lineRule="auto"/>
        <w:rPr>
          <w:rFonts w:asciiTheme="majorBidi" w:eastAsia="Times New Roman" w:hAnsiTheme="majorBidi"/>
          <w:szCs w:val="24"/>
        </w:rPr>
      </w:pPr>
      <w:r w:rsidRPr="00BB0CFC">
        <w:rPr>
          <w:rFonts w:asciiTheme="majorBidi" w:eastAsia="Times New Roman" w:hAnsiTheme="majorBidi"/>
          <w:szCs w:val="24"/>
        </w:rPr>
        <w:t>2.</w:t>
      </w:r>
      <w:r w:rsidR="00C563DB">
        <w:rPr>
          <w:rFonts w:asciiTheme="majorBidi" w:eastAsia="Times New Roman" w:hAnsiTheme="majorBidi"/>
          <w:szCs w:val="24"/>
        </w:rPr>
        <w:t>5</w:t>
      </w:r>
      <w:r w:rsidRPr="00BB0CFC">
        <w:rPr>
          <w:rFonts w:asciiTheme="majorBidi" w:eastAsia="Times New Roman" w:hAnsiTheme="majorBidi"/>
          <w:szCs w:val="24"/>
        </w:rPr>
        <w:t xml:space="preserve"> </w:t>
      </w:r>
      <w:r w:rsidR="002714D7" w:rsidRPr="00BB0CFC">
        <w:rPr>
          <w:rFonts w:asciiTheme="majorBidi" w:eastAsia="Times New Roman" w:hAnsiTheme="majorBidi"/>
          <w:szCs w:val="24"/>
        </w:rPr>
        <w:t>P</w:t>
      </w:r>
      <w:r w:rsidRPr="00BB0CFC">
        <w:rPr>
          <w:rFonts w:asciiTheme="majorBidi" w:eastAsia="Times New Roman" w:hAnsiTheme="majorBidi"/>
          <w:szCs w:val="24"/>
        </w:rPr>
        <w:t xml:space="preserve">erceived </w:t>
      </w:r>
      <w:r w:rsidR="00C563DB">
        <w:rPr>
          <w:rFonts w:asciiTheme="majorBidi" w:eastAsia="Times New Roman" w:hAnsiTheme="majorBidi"/>
          <w:szCs w:val="24"/>
        </w:rPr>
        <w:t>behaviora</w:t>
      </w:r>
      <w:r w:rsidR="00C563DB" w:rsidRPr="00BB0CFC">
        <w:rPr>
          <w:rFonts w:asciiTheme="majorBidi" w:eastAsia="Times New Roman" w:hAnsiTheme="majorBidi"/>
          <w:szCs w:val="24"/>
        </w:rPr>
        <w:t>l</w:t>
      </w:r>
      <w:r w:rsidRPr="00BB0CFC">
        <w:rPr>
          <w:rFonts w:asciiTheme="majorBidi" w:eastAsia="Times New Roman" w:hAnsiTheme="majorBidi"/>
          <w:szCs w:val="24"/>
        </w:rPr>
        <w:t xml:space="preserve"> control</w:t>
      </w:r>
      <w:bookmarkEnd w:id="6"/>
    </w:p>
    <w:p w14:paraId="051E1F12" w14:textId="77777777" w:rsidR="00C563DB" w:rsidRPr="00C563DB" w:rsidRDefault="00C563DB" w:rsidP="00C563DB">
      <w:pPr>
        <w:spacing w:before="240" w:after="240" w:line="360" w:lineRule="auto"/>
        <w:ind w:right="140"/>
        <w:rPr>
          <w:rFonts w:asciiTheme="majorBidi" w:eastAsia="Times New Roman" w:hAnsiTheme="majorBidi" w:cstheme="majorBidi"/>
          <w:szCs w:val="24"/>
        </w:rPr>
      </w:pPr>
      <w:r w:rsidRPr="00C563DB">
        <w:rPr>
          <w:rFonts w:asciiTheme="majorBidi" w:eastAsia="Times New Roman" w:hAnsiTheme="majorBidi" w:cstheme="majorBidi"/>
          <w:szCs w:val="24"/>
        </w:rPr>
        <w:t xml:space="preserve">According to Ajzen described perceived behavioural control is the ability of people to act as maintained by the resources as well as the opportunity and then individuals performing some acts and action (Ajzen 1991). In other words, perceived behavioural control examine and define a person's behaviours and actions based on their steps of proficiency and capability to control (Ajzen, 2012). Futhermore Ajzen (2012) included that people's behaviour may be affected by all the environmental factors and individuals. This factor shows that if people have accepted strongly that they have a good ability for control in the situation, they have a deep intention to perform that action. However, perceived behavioural control is described as the capability to perform a perception of an individual’s hibachi-giving behaviour showed on the influence of internal and external constraints in this research. Existing research (Mishra et. al., 2014; Malebana, 2014) described perceived behavioural control to be a positive significant factor for behaviour because of this an individual’s strong norms and belief that they have the best skills to perform that action.  Therefore, Perceived behavioural control is very valuable because they increase the demand of the theory beyond easily performed, on the other hand, volitional behaviours to those behaviours and difficult goals are fully dependent on the performance of a difficult part of other behaviours </w:t>
      </w:r>
      <w:r w:rsidRPr="00C563DB">
        <w:rPr>
          <w:rFonts w:asciiTheme="majorBidi" w:eastAsia="Times New Roman" w:hAnsiTheme="majorBidi" w:cstheme="majorBidi"/>
          <w:szCs w:val="24"/>
        </w:rPr>
        <w:lastRenderedPageBreak/>
        <w:t xml:space="preserve">(Fishbein 2005). To the shaped that PBC perfectly reflects actual control, it control should provide a good guideline of behaviour. </w:t>
      </w:r>
    </w:p>
    <w:p w14:paraId="6F9AB1A1" w14:textId="77777777" w:rsidR="00C563DB" w:rsidRPr="00C563DB" w:rsidRDefault="00C563DB" w:rsidP="00C563DB">
      <w:pPr>
        <w:spacing w:before="240" w:after="240" w:line="360" w:lineRule="auto"/>
        <w:ind w:right="140"/>
        <w:rPr>
          <w:rFonts w:asciiTheme="majorBidi" w:eastAsia="Times New Roman" w:hAnsiTheme="majorBidi" w:cstheme="majorBidi"/>
          <w:szCs w:val="24"/>
        </w:rPr>
      </w:pPr>
      <w:r w:rsidRPr="00C563DB">
        <w:rPr>
          <w:rFonts w:asciiTheme="majorBidi" w:eastAsia="Times New Roman" w:hAnsiTheme="majorBidi" w:cstheme="majorBidi"/>
          <w:szCs w:val="24"/>
        </w:rPr>
        <w:t xml:space="preserve">An individual's perceived ease or particular behaviour performance is present behaviour control. A given behaviour does not occur When motivation and ability to perform that behaviour (Zhou, 2013). By using the theory of planned behaviour perceived behavioural control is used to generate the intention to act. More aware PBC is the most important control factor that influences the consumer's self-efficacy and availability. </w:t>
      </w:r>
    </w:p>
    <w:p w14:paraId="645D5CD0" w14:textId="77777777" w:rsidR="00C563DB" w:rsidRDefault="00C563DB" w:rsidP="00C563DB">
      <w:pPr>
        <w:spacing w:before="240" w:after="240" w:line="360" w:lineRule="auto"/>
        <w:ind w:right="140"/>
        <w:rPr>
          <w:rFonts w:asciiTheme="majorBidi" w:eastAsia="Times New Roman" w:hAnsiTheme="majorBidi" w:cstheme="majorBidi"/>
          <w:szCs w:val="24"/>
        </w:rPr>
      </w:pPr>
      <w:r w:rsidRPr="00C563DB">
        <w:rPr>
          <w:rFonts w:asciiTheme="majorBidi" w:eastAsia="Times New Roman" w:hAnsiTheme="majorBidi" w:cstheme="majorBidi"/>
          <w:szCs w:val="24"/>
        </w:rPr>
        <w:t>The study describes attitude, subjective norms, PBC as strong predictors of intentions, intentions, and PBC as a strong direct effect on predictors of behaviour.</w:t>
      </w:r>
    </w:p>
    <w:p w14:paraId="7BC57E7C" w14:textId="7FE3E1E0" w:rsidR="009241BF" w:rsidRPr="00C563DB" w:rsidRDefault="00A153A5" w:rsidP="00C563DB">
      <w:pPr>
        <w:spacing w:before="240" w:after="240" w:line="360" w:lineRule="auto"/>
        <w:ind w:left="360" w:right="140"/>
        <w:rPr>
          <w:rFonts w:asciiTheme="majorBidi" w:eastAsia="Times New Roman" w:hAnsiTheme="majorBidi" w:cstheme="majorBidi"/>
          <w:b/>
          <w:noProof/>
          <w:szCs w:val="24"/>
        </w:rPr>
      </w:pPr>
      <w:r w:rsidRPr="00C563DB">
        <w:rPr>
          <w:rFonts w:asciiTheme="majorBidi" w:eastAsia="Times New Roman" w:hAnsiTheme="majorBidi" w:cstheme="majorBidi"/>
          <w:b/>
          <w:noProof/>
          <w:szCs w:val="24"/>
        </w:rPr>
        <w:t>METHODOLOGY</w:t>
      </w:r>
    </w:p>
    <w:p w14:paraId="6B5C8A57" w14:textId="19C34EA4" w:rsidR="006E1A84" w:rsidRPr="00BB0CFC" w:rsidRDefault="00A153A5" w:rsidP="00C563DB">
      <w:pPr>
        <w:pStyle w:val="ListParagraph"/>
        <w:spacing w:before="240" w:after="240" w:line="360" w:lineRule="auto"/>
        <w:ind w:left="450" w:right="140"/>
        <w:rPr>
          <w:rFonts w:asciiTheme="majorBidi" w:hAnsiTheme="majorBidi" w:cstheme="majorBidi"/>
          <w:b/>
          <w:szCs w:val="24"/>
        </w:rPr>
      </w:pPr>
      <w:r>
        <w:rPr>
          <w:rFonts w:asciiTheme="majorBidi" w:eastAsia="Times New Roman" w:hAnsiTheme="majorBidi" w:cstheme="majorBidi"/>
          <w:b/>
          <w:noProof/>
          <w:szCs w:val="24"/>
        </w:rPr>
        <w:t>3.1 Theoretical Framework</w:t>
      </w:r>
    </w:p>
    <w:p w14:paraId="743C9636" w14:textId="2CB76C02" w:rsidR="00612E93" w:rsidRPr="00BB0CFC" w:rsidRDefault="007B6FE5" w:rsidP="00C563DB">
      <w:pPr>
        <w:tabs>
          <w:tab w:val="left" w:pos="4299"/>
        </w:tabs>
        <w:spacing w:before="240" w:line="360" w:lineRule="auto"/>
        <w:rPr>
          <w:rFonts w:asciiTheme="majorBidi" w:hAnsiTheme="majorBidi" w:cstheme="majorBidi"/>
          <w:bCs/>
          <w:szCs w:val="24"/>
        </w:rPr>
      </w:pPr>
      <w:r w:rsidRPr="00BB0CFC">
        <w:rPr>
          <w:rFonts w:asciiTheme="majorBidi" w:hAnsiTheme="majorBidi" w:cstheme="majorBidi"/>
          <w:bCs/>
          <w:szCs w:val="24"/>
        </w:rPr>
        <w:t xml:space="preserve">The theory of planned </w:t>
      </w:r>
      <w:r w:rsidR="00FC099A">
        <w:rPr>
          <w:rFonts w:asciiTheme="majorBidi" w:hAnsiTheme="majorBidi" w:cstheme="majorBidi"/>
          <w:bCs/>
          <w:szCs w:val="24"/>
        </w:rPr>
        <w:t>behaviour</w:t>
      </w:r>
      <w:r w:rsidRPr="00BB0CFC">
        <w:rPr>
          <w:rFonts w:asciiTheme="majorBidi" w:hAnsiTheme="majorBidi" w:cstheme="majorBidi"/>
          <w:bCs/>
          <w:szCs w:val="24"/>
        </w:rPr>
        <w:t xml:space="preserve"> </w:t>
      </w:r>
      <w:r w:rsidR="007C206A" w:rsidRPr="00BB0CFC">
        <w:rPr>
          <w:rFonts w:asciiTheme="majorBidi" w:hAnsiTheme="majorBidi" w:cstheme="majorBidi"/>
          <w:bCs/>
          <w:szCs w:val="24"/>
        </w:rPr>
        <w:t xml:space="preserve">is </w:t>
      </w:r>
      <w:r w:rsidRPr="00BB0CFC">
        <w:rPr>
          <w:rFonts w:asciiTheme="majorBidi" w:hAnsiTheme="majorBidi" w:cstheme="majorBidi"/>
          <w:bCs/>
          <w:szCs w:val="24"/>
        </w:rPr>
        <w:t>used to understand</w:t>
      </w:r>
      <w:r w:rsidR="00F969DC" w:rsidRPr="00BB0CFC">
        <w:rPr>
          <w:rFonts w:asciiTheme="majorBidi" w:hAnsiTheme="majorBidi" w:cstheme="majorBidi"/>
          <w:bCs/>
          <w:szCs w:val="24"/>
        </w:rPr>
        <w:t xml:space="preserve"> and predict </w:t>
      </w:r>
      <w:r w:rsidR="00FC099A">
        <w:rPr>
          <w:rFonts w:asciiTheme="majorBidi" w:hAnsiTheme="majorBidi" w:cstheme="majorBidi"/>
          <w:bCs/>
          <w:szCs w:val="24"/>
        </w:rPr>
        <w:t>behaviour</w:t>
      </w:r>
      <w:r w:rsidR="00F969DC" w:rsidRPr="00BB0CFC">
        <w:rPr>
          <w:rFonts w:asciiTheme="majorBidi" w:hAnsiTheme="majorBidi" w:cstheme="majorBidi"/>
          <w:bCs/>
          <w:szCs w:val="24"/>
        </w:rPr>
        <w:t>s</w:t>
      </w:r>
      <w:r w:rsidR="00781ED6">
        <w:rPr>
          <w:rFonts w:asciiTheme="majorBidi" w:hAnsiTheme="majorBidi" w:cstheme="majorBidi"/>
          <w:bCs/>
          <w:szCs w:val="24"/>
        </w:rPr>
        <w:t>.</w:t>
      </w:r>
      <w:r w:rsidRPr="00BB0CFC">
        <w:rPr>
          <w:rFonts w:asciiTheme="majorBidi" w:hAnsiTheme="majorBidi" w:cstheme="majorBidi"/>
          <w:bCs/>
          <w:szCs w:val="24"/>
        </w:rPr>
        <w:t xml:space="preserve"> </w:t>
      </w:r>
      <w:r w:rsidR="00781ED6">
        <w:rPr>
          <w:rFonts w:asciiTheme="majorBidi" w:hAnsiTheme="majorBidi" w:cstheme="majorBidi"/>
          <w:bCs/>
          <w:szCs w:val="24"/>
        </w:rPr>
        <w:t>I</w:t>
      </w:r>
      <w:r w:rsidRPr="00BB0CFC">
        <w:rPr>
          <w:rFonts w:asciiTheme="majorBidi" w:hAnsiTheme="majorBidi" w:cstheme="majorBidi"/>
          <w:bCs/>
          <w:szCs w:val="24"/>
        </w:rPr>
        <w:t>t link</w:t>
      </w:r>
      <w:r w:rsidR="00781ED6">
        <w:rPr>
          <w:rFonts w:asciiTheme="majorBidi" w:hAnsiTheme="majorBidi" w:cstheme="majorBidi"/>
          <w:bCs/>
          <w:szCs w:val="24"/>
        </w:rPr>
        <w:t>s</w:t>
      </w:r>
      <w:r w:rsidRPr="00BB0CFC">
        <w:rPr>
          <w:rFonts w:asciiTheme="majorBidi" w:hAnsiTheme="majorBidi" w:cstheme="majorBidi"/>
          <w:bCs/>
          <w:szCs w:val="24"/>
        </w:rPr>
        <w:t xml:space="preserve"> beliefs to </w:t>
      </w:r>
      <w:r w:rsidR="00FC099A">
        <w:rPr>
          <w:rFonts w:asciiTheme="majorBidi" w:hAnsiTheme="majorBidi" w:cstheme="majorBidi"/>
          <w:bCs/>
          <w:szCs w:val="24"/>
        </w:rPr>
        <w:t>behaviour</w:t>
      </w:r>
      <w:r w:rsidRPr="00BB0CFC">
        <w:rPr>
          <w:rFonts w:asciiTheme="majorBidi" w:hAnsiTheme="majorBidi" w:cstheme="majorBidi"/>
          <w:bCs/>
          <w:szCs w:val="24"/>
        </w:rPr>
        <w:t xml:space="preserve"> that </w:t>
      </w:r>
      <w:r w:rsidR="00FC099A">
        <w:rPr>
          <w:rFonts w:asciiTheme="majorBidi" w:hAnsiTheme="majorBidi" w:cstheme="majorBidi"/>
          <w:bCs/>
          <w:szCs w:val="24"/>
        </w:rPr>
        <w:t>behaviour</w:t>
      </w:r>
      <w:r w:rsidRPr="00BB0CFC">
        <w:rPr>
          <w:rFonts w:asciiTheme="majorBidi" w:hAnsiTheme="majorBidi" w:cstheme="majorBidi"/>
          <w:bCs/>
          <w:szCs w:val="24"/>
        </w:rPr>
        <w:t xml:space="preserve"> is quick, determine</w:t>
      </w:r>
      <w:r w:rsidR="00781ED6">
        <w:rPr>
          <w:rFonts w:asciiTheme="majorBidi" w:hAnsiTheme="majorBidi" w:cstheme="majorBidi"/>
          <w:bCs/>
          <w:szCs w:val="24"/>
        </w:rPr>
        <w:t>s</w:t>
      </w:r>
      <w:r w:rsidRPr="00BB0CFC">
        <w:rPr>
          <w:rFonts w:asciiTheme="majorBidi" w:hAnsiTheme="majorBidi" w:cstheme="majorBidi"/>
          <w:bCs/>
          <w:szCs w:val="24"/>
        </w:rPr>
        <w:t xml:space="preserve"> the </w:t>
      </w:r>
      <w:r w:rsidR="00FC099A">
        <w:rPr>
          <w:rFonts w:asciiTheme="majorBidi" w:hAnsiTheme="majorBidi" w:cstheme="majorBidi"/>
          <w:bCs/>
          <w:szCs w:val="24"/>
        </w:rPr>
        <w:t>behaviour</w:t>
      </w:r>
      <w:r w:rsidR="00781ED6">
        <w:rPr>
          <w:rFonts w:asciiTheme="majorBidi" w:hAnsiTheme="majorBidi" w:cstheme="majorBidi"/>
          <w:bCs/>
          <w:szCs w:val="24"/>
        </w:rPr>
        <w:t>al</w:t>
      </w:r>
      <w:r w:rsidRPr="00BB0CFC">
        <w:rPr>
          <w:rFonts w:asciiTheme="majorBidi" w:hAnsiTheme="majorBidi" w:cstheme="majorBidi"/>
          <w:bCs/>
          <w:szCs w:val="24"/>
        </w:rPr>
        <w:t xml:space="preserve"> intentions,</w:t>
      </w:r>
      <w:r w:rsidR="00781ED6">
        <w:rPr>
          <w:rFonts w:asciiTheme="majorBidi" w:hAnsiTheme="majorBidi" w:cstheme="majorBidi"/>
          <w:bCs/>
          <w:szCs w:val="24"/>
        </w:rPr>
        <w:t xml:space="preserve"> and</w:t>
      </w:r>
      <w:r w:rsidRPr="00BB0CFC">
        <w:rPr>
          <w:rFonts w:asciiTheme="majorBidi" w:hAnsiTheme="majorBidi" w:cstheme="majorBidi"/>
          <w:bCs/>
          <w:szCs w:val="24"/>
        </w:rPr>
        <w:t xml:space="preserve"> </w:t>
      </w:r>
      <w:r w:rsidR="00612E93" w:rsidRPr="00BB0CFC">
        <w:rPr>
          <w:rFonts w:asciiTheme="majorBidi" w:hAnsiTheme="majorBidi" w:cstheme="majorBidi"/>
          <w:bCs/>
          <w:szCs w:val="24"/>
        </w:rPr>
        <w:t>pre</w:t>
      </w:r>
      <w:r w:rsidR="00781ED6">
        <w:rPr>
          <w:rFonts w:asciiTheme="majorBidi" w:hAnsiTheme="majorBidi" w:cstheme="majorBidi"/>
          <w:bCs/>
          <w:szCs w:val="24"/>
        </w:rPr>
        <w:t>d</w:t>
      </w:r>
      <w:r w:rsidR="00612E93" w:rsidRPr="00BB0CFC">
        <w:rPr>
          <w:rFonts w:asciiTheme="majorBidi" w:hAnsiTheme="majorBidi" w:cstheme="majorBidi"/>
          <w:bCs/>
          <w:szCs w:val="24"/>
        </w:rPr>
        <w:t>i</w:t>
      </w:r>
      <w:r w:rsidR="00781ED6">
        <w:rPr>
          <w:rFonts w:asciiTheme="majorBidi" w:hAnsiTheme="majorBidi" w:cstheme="majorBidi"/>
          <w:bCs/>
          <w:szCs w:val="24"/>
        </w:rPr>
        <w:t>cts</w:t>
      </w:r>
      <w:r w:rsidR="00612E93" w:rsidRPr="00BB0CFC">
        <w:rPr>
          <w:rFonts w:asciiTheme="majorBidi" w:hAnsiTheme="majorBidi" w:cstheme="majorBidi"/>
          <w:bCs/>
          <w:szCs w:val="24"/>
        </w:rPr>
        <w:t xml:space="preserve"> </w:t>
      </w:r>
      <w:r w:rsidR="00FC099A">
        <w:rPr>
          <w:rFonts w:asciiTheme="majorBidi" w:hAnsiTheme="majorBidi" w:cstheme="majorBidi"/>
          <w:bCs/>
          <w:szCs w:val="24"/>
        </w:rPr>
        <w:t>behaviour</w:t>
      </w:r>
      <w:r w:rsidR="00612E93" w:rsidRPr="00BB0CFC">
        <w:rPr>
          <w:rFonts w:asciiTheme="majorBidi" w:hAnsiTheme="majorBidi" w:cstheme="majorBidi"/>
          <w:bCs/>
          <w:szCs w:val="24"/>
        </w:rPr>
        <w:t xml:space="preserve"> under certain circumstances</w:t>
      </w:r>
      <w:r w:rsidR="00A71022" w:rsidRPr="00BB0CFC">
        <w:rPr>
          <w:rFonts w:asciiTheme="majorBidi" w:hAnsiTheme="majorBidi" w:cstheme="majorBidi"/>
          <w:bCs/>
          <w:szCs w:val="24"/>
        </w:rPr>
        <w:t xml:space="preserve"> (Fishbein 1980). Th</w:t>
      </w:r>
      <w:r w:rsidR="00F969DC" w:rsidRPr="00BB0CFC">
        <w:rPr>
          <w:rFonts w:asciiTheme="majorBidi" w:hAnsiTheme="majorBidi" w:cstheme="majorBidi"/>
          <w:bCs/>
          <w:szCs w:val="24"/>
        </w:rPr>
        <w:t>is</w:t>
      </w:r>
      <w:r w:rsidR="00A71022" w:rsidRPr="00BB0CFC">
        <w:rPr>
          <w:rFonts w:asciiTheme="majorBidi" w:hAnsiTheme="majorBidi" w:cstheme="majorBidi"/>
          <w:bCs/>
          <w:szCs w:val="24"/>
        </w:rPr>
        <w:t xml:space="preserve"> theory maintains three components</w:t>
      </w:r>
      <w:r w:rsidR="00781ED6">
        <w:rPr>
          <w:rFonts w:asciiTheme="majorBidi" w:hAnsiTheme="majorBidi" w:cstheme="majorBidi"/>
          <w:bCs/>
          <w:szCs w:val="24"/>
        </w:rPr>
        <w:t>:</w:t>
      </w:r>
      <w:r w:rsidR="00A71022" w:rsidRPr="00BB0CFC">
        <w:rPr>
          <w:rFonts w:asciiTheme="majorBidi" w:hAnsiTheme="majorBidi" w:cstheme="majorBidi"/>
          <w:bCs/>
          <w:szCs w:val="24"/>
        </w:rPr>
        <w:t xml:space="preserve"> attitudes toward </w:t>
      </w:r>
      <w:r w:rsidR="00FC099A">
        <w:rPr>
          <w:rFonts w:asciiTheme="majorBidi" w:hAnsiTheme="majorBidi" w:cstheme="majorBidi"/>
          <w:bCs/>
          <w:szCs w:val="24"/>
        </w:rPr>
        <w:t>behaviour</w:t>
      </w:r>
      <w:r w:rsidR="00A71022" w:rsidRPr="00BB0CFC">
        <w:rPr>
          <w:rFonts w:asciiTheme="majorBidi" w:hAnsiTheme="majorBidi" w:cstheme="majorBidi"/>
          <w:bCs/>
          <w:szCs w:val="24"/>
        </w:rPr>
        <w:t>, subjective norms</w:t>
      </w:r>
      <w:r w:rsidR="007C206A" w:rsidRPr="00BB0CFC">
        <w:rPr>
          <w:rFonts w:asciiTheme="majorBidi" w:hAnsiTheme="majorBidi" w:cstheme="majorBidi"/>
          <w:bCs/>
          <w:szCs w:val="24"/>
        </w:rPr>
        <w:t>,</w:t>
      </w:r>
      <w:r w:rsidR="00A71022" w:rsidRPr="00BB0CFC">
        <w:rPr>
          <w:rFonts w:asciiTheme="majorBidi" w:hAnsiTheme="majorBidi" w:cstheme="majorBidi"/>
          <w:bCs/>
          <w:szCs w:val="24"/>
        </w:rPr>
        <w:t xml:space="preserve"> and perceived </w:t>
      </w:r>
      <w:r w:rsidR="00FC099A">
        <w:rPr>
          <w:rFonts w:asciiTheme="majorBidi" w:hAnsiTheme="majorBidi" w:cstheme="majorBidi"/>
          <w:bCs/>
          <w:szCs w:val="24"/>
        </w:rPr>
        <w:t>behaviour</w:t>
      </w:r>
      <w:r w:rsidR="00A71022" w:rsidRPr="00BB0CFC">
        <w:rPr>
          <w:rFonts w:asciiTheme="majorBidi" w:hAnsiTheme="majorBidi" w:cstheme="majorBidi"/>
          <w:bCs/>
          <w:szCs w:val="24"/>
        </w:rPr>
        <w:t>al control.</w:t>
      </w:r>
    </w:p>
    <w:p w14:paraId="0D5CAECF" w14:textId="15A7D7B6" w:rsidR="00707D6C" w:rsidRDefault="005177A8" w:rsidP="00C563DB">
      <w:pPr>
        <w:spacing w:line="360" w:lineRule="auto"/>
        <w:rPr>
          <w:rFonts w:asciiTheme="majorBidi" w:hAnsiTheme="majorBidi" w:cstheme="majorBidi"/>
          <w:szCs w:val="24"/>
        </w:rPr>
      </w:pPr>
      <w:r w:rsidRPr="00781ED6">
        <w:rPr>
          <w:rFonts w:asciiTheme="majorBidi" w:hAnsiTheme="majorBidi" w:cstheme="majorBidi"/>
          <w:szCs w:val="24"/>
        </w:rPr>
        <w:t xml:space="preserve">According to </w:t>
      </w:r>
      <w:r w:rsidR="007C206A" w:rsidRPr="00781ED6">
        <w:rPr>
          <w:rFonts w:asciiTheme="majorBidi" w:hAnsiTheme="majorBidi" w:cstheme="majorBidi"/>
          <w:szCs w:val="24"/>
        </w:rPr>
        <w:t>K</w:t>
      </w:r>
      <w:r w:rsidRPr="00781ED6">
        <w:rPr>
          <w:rFonts w:asciiTheme="majorBidi" w:hAnsiTheme="majorBidi" w:cstheme="majorBidi"/>
          <w:szCs w:val="24"/>
        </w:rPr>
        <w:t xml:space="preserve">eller intention to adopt a is very complex it is a key point </w:t>
      </w:r>
      <w:r w:rsidR="00565589" w:rsidRPr="00781ED6">
        <w:rPr>
          <w:rFonts w:asciiTheme="majorBidi" w:hAnsiTheme="majorBidi" w:cstheme="majorBidi"/>
          <w:szCs w:val="24"/>
        </w:rPr>
        <w:t>of</w:t>
      </w:r>
      <w:r w:rsidRPr="00781ED6">
        <w:rPr>
          <w:rFonts w:asciiTheme="majorBidi" w:hAnsiTheme="majorBidi" w:cstheme="majorBidi"/>
          <w:szCs w:val="24"/>
        </w:rPr>
        <w:t xml:space="preserve"> </w:t>
      </w:r>
      <w:r w:rsidR="007C206A" w:rsidRPr="00781ED6">
        <w:rPr>
          <w:rFonts w:asciiTheme="majorBidi" w:hAnsiTheme="majorBidi" w:cstheme="majorBidi"/>
          <w:szCs w:val="24"/>
        </w:rPr>
        <w:t xml:space="preserve">a </w:t>
      </w:r>
      <w:r w:rsidRPr="00781ED6">
        <w:rPr>
          <w:rFonts w:asciiTheme="majorBidi" w:hAnsiTheme="majorBidi" w:cstheme="majorBidi"/>
          <w:szCs w:val="24"/>
        </w:rPr>
        <w:t xml:space="preserve">consumer when the consumer evaluating a product (Keller, 2001) In the same way </w:t>
      </w:r>
      <w:r w:rsidR="00FC099A">
        <w:rPr>
          <w:rFonts w:asciiTheme="majorBidi" w:hAnsiTheme="majorBidi" w:cstheme="majorBidi"/>
          <w:szCs w:val="24"/>
        </w:rPr>
        <w:t>behaviour</w:t>
      </w:r>
      <w:r w:rsidRPr="00781ED6">
        <w:rPr>
          <w:rFonts w:asciiTheme="majorBidi" w:hAnsiTheme="majorBidi" w:cstheme="majorBidi"/>
          <w:szCs w:val="24"/>
        </w:rPr>
        <w:t xml:space="preserve"> is influenced by psychological motivations. Adoption intention is a significant factor </w:t>
      </w:r>
      <w:r w:rsidR="006C05A0" w:rsidRPr="00781ED6">
        <w:rPr>
          <w:rFonts w:asciiTheme="majorBidi" w:hAnsiTheme="majorBidi" w:cstheme="majorBidi"/>
          <w:szCs w:val="24"/>
        </w:rPr>
        <w:t>w</w:t>
      </w:r>
      <w:r w:rsidRPr="00781ED6">
        <w:rPr>
          <w:rFonts w:asciiTheme="majorBidi" w:hAnsiTheme="majorBidi" w:cstheme="majorBidi"/>
          <w:szCs w:val="24"/>
        </w:rPr>
        <w:t xml:space="preserve">hen </w:t>
      </w:r>
      <w:r w:rsidR="00781ED6">
        <w:rPr>
          <w:rFonts w:asciiTheme="majorBidi" w:hAnsiTheme="majorBidi" w:cstheme="majorBidi"/>
          <w:szCs w:val="24"/>
        </w:rPr>
        <w:t>students</w:t>
      </w:r>
      <w:r w:rsidRPr="00781ED6">
        <w:rPr>
          <w:rFonts w:asciiTheme="majorBidi" w:hAnsiTheme="majorBidi" w:cstheme="majorBidi"/>
          <w:szCs w:val="24"/>
        </w:rPr>
        <w:t xml:space="preserve"> and teachers </w:t>
      </w:r>
      <w:r w:rsidR="00781ED6">
        <w:rPr>
          <w:rFonts w:asciiTheme="majorBidi" w:hAnsiTheme="majorBidi" w:cstheme="majorBidi"/>
          <w:szCs w:val="24"/>
        </w:rPr>
        <w:t>s</w:t>
      </w:r>
      <w:r w:rsidRPr="00781ED6">
        <w:rPr>
          <w:rFonts w:asciiTheme="majorBidi" w:hAnsiTheme="majorBidi" w:cstheme="majorBidi"/>
          <w:szCs w:val="24"/>
        </w:rPr>
        <w:t>tart online study</w:t>
      </w:r>
      <w:r w:rsidR="00781ED6">
        <w:rPr>
          <w:rFonts w:asciiTheme="majorBidi" w:hAnsiTheme="majorBidi" w:cstheme="majorBidi"/>
          <w:szCs w:val="24"/>
        </w:rPr>
        <w:t>.</w:t>
      </w:r>
      <w:r w:rsidRPr="00781ED6">
        <w:rPr>
          <w:rFonts w:asciiTheme="majorBidi" w:hAnsiTheme="majorBidi" w:cstheme="majorBidi"/>
          <w:szCs w:val="24"/>
        </w:rPr>
        <w:t xml:space="preserve"> </w:t>
      </w:r>
      <w:r w:rsidR="00781ED6">
        <w:rPr>
          <w:rFonts w:asciiTheme="majorBidi" w:hAnsiTheme="majorBidi" w:cstheme="majorBidi"/>
          <w:szCs w:val="24"/>
        </w:rPr>
        <w:t>Depending</w:t>
      </w:r>
      <w:r w:rsidRPr="00BB0CFC">
        <w:rPr>
          <w:rFonts w:asciiTheme="majorBidi" w:hAnsiTheme="majorBidi" w:cstheme="majorBidi"/>
          <w:szCs w:val="24"/>
        </w:rPr>
        <w:t xml:space="preserve"> on </w:t>
      </w:r>
      <w:r w:rsidR="00781ED6">
        <w:rPr>
          <w:rFonts w:asciiTheme="majorBidi" w:hAnsiTheme="majorBidi" w:cstheme="majorBidi"/>
          <w:szCs w:val="24"/>
        </w:rPr>
        <w:t>the situation</w:t>
      </w:r>
      <w:r w:rsidR="007A5BC7">
        <w:rPr>
          <w:rFonts w:asciiTheme="majorBidi" w:hAnsiTheme="majorBidi" w:cstheme="majorBidi"/>
          <w:szCs w:val="24"/>
        </w:rPr>
        <w:t>, t</w:t>
      </w:r>
      <w:r w:rsidRPr="00BB0CFC">
        <w:rPr>
          <w:rFonts w:asciiTheme="majorBidi" w:hAnsiTheme="majorBidi" w:cstheme="majorBidi"/>
          <w:szCs w:val="24"/>
        </w:rPr>
        <w:t xml:space="preserve">his effect is the reason for </w:t>
      </w:r>
      <w:r w:rsidR="007C206A" w:rsidRPr="00BB0CFC">
        <w:rPr>
          <w:rFonts w:asciiTheme="majorBidi" w:hAnsiTheme="majorBidi" w:cstheme="majorBidi"/>
          <w:szCs w:val="24"/>
        </w:rPr>
        <w:t xml:space="preserve">the </w:t>
      </w:r>
      <w:r w:rsidRPr="00BB0CFC">
        <w:rPr>
          <w:rFonts w:asciiTheme="majorBidi" w:hAnsiTheme="majorBidi" w:cstheme="majorBidi"/>
          <w:szCs w:val="24"/>
        </w:rPr>
        <w:t xml:space="preserve">attention </w:t>
      </w:r>
      <w:r w:rsidR="00FC099A">
        <w:rPr>
          <w:rFonts w:asciiTheme="majorBidi" w:hAnsiTheme="majorBidi" w:cstheme="majorBidi"/>
          <w:szCs w:val="24"/>
        </w:rPr>
        <w:t>behaviour</w:t>
      </w:r>
      <w:r w:rsidRPr="00BB0CFC">
        <w:rPr>
          <w:rFonts w:asciiTheme="majorBidi" w:hAnsiTheme="majorBidi" w:cstheme="majorBidi"/>
          <w:szCs w:val="24"/>
        </w:rPr>
        <w:t xml:space="preserve"> gap. </w:t>
      </w:r>
      <w:r w:rsidR="00707D6C" w:rsidRPr="00BB0CFC">
        <w:rPr>
          <w:rFonts w:asciiTheme="majorBidi" w:hAnsiTheme="majorBidi" w:cstheme="majorBidi"/>
          <w:szCs w:val="24"/>
        </w:rPr>
        <w:t xml:space="preserve">Perceived control determines the </w:t>
      </w:r>
      <w:r w:rsidR="00FC099A">
        <w:rPr>
          <w:rFonts w:asciiTheme="majorBidi" w:hAnsiTheme="majorBidi" w:cstheme="majorBidi"/>
          <w:szCs w:val="24"/>
        </w:rPr>
        <w:t>behaviour</w:t>
      </w:r>
      <w:r w:rsidR="00781ED6">
        <w:rPr>
          <w:rFonts w:asciiTheme="majorBidi" w:hAnsiTheme="majorBidi" w:cstheme="majorBidi"/>
          <w:szCs w:val="24"/>
        </w:rPr>
        <w:t>s</w:t>
      </w:r>
      <w:r w:rsidR="00707D6C" w:rsidRPr="00BB0CFC">
        <w:rPr>
          <w:rFonts w:asciiTheme="majorBidi" w:hAnsiTheme="majorBidi" w:cstheme="majorBidi"/>
          <w:szCs w:val="24"/>
        </w:rPr>
        <w:t xml:space="preserve"> with high accuracy (Ajzen, 2017). Th</w:t>
      </w:r>
      <w:r w:rsidR="00781ED6">
        <w:rPr>
          <w:rFonts w:asciiTheme="majorBidi" w:hAnsiTheme="majorBidi" w:cstheme="majorBidi"/>
          <w:szCs w:val="24"/>
        </w:rPr>
        <w:t>ere</w:t>
      </w:r>
      <w:r w:rsidR="00707D6C" w:rsidRPr="00BB0CFC">
        <w:rPr>
          <w:rFonts w:asciiTheme="majorBidi" w:hAnsiTheme="majorBidi" w:cstheme="majorBidi"/>
          <w:szCs w:val="24"/>
        </w:rPr>
        <w:t xml:space="preserve"> is </w:t>
      </w:r>
      <w:r w:rsidR="00781ED6">
        <w:rPr>
          <w:rFonts w:asciiTheme="majorBidi" w:hAnsiTheme="majorBidi" w:cstheme="majorBidi"/>
          <w:szCs w:val="24"/>
        </w:rPr>
        <w:t>a</w:t>
      </w:r>
      <w:r w:rsidR="00707D6C" w:rsidRPr="00BB0CFC">
        <w:rPr>
          <w:rFonts w:asciiTheme="majorBidi" w:hAnsiTheme="majorBidi" w:cstheme="majorBidi"/>
          <w:szCs w:val="24"/>
        </w:rPr>
        <w:t xml:space="preserve"> higher degree of correlation between intention and </w:t>
      </w:r>
      <w:r w:rsidR="00FC099A">
        <w:rPr>
          <w:rFonts w:asciiTheme="majorBidi" w:hAnsiTheme="majorBidi" w:cstheme="majorBidi"/>
          <w:szCs w:val="24"/>
        </w:rPr>
        <w:t>behaviour</w:t>
      </w:r>
      <w:r w:rsidR="00707D6C" w:rsidRPr="00BB0CFC">
        <w:rPr>
          <w:rFonts w:asciiTheme="majorBidi" w:hAnsiTheme="majorBidi" w:cstheme="majorBidi"/>
          <w:szCs w:val="24"/>
        </w:rPr>
        <w:t xml:space="preserve">. Perceived </w:t>
      </w:r>
      <w:r w:rsidR="00FC099A">
        <w:rPr>
          <w:rFonts w:asciiTheme="majorBidi" w:hAnsiTheme="majorBidi" w:cstheme="majorBidi"/>
          <w:szCs w:val="24"/>
        </w:rPr>
        <w:t>behaviour</w:t>
      </w:r>
      <w:r w:rsidR="00707D6C" w:rsidRPr="00BB0CFC">
        <w:rPr>
          <w:rFonts w:asciiTheme="majorBidi" w:hAnsiTheme="majorBidi" w:cstheme="majorBidi"/>
          <w:szCs w:val="24"/>
        </w:rPr>
        <w:t>-controlled helps to accept the changes and accept Technology over time.</w:t>
      </w:r>
    </w:p>
    <w:p w14:paraId="1FE6BA0E" w14:textId="77777777" w:rsidR="00A153A5" w:rsidRDefault="00A153A5" w:rsidP="00C563DB">
      <w:pPr>
        <w:tabs>
          <w:tab w:val="left" w:pos="4299"/>
        </w:tabs>
        <w:spacing w:before="240" w:line="360" w:lineRule="auto"/>
        <w:rPr>
          <w:rFonts w:asciiTheme="majorBidi" w:hAnsiTheme="majorBidi" w:cstheme="majorBidi"/>
          <w:szCs w:val="24"/>
        </w:rPr>
      </w:pPr>
    </w:p>
    <w:p w14:paraId="6BFCE114" w14:textId="77777777" w:rsidR="00A153A5" w:rsidRDefault="00A153A5" w:rsidP="00C563DB">
      <w:pPr>
        <w:tabs>
          <w:tab w:val="left" w:pos="4299"/>
        </w:tabs>
        <w:spacing w:before="240" w:line="360" w:lineRule="auto"/>
        <w:rPr>
          <w:rFonts w:asciiTheme="majorBidi" w:hAnsiTheme="majorBidi" w:cstheme="majorBidi"/>
          <w:szCs w:val="24"/>
        </w:rPr>
      </w:pPr>
    </w:p>
    <w:p w14:paraId="28D9EBB5" w14:textId="4B34427D" w:rsidR="00A153A5" w:rsidRPr="00BB0CFC" w:rsidRDefault="00A153A5" w:rsidP="00C563DB">
      <w:pPr>
        <w:tabs>
          <w:tab w:val="left" w:pos="4299"/>
        </w:tabs>
        <w:spacing w:before="240" w:line="360" w:lineRule="auto"/>
        <w:rPr>
          <w:rFonts w:asciiTheme="majorBidi" w:hAnsiTheme="majorBidi" w:cstheme="majorBidi"/>
          <w:szCs w:val="24"/>
        </w:rPr>
      </w:pPr>
      <w:r w:rsidRPr="00BB0CFC">
        <w:rPr>
          <w:rFonts w:asciiTheme="majorBidi" w:eastAsia="Times New Roman" w:hAnsiTheme="majorBidi" w:cstheme="majorBidi"/>
          <w:b/>
          <w:noProof/>
          <w:szCs w:val="24"/>
        </w:rPr>
        <w:lastRenderedPageBreak/>
        <w:drawing>
          <wp:inline distT="0" distB="0" distL="0" distR="0" wp14:anchorId="2EE7970B" wp14:editId="7BD5C46D">
            <wp:extent cx="5943600" cy="4900863"/>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rotWithShape="1">
                    <a:blip r:embed="rId8">
                      <a:extLst>
                        <a:ext uri="{28A0092B-C50C-407E-A947-70E740481C1C}">
                          <a14:useLocalDpi xmlns:a14="http://schemas.microsoft.com/office/drawing/2010/main" val="0"/>
                        </a:ext>
                      </a:extLst>
                    </a:blip>
                    <a:srcRect l="23259" t="20485" r="22626" b="9749"/>
                    <a:stretch/>
                  </pic:blipFill>
                  <pic:spPr bwMode="auto">
                    <a:xfrm>
                      <a:off x="0" y="0"/>
                      <a:ext cx="5943600" cy="4900863"/>
                    </a:xfrm>
                    <a:prstGeom prst="rect">
                      <a:avLst/>
                    </a:prstGeom>
                    <a:ln>
                      <a:noFill/>
                    </a:ln>
                    <a:extLst>
                      <a:ext uri="{53640926-AAD7-44D8-BBD7-CCE9431645EC}">
                        <a14:shadowObscured xmlns:a14="http://schemas.microsoft.com/office/drawing/2010/main"/>
                      </a:ext>
                    </a:extLst>
                  </pic:spPr>
                </pic:pic>
              </a:graphicData>
            </a:graphic>
          </wp:inline>
        </w:drawing>
      </w:r>
    </w:p>
    <w:p w14:paraId="02AEB50E" w14:textId="79A95B1B" w:rsidR="00707D6C" w:rsidRPr="00BB0CFC" w:rsidRDefault="00707D6C" w:rsidP="00C563DB">
      <w:pPr>
        <w:tabs>
          <w:tab w:val="left" w:pos="4299"/>
        </w:tabs>
        <w:spacing w:before="240" w:line="360" w:lineRule="auto"/>
        <w:rPr>
          <w:rFonts w:asciiTheme="majorBidi" w:hAnsiTheme="majorBidi" w:cstheme="majorBidi"/>
          <w:b/>
          <w:szCs w:val="24"/>
        </w:rPr>
      </w:pPr>
      <w:r w:rsidRPr="00BB0CFC">
        <w:rPr>
          <w:rFonts w:asciiTheme="majorBidi" w:hAnsiTheme="majorBidi" w:cstheme="majorBidi"/>
          <w:b/>
          <w:szCs w:val="24"/>
        </w:rPr>
        <w:t xml:space="preserve"> </w:t>
      </w:r>
      <w:r w:rsidR="00781ED6">
        <w:rPr>
          <w:rFonts w:asciiTheme="majorBidi" w:hAnsiTheme="majorBidi" w:cstheme="majorBidi"/>
          <w:bCs/>
          <w:szCs w:val="24"/>
        </w:rPr>
        <w:t>Based on theoretical framework, t</w:t>
      </w:r>
      <w:r w:rsidRPr="00BB0CFC">
        <w:rPr>
          <w:rFonts w:asciiTheme="majorBidi" w:hAnsiTheme="majorBidi" w:cstheme="majorBidi"/>
          <w:szCs w:val="24"/>
        </w:rPr>
        <w:t>he following alternate hypotheses will be tested in this study.</w:t>
      </w:r>
    </w:p>
    <w:p w14:paraId="56409873" w14:textId="71190774" w:rsidR="00707D6C" w:rsidRPr="00BB0CFC" w:rsidRDefault="00707D6C" w:rsidP="00C563DB">
      <w:pPr>
        <w:spacing w:line="360" w:lineRule="auto"/>
        <w:rPr>
          <w:rFonts w:asciiTheme="majorBidi" w:hAnsiTheme="majorBidi" w:cstheme="majorBidi"/>
          <w:iCs/>
          <w:color w:val="000000" w:themeColor="text1"/>
          <w:szCs w:val="24"/>
        </w:rPr>
      </w:pPr>
      <w:r w:rsidRPr="00BB0CFC">
        <w:rPr>
          <w:rFonts w:asciiTheme="majorBidi" w:hAnsiTheme="majorBidi" w:cstheme="majorBidi"/>
          <w:b/>
          <w:szCs w:val="24"/>
        </w:rPr>
        <w:t>H1</w:t>
      </w:r>
      <w:r w:rsidRPr="00BB0CFC">
        <w:rPr>
          <w:rFonts w:asciiTheme="majorBidi" w:hAnsiTheme="majorBidi" w:cstheme="majorBidi"/>
          <w:szCs w:val="24"/>
        </w:rPr>
        <w:t>:</w:t>
      </w:r>
      <w:r w:rsidRPr="00BB0CFC">
        <w:rPr>
          <w:rFonts w:asciiTheme="majorBidi" w:hAnsiTheme="majorBidi" w:cstheme="majorBidi"/>
          <w:b/>
          <w:bCs/>
          <w:i/>
          <w:color w:val="000000" w:themeColor="text1"/>
          <w:szCs w:val="24"/>
        </w:rPr>
        <w:t xml:space="preserve">  </w:t>
      </w:r>
      <w:r w:rsidRPr="00BB0CFC">
        <w:rPr>
          <w:rFonts w:asciiTheme="majorBidi" w:hAnsiTheme="majorBidi" w:cstheme="majorBidi"/>
          <w:iCs/>
          <w:color w:val="000000" w:themeColor="text1"/>
          <w:szCs w:val="24"/>
        </w:rPr>
        <w:t xml:space="preserve">Attitude towards </w:t>
      </w:r>
      <w:r w:rsidR="00781ED6">
        <w:rPr>
          <w:rFonts w:asciiTheme="majorBidi" w:hAnsiTheme="majorBidi" w:cstheme="majorBidi"/>
          <w:iCs/>
          <w:color w:val="000000" w:themeColor="text1"/>
          <w:szCs w:val="24"/>
        </w:rPr>
        <w:t>the </w:t>
      </w:r>
      <w:r w:rsidRPr="00BB0CFC">
        <w:rPr>
          <w:rFonts w:asciiTheme="majorBidi" w:hAnsiTheme="majorBidi" w:cstheme="majorBidi"/>
          <w:iCs/>
          <w:color w:val="000000" w:themeColor="text1"/>
          <w:szCs w:val="24"/>
        </w:rPr>
        <w:t>study environment has a positive significant impact on Intention to adopt.</w:t>
      </w:r>
    </w:p>
    <w:p w14:paraId="0E528C7B" w14:textId="3E85F5D6" w:rsidR="00707D6C" w:rsidRPr="00BB0CFC" w:rsidRDefault="00707D6C" w:rsidP="00C563DB">
      <w:pPr>
        <w:spacing w:line="360" w:lineRule="auto"/>
        <w:rPr>
          <w:rFonts w:asciiTheme="majorBidi" w:hAnsiTheme="majorBidi" w:cstheme="majorBidi"/>
          <w:iCs/>
          <w:color w:val="000000" w:themeColor="text1"/>
          <w:szCs w:val="24"/>
        </w:rPr>
      </w:pPr>
      <w:r w:rsidRPr="00BB0CFC">
        <w:rPr>
          <w:rFonts w:asciiTheme="majorBidi" w:hAnsiTheme="majorBidi" w:cstheme="majorBidi"/>
          <w:b/>
          <w:szCs w:val="24"/>
        </w:rPr>
        <w:t>H2</w:t>
      </w:r>
      <w:r w:rsidRPr="00BB0CFC">
        <w:rPr>
          <w:rFonts w:asciiTheme="majorBidi" w:hAnsiTheme="majorBidi" w:cstheme="majorBidi"/>
          <w:szCs w:val="24"/>
        </w:rPr>
        <w:t xml:space="preserve">: </w:t>
      </w:r>
      <w:r w:rsidRPr="00BB0CFC">
        <w:rPr>
          <w:rFonts w:asciiTheme="majorBidi" w:hAnsiTheme="majorBidi" w:cstheme="majorBidi"/>
          <w:iCs/>
          <w:color w:val="000000" w:themeColor="text1"/>
          <w:szCs w:val="24"/>
        </w:rPr>
        <w:t xml:space="preserve">Attitude towards </w:t>
      </w:r>
      <w:r w:rsidR="00781ED6">
        <w:rPr>
          <w:rFonts w:asciiTheme="majorBidi" w:hAnsiTheme="majorBidi" w:cstheme="majorBidi"/>
          <w:iCs/>
          <w:color w:val="000000" w:themeColor="text1"/>
          <w:szCs w:val="24"/>
        </w:rPr>
        <w:t>the </w:t>
      </w:r>
      <w:r w:rsidRPr="00BB0CFC">
        <w:rPr>
          <w:rFonts w:asciiTheme="majorBidi" w:hAnsiTheme="majorBidi" w:cstheme="majorBidi"/>
          <w:iCs/>
          <w:color w:val="000000" w:themeColor="text1"/>
          <w:szCs w:val="24"/>
        </w:rPr>
        <w:t xml:space="preserve">study environment has a positive significant impact on </w:t>
      </w:r>
      <w:r w:rsidR="00781ED6">
        <w:rPr>
          <w:rFonts w:asciiTheme="majorBidi" w:hAnsiTheme="majorBidi" w:cstheme="majorBidi"/>
          <w:iCs/>
          <w:color w:val="000000" w:themeColor="text1"/>
          <w:szCs w:val="24"/>
        </w:rPr>
        <w:t>k</w:t>
      </w:r>
      <w:r w:rsidRPr="00BB0CFC">
        <w:rPr>
          <w:rFonts w:asciiTheme="majorBidi" w:hAnsiTheme="majorBidi" w:cstheme="majorBidi"/>
          <w:iCs/>
          <w:color w:val="000000" w:themeColor="text1"/>
          <w:szCs w:val="24"/>
        </w:rPr>
        <w:t xml:space="preserve">nowledge sharing </w:t>
      </w:r>
      <w:r w:rsidR="00FC099A">
        <w:rPr>
          <w:rFonts w:asciiTheme="majorBidi" w:hAnsiTheme="majorBidi" w:cstheme="majorBidi"/>
          <w:iCs/>
          <w:color w:val="000000" w:themeColor="text1"/>
          <w:szCs w:val="24"/>
        </w:rPr>
        <w:t>behaviour</w:t>
      </w:r>
      <w:r w:rsidRPr="00BB0CFC">
        <w:rPr>
          <w:rFonts w:asciiTheme="majorBidi" w:hAnsiTheme="majorBidi" w:cstheme="majorBidi"/>
          <w:b/>
          <w:bCs/>
          <w:i/>
          <w:color w:val="000000" w:themeColor="text1"/>
          <w:szCs w:val="24"/>
        </w:rPr>
        <w:t>.</w:t>
      </w:r>
    </w:p>
    <w:p w14:paraId="0FE3F519" w14:textId="6AC9FFCD" w:rsidR="00707D6C" w:rsidRPr="00BB0CFC" w:rsidRDefault="00707D6C" w:rsidP="00C563DB">
      <w:pPr>
        <w:tabs>
          <w:tab w:val="left" w:pos="3922"/>
        </w:tabs>
        <w:spacing w:line="360" w:lineRule="auto"/>
        <w:rPr>
          <w:rFonts w:asciiTheme="majorBidi" w:hAnsiTheme="majorBidi" w:cstheme="majorBidi"/>
          <w:szCs w:val="24"/>
        </w:rPr>
      </w:pPr>
      <w:r w:rsidRPr="00BB0CFC">
        <w:rPr>
          <w:rFonts w:asciiTheme="majorBidi" w:hAnsiTheme="majorBidi" w:cstheme="majorBidi"/>
          <w:b/>
          <w:szCs w:val="24"/>
        </w:rPr>
        <w:t>H3:</w:t>
      </w:r>
      <w:r w:rsidRPr="00BB0CFC">
        <w:rPr>
          <w:rFonts w:asciiTheme="majorBidi" w:hAnsiTheme="majorBidi" w:cstheme="majorBidi"/>
          <w:b/>
          <w:bCs/>
          <w:i/>
          <w:color w:val="000000" w:themeColor="text1"/>
          <w:szCs w:val="24"/>
        </w:rPr>
        <w:t xml:space="preserve"> </w:t>
      </w:r>
      <w:r w:rsidRPr="00BB0CFC">
        <w:rPr>
          <w:rFonts w:asciiTheme="majorBidi" w:hAnsiTheme="majorBidi" w:cstheme="majorBidi"/>
          <w:iCs/>
          <w:color w:val="000000" w:themeColor="text1"/>
          <w:szCs w:val="24"/>
        </w:rPr>
        <w:t xml:space="preserve">Intention to adopt has a positive significant impact on Knowledge sharing </w:t>
      </w:r>
      <w:r w:rsidR="00FC099A">
        <w:rPr>
          <w:rFonts w:asciiTheme="majorBidi" w:hAnsiTheme="majorBidi" w:cstheme="majorBidi"/>
          <w:iCs/>
          <w:color w:val="000000" w:themeColor="text1"/>
          <w:szCs w:val="24"/>
        </w:rPr>
        <w:t>behaviour</w:t>
      </w:r>
      <w:r w:rsidRPr="00BB0CFC">
        <w:rPr>
          <w:rFonts w:asciiTheme="majorBidi" w:hAnsiTheme="majorBidi" w:cstheme="majorBidi"/>
          <w:szCs w:val="24"/>
        </w:rPr>
        <w:t>.</w:t>
      </w:r>
    </w:p>
    <w:p w14:paraId="373E6C37" w14:textId="31B0938B" w:rsidR="00707D6C" w:rsidRPr="00BB0CFC" w:rsidRDefault="00707D6C" w:rsidP="00C563DB">
      <w:pPr>
        <w:tabs>
          <w:tab w:val="left" w:pos="3922"/>
        </w:tabs>
        <w:spacing w:line="360" w:lineRule="auto"/>
        <w:rPr>
          <w:rFonts w:asciiTheme="majorBidi" w:hAnsiTheme="majorBidi" w:cstheme="majorBidi"/>
          <w:b/>
          <w:i/>
          <w:color w:val="000000" w:themeColor="text1"/>
          <w:szCs w:val="24"/>
        </w:rPr>
      </w:pPr>
      <w:r w:rsidRPr="00BB0CFC">
        <w:rPr>
          <w:rFonts w:asciiTheme="majorBidi" w:hAnsiTheme="majorBidi" w:cstheme="majorBidi"/>
          <w:b/>
          <w:bCs/>
          <w:szCs w:val="24"/>
        </w:rPr>
        <w:t>H4</w:t>
      </w:r>
      <w:r w:rsidRPr="00BB0CFC">
        <w:rPr>
          <w:rFonts w:asciiTheme="majorBidi" w:hAnsiTheme="majorBidi" w:cstheme="majorBidi"/>
          <w:bCs/>
          <w:szCs w:val="24"/>
        </w:rPr>
        <w:t>:</w:t>
      </w:r>
      <w:r w:rsidRPr="00BB0CFC">
        <w:rPr>
          <w:rFonts w:asciiTheme="majorBidi" w:hAnsiTheme="majorBidi" w:cstheme="majorBidi"/>
          <w:b/>
          <w:i/>
          <w:color w:val="000000" w:themeColor="text1"/>
          <w:szCs w:val="24"/>
        </w:rPr>
        <w:t xml:space="preserve"> </w:t>
      </w:r>
      <w:r w:rsidRPr="00BB0CFC">
        <w:rPr>
          <w:rFonts w:asciiTheme="majorBidi" w:hAnsiTheme="majorBidi" w:cstheme="majorBidi"/>
          <w:bCs/>
          <w:iCs/>
          <w:color w:val="000000" w:themeColor="text1"/>
          <w:szCs w:val="24"/>
        </w:rPr>
        <w:t xml:space="preserve">Perceived </w:t>
      </w:r>
      <w:r w:rsidR="00FC099A">
        <w:rPr>
          <w:rFonts w:asciiTheme="majorBidi" w:hAnsiTheme="majorBidi" w:cstheme="majorBidi"/>
          <w:bCs/>
          <w:iCs/>
          <w:color w:val="000000" w:themeColor="text1"/>
          <w:szCs w:val="24"/>
        </w:rPr>
        <w:t>Behaviour</w:t>
      </w:r>
      <w:r w:rsidRPr="00BB0CFC">
        <w:rPr>
          <w:rFonts w:asciiTheme="majorBidi" w:hAnsiTheme="majorBidi" w:cstheme="majorBidi"/>
          <w:bCs/>
          <w:iCs/>
          <w:color w:val="000000" w:themeColor="text1"/>
          <w:szCs w:val="24"/>
        </w:rPr>
        <w:t xml:space="preserve"> control has a positive significant impact on Intention to adopt</w:t>
      </w:r>
      <w:r w:rsidRPr="00BB0CFC">
        <w:rPr>
          <w:rFonts w:asciiTheme="majorBidi" w:hAnsiTheme="majorBidi" w:cstheme="majorBidi"/>
          <w:b/>
          <w:i/>
          <w:color w:val="000000" w:themeColor="text1"/>
          <w:szCs w:val="24"/>
        </w:rPr>
        <w:t>.</w:t>
      </w:r>
    </w:p>
    <w:p w14:paraId="762E2F61" w14:textId="1F35B1D7" w:rsidR="00707D6C" w:rsidRPr="00BB0CFC" w:rsidRDefault="00707D6C" w:rsidP="00C563DB">
      <w:pPr>
        <w:spacing w:line="360" w:lineRule="auto"/>
        <w:rPr>
          <w:rFonts w:asciiTheme="majorBidi" w:hAnsiTheme="majorBidi" w:cstheme="majorBidi"/>
          <w:bCs/>
          <w:iCs/>
          <w:color w:val="000000" w:themeColor="text1"/>
          <w:szCs w:val="24"/>
        </w:rPr>
      </w:pPr>
      <w:r w:rsidRPr="00BB0CFC">
        <w:rPr>
          <w:rFonts w:asciiTheme="majorBidi" w:hAnsiTheme="majorBidi" w:cstheme="majorBidi"/>
          <w:b/>
          <w:iCs/>
          <w:szCs w:val="24"/>
        </w:rPr>
        <w:t>H5</w:t>
      </w:r>
      <w:r w:rsidRPr="00BB0CFC">
        <w:rPr>
          <w:rFonts w:asciiTheme="majorBidi" w:hAnsiTheme="majorBidi" w:cstheme="majorBidi"/>
          <w:bCs/>
          <w:iCs/>
          <w:szCs w:val="24"/>
        </w:rPr>
        <w:t xml:space="preserve">: </w:t>
      </w:r>
      <w:r w:rsidRPr="00BB0CFC">
        <w:rPr>
          <w:rFonts w:asciiTheme="majorBidi" w:hAnsiTheme="majorBidi" w:cstheme="majorBidi"/>
          <w:bCs/>
          <w:iCs/>
          <w:color w:val="000000" w:themeColor="text1"/>
          <w:szCs w:val="24"/>
        </w:rPr>
        <w:t xml:space="preserve">Perceived </w:t>
      </w:r>
      <w:r w:rsidR="00FC099A">
        <w:rPr>
          <w:rFonts w:asciiTheme="majorBidi" w:hAnsiTheme="majorBidi" w:cstheme="majorBidi"/>
          <w:bCs/>
          <w:iCs/>
          <w:color w:val="000000" w:themeColor="text1"/>
          <w:szCs w:val="24"/>
        </w:rPr>
        <w:t>Behaviour</w:t>
      </w:r>
      <w:r w:rsidRPr="00BB0CFC">
        <w:rPr>
          <w:rFonts w:asciiTheme="majorBidi" w:hAnsiTheme="majorBidi" w:cstheme="majorBidi"/>
          <w:bCs/>
          <w:iCs/>
          <w:color w:val="000000" w:themeColor="text1"/>
          <w:szCs w:val="24"/>
        </w:rPr>
        <w:t xml:space="preserve"> control has a positive significant impact on Knowledge sharing </w:t>
      </w:r>
      <w:r w:rsidR="00FC099A">
        <w:rPr>
          <w:rFonts w:asciiTheme="majorBidi" w:hAnsiTheme="majorBidi" w:cstheme="majorBidi"/>
          <w:bCs/>
          <w:iCs/>
          <w:color w:val="000000" w:themeColor="text1"/>
          <w:szCs w:val="24"/>
        </w:rPr>
        <w:t>behaviour</w:t>
      </w:r>
      <w:r w:rsidRPr="00BB0CFC">
        <w:rPr>
          <w:rFonts w:asciiTheme="majorBidi" w:hAnsiTheme="majorBidi" w:cstheme="majorBidi"/>
          <w:bCs/>
          <w:iCs/>
          <w:color w:val="000000" w:themeColor="text1"/>
          <w:szCs w:val="24"/>
        </w:rPr>
        <w:t>.</w:t>
      </w:r>
      <w:r w:rsidRPr="00BB0CFC">
        <w:rPr>
          <w:rFonts w:asciiTheme="majorBidi" w:hAnsiTheme="majorBidi" w:cstheme="majorBidi"/>
          <w:b/>
          <w:i/>
          <w:color w:val="000000" w:themeColor="text1"/>
          <w:szCs w:val="24"/>
        </w:rPr>
        <w:t xml:space="preserve"> </w:t>
      </w:r>
    </w:p>
    <w:p w14:paraId="64DC92FF" w14:textId="77777777" w:rsidR="00707D6C" w:rsidRPr="00BB0CFC" w:rsidRDefault="00707D6C" w:rsidP="00C563DB">
      <w:pPr>
        <w:spacing w:line="360" w:lineRule="auto"/>
        <w:rPr>
          <w:rFonts w:asciiTheme="majorBidi" w:hAnsiTheme="majorBidi" w:cstheme="majorBidi"/>
          <w:bCs/>
          <w:iCs/>
          <w:color w:val="000000" w:themeColor="text1"/>
          <w:szCs w:val="24"/>
        </w:rPr>
      </w:pPr>
      <w:r w:rsidRPr="00BB0CFC">
        <w:rPr>
          <w:rFonts w:asciiTheme="majorBidi" w:hAnsiTheme="majorBidi" w:cstheme="majorBidi"/>
          <w:b/>
          <w:iCs/>
          <w:color w:val="000000" w:themeColor="text1"/>
          <w:szCs w:val="24"/>
        </w:rPr>
        <w:lastRenderedPageBreak/>
        <w:t>H6</w:t>
      </w:r>
      <w:r w:rsidRPr="00BB0CFC">
        <w:rPr>
          <w:rFonts w:asciiTheme="majorBidi" w:hAnsiTheme="majorBidi" w:cstheme="majorBidi"/>
          <w:bCs/>
          <w:iCs/>
          <w:color w:val="000000" w:themeColor="text1"/>
          <w:szCs w:val="24"/>
        </w:rPr>
        <w:t>: Subjective Norms have a positive significant impact on Intention to adopt.</w:t>
      </w:r>
    </w:p>
    <w:p w14:paraId="0D34903F" w14:textId="4832E11D" w:rsidR="00707D6C" w:rsidRPr="00BB0CFC" w:rsidRDefault="00707D6C" w:rsidP="00C563DB">
      <w:pPr>
        <w:spacing w:line="360" w:lineRule="auto"/>
        <w:rPr>
          <w:rFonts w:asciiTheme="majorBidi" w:hAnsiTheme="majorBidi" w:cstheme="majorBidi"/>
          <w:b/>
          <w:i/>
          <w:color w:val="000000" w:themeColor="text1"/>
          <w:szCs w:val="24"/>
        </w:rPr>
      </w:pPr>
      <w:r w:rsidRPr="00BB0CFC">
        <w:rPr>
          <w:rFonts w:asciiTheme="majorBidi" w:hAnsiTheme="majorBidi" w:cstheme="majorBidi"/>
          <w:b/>
          <w:iCs/>
          <w:color w:val="000000" w:themeColor="text1"/>
          <w:szCs w:val="24"/>
        </w:rPr>
        <w:t>H7</w:t>
      </w:r>
      <w:r w:rsidRPr="00BB0CFC">
        <w:rPr>
          <w:rFonts w:asciiTheme="majorBidi" w:hAnsiTheme="majorBidi" w:cstheme="majorBidi"/>
          <w:bCs/>
          <w:iCs/>
          <w:color w:val="000000" w:themeColor="text1"/>
          <w:szCs w:val="24"/>
        </w:rPr>
        <w:t>: Subjective Norms have a positive significant impact on knowledge sharing</w:t>
      </w:r>
      <w:r w:rsidRPr="00BB0CFC">
        <w:rPr>
          <w:rFonts w:asciiTheme="majorBidi" w:hAnsiTheme="majorBidi" w:cstheme="majorBidi"/>
          <w:b/>
          <w:i/>
          <w:color w:val="000000" w:themeColor="text1"/>
          <w:szCs w:val="24"/>
        </w:rPr>
        <w:t>.</w:t>
      </w:r>
    </w:p>
    <w:p w14:paraId="40714444" w14:textId="5B78C34A" w:rsidR="00707D6C" w:rsidRPr="00BB0CFC" w:rsidRDefault="002714D7" w:rsidP="00C563DB">
      <w:pPr>
        <w:spacing w:line="360" w:lineRule="auto"/>
        <w:rPr>
          <w:rFonts w:asciiTheme="majorBidi" w:hAnsiTheme="majorBidi" w:cstheme="majorBidi"/>
          <w:bCs/>
          <w:iCs/>
          <w:color w:val="000000" w:themeColor="text1"/>
          <w:szCs w:val="24"/>
        </w:rPr>
      </w:pPr>
      <w:r w:rsidRPr="00BB0CFC">
        <w:rPr>
          <w:rFonts w:asciiTheme="majorBidi" w:hAnsiTheme="majorBidi" w:cstheme="majorBidi"/>
          <w:b/>
          <w:iCs/>
          <w:color w:val="000000" w:themeColor="text1"/>
          <w:szCs w:val="24"/>
        </w:rPr>
        <w:t>H8:</w:t>
      </w:r>
      <w:r w:rsidRPr="00BB0CFC">
        <w:rPr>
          <w:rFonts w:asciiTheme="majorBidi" w:hAnsiTheme="majorBidi" w:cstheme="majorBidi"/>
          <w:bCs/>
          <w:iCs/>
          <w:color w:val="000000" w:themeColor="text1"/>
          <w:szCs w:val="24"/>
        </w:rPr>
        <w:t xml:space="preserve"> </w:t>
      </w:r>
      <w:r w:rsidR="000607AB" w:rsidRPr="00BB0CFC">
        <w:rPr>
          <w:rFonts w:asciiTheme="majorBidi" w:hAnsiTheme="majorBidi" w:cstheme="majorBidi"/>
          <w:bCs/>
          <w:iCs/>
          <w:color w:val="000000" w:themeColor="text1"/>
          <w:szCs w:val="24"/>
        </w:rPr>
        <w:t xml:space="preserve">Attitude towards online study has a significant positive </w:t>
      </w:r>
      <w:r w:rsidR="00671987" w:rsidRPr="00BB0CFC">
        <w:rPr>
          <w:rFonts w:asciiTheme="majorBidi" w:hAnsiTheme="majorBidi" w:cstheme="majorBidi"/>
          <w:bCs/>
          <w:iCs/>
          <w:color w:val="000000" w:themeColor="text1"/>
          <w:szCs w:val="24"/>
        </w:rPr>
        <w:t xml:space="preserve">impact </w:t>
      </w:r>
      <w:r w:rsidR="000607AB" w:rsidRPr="00BB0CFC">
        <w:rPr>
          <w:rFonts w:asciiTheme="majorBidi" w:hAnsiTheme="majorBidi" w:cstheme="majorBidi"/>
          <w:bCs/>
          <w:iCs/>
          <w:color w:val="000000" w:themeColor="text1"/>
          <w:szCs w:val="24"/>
        </w:rPr>
        <w:t xml:space="preserve">on the </w:t>
      </w:r>
      <w:r w:rsidR="00FC099A">
        <w:rPr>
          <w:rFonts w:asciiTheme="majorBidi" w:hAnsiTheme="majorBidi" w:cstheme="majorBidi"/>
          <w:bCs/>
          <w:iCs/>
          <w:color w:val="000000" w:themeColor="text1"/>
          <w:szCs w:val="24"/>
        </w:rPr>
        <w:t>behaviour</w:t>
      </w:r>
      <w:r w:rsidR="00671987" w:rsidRPr="00BB0CFC">
        <w:rPr>
          <w:rFonts w:asciiTheme="majorBidi" w:hAnsiTheme="majorBidi" w:cstheme="majorBidi"/>
          <w:bCs/>
          <w:iCs/>
          <w:color w:val="000000" w:themeColor="text1"/>
          <w:szCs w:val="24"/>
        </w:rPr>
        <w:t xml:space="preserve"> of knowledge sharing</w:t>
      </w:r>
      <w:r w:rsidR="000607AB" w:rsidRPr="00BB0CFC">
        <w:rPr>
          <w:rFonts w:asciiTheme="majorBidi" w:hAnsiTheme="majorBidi" w:cstheme="majorBidi"/>
          <w:bCs/>
          <w:iCs/>
          <w:color w:val="000000" w:themeColor="text1"/>
          <w:szCs w:val="24"/>
        </w:rPr>
        <w:t xml:space="preserve"> through the mediating impact of intention to adopt.</w:t>
      </w:r>
    </w:p>
    <w:p w14:paraId="17208F6C" w14:textId="122B56C5" w:rsidR="00707D6C" w:rsidRPr="00BB0CFC" w:rsidRDefault="000607AB" w:rsidP="00C563DB">
      <w:pPr>
        <w:spacing w:line="360" w:lineRule="auto"/>
        <w:rPr>
          <w:rFonts w:asciiTheme="majorBidi" w:hAnsiTheme="majorBidi" w:cstheme="majorBidi"/>
          <w:bCs/>
          <w:iCs/>
          <w:color w:val="000000" w:themeColor="text1"/>
          <w:szCs w:val="24"/>
        </w:rPr>
      </w:pPr>
      <w:r w:rsidRPr="00BB0CFC">
        <w:rPr>
          <w:rFonts w:asciiTheme="majorBidi" w:hAnsiTheme="majorBidi" w:cstheme="majorBidi"/>
          <w:b/>
          <w:iCs/>
          <w:color w:val="000000" w:themeColor="text1"/>
          <w:szCs w:val="24"/>
        </w:rPr>
        <w:t>H9</w:t>
      </w:r>
      <w:r w:rsidRPr="00BB0CFC">
        <w:rPr>
          <w:rFonts w:asciiTheme="majorBidi" w:hAnsiTheme="majorBidi" w:cstheme="majorBidi"/>
          <w:bCs/>
          <w:iCs/>
          <w:color w:val="000000" w:themeColor="text1"/>
          <w:szCs w:val="24"/>
        </w:rPr>
        <w:t xml:space="preserve">: Perceived </w:t>
      </w:r>
      <w:r w:rsidR="00FC099A">
        <w:rPr>
          <w:rFonts w:asciiTheme="majorBidi" w:hAnsiTheme="majorBidi" w:cstheme="majorBidi"/>
          <w:bCs/>
          <w:iCs/>
          <w:color w:val="000000" w:themeColor="text1"/>
          <w:szCs w:val="24"/>
        </w:rPr>
        <w:t>Behaviour</w:t>
      </w:r>
      <w:r w:rsidRPr="00BB0CFC">
        <w:rPr>
          <w:rFonts w:asciiTheme="majorBidi" w:hAnsiTheme="majorBidi" w:cstheme="majorBidi"/>
          <w:bCs/>
          <w:iCs/>
          <w:color w:val="000000" w:themeColor="text1"/>
          <w:szCs w:val="24"/>
        </w:rPr>
        <w:t xml:space="preserve"> control has a significant positive effect on the </w:t>
      </w:r>
      <w:r w:rsidR="00FC099A">
        <w:rPr>
          <w:rFonts w:asciiTheme="majorBidi" w:hAnsiTheme="majorBidi" w:cstheme="majorBidi"/>
          <w:bCs/>
          <w:iCs/>
          <w:color w:val="000000" w:themeColor="text1"/>
          <w:szCs w:val="24"/>
        </w:rPr>
        <w:t>behaviour</w:t>
      </w:r>
      <w:r w:rsidR="00671987" w:rsidRPr="00BB0CFC">
        <w:rPr>
          <w:rFonts w:asciiTheme="majorBidi" w:hAnsiTheme="majorBidi" w:cstheme="majorBidi"/>
          <w:bCs/>
          <w:iCs/>
          <w:color w:val="000000" w:themeColor="text1"/>
          <w:szCs w:val="24"/>
        </w:rPr>
        <w:t xml:space="preserve"> of knowledge sharing</w:t>
      </w:r>
      <w:r w:rsidRPr="00BB0CFC">
        <w:rPr>
          <w:rFonts w:asciiTheme="majorBidi" w:hAnsiTheme="majorBidi" w:cstheme="majorBidi"/>
          <w:bCs/>
          <w:iCs/>
          <w:color w:val="000000" w:themeColor="text1"/>
          <w:szCs w:val="24"/>
        </w:rPr>
        <w:t xml:space="preserve"> through the mediating impact of intention to adopt.</w:t>
      </w:r>
    </w:p>
    <w:p w14:paraId="756A5E91" w14:textId="2B7C45DE" w:rsidR="00883E5D" w:rsidRPr="00BB0CFC" w:rsidRDefault="000607AB" w:rsidP="00C563DB">
      <w:pPr>
        <w:spacing w:line="360" w:lineRule="auto"/>
        <w:rPr>
          <w:rFonts w:asciiTheme="majorBidi" w:hAnsiTheme="majorBidi" w:cstheme="majorBidi"/>
          <w:bCs/>
          <w:iCs/>
          <w:color w:val="000000" w:themeColor="text1"/>
          <w:szCs w:val="24"/>
        </w:rPr>
      </w:pPr>
      <w:r w:rsidRPr="00BB0CFC">
        <w:rPr>
          <w:rFonts w:asciiTheme="majorBidi" w:hAnsiTheme="majorBidi" w:cstheme="majorBidi"/>
          <w:b/>
          <w:iCs/>
          <w:color w:val="000000" w:themeColor="text1"/>
          <w:szCs w:val="24"/>
        </w:rPr>
        <w:t>H10</w:t>
      </w:r>
      <w:r w:rsidRPr="00BB0CFC">
        <w:rPr>
          <w:rFonts w:asciiTheme="majorBidi" w:hAnsiTheme="majorBidi" w:cstheme="majorBidi"/>
          <w:bCs/>
          <w:iCs/>
          <w:color w:val="000000" w:themeColor="text1"/>
          <w:szCs w:val="24"/>
        </w:rPr>
        <w:t xml:space="preserve">: Subjective Norms have a significant positive effect on the </w:t>
      </w:r>
      <w:r w:rsidR="00FC099A">
        <w:rPr>
          <w:rFonts w:asciiTheme="majorBidi" w:hAnsiTheme="majorBidi" w:cstheme="majorBidi"/>
          <w:bCs/>
          <w:iCs/>
          <w:color w:val="000000" w:themeColor="text1"/>
          <w:szCs w:val="24"/>
        </w:rPr>
        <w:t>behaviour</w:t>
      </w:r>
      <w:r w:rsidRPr="00BB0CFC">
        <w:rPr>
          <w:rFonts w:asciiTheme="majorBidi" w:hAnsiTheme="majorBidi" w:cstheme="majorBidi"/>
          <w:bCs/>
          <w:iCs/>
          <w:color w:val="000000" w:themeColor="text1"/>
          <w:szCs w:val="24"/>
        </w:rPr>
        <w:t xml:space="preserve"> </w:t>
      </w:r>
      <w:r w:rsidR="00671987" w:rsidRPr="00BB0CFC">
        <w:rPr>
          <w:rFonts w:asciiTheme="majorBidi" w:hAnsiTheme="majorBidi" w:cstheme="majorBidi"/>
          <w:bCs/>
          <w:iCs/>
          <w:color w:val="000000" w:themeColor="text1"/>
          <w:szCs w:val="24"/>
        </w:rPr>
        <w:t xml:space="preserve">of knowledge sharing </w:t>
      </w:r>
      <w:r w:rsidRPr="00BB0CFC">
        <w:rPr>
          <w:rFonts w:asciiTheme="majorBidi" w:hAnsiTheme="majorBidi" w:cstheme="majorBidi"/>
          <w:bCs/>
          <w:iCs/>
          <w:color w:val="000000" w:themeColor="text1"/>
          <w:szCs w:val="24"/>
        </w:rPr>
        <w:t>through the mediating impact of intention to adopt.</w:t>
      </w:r>
      <w:bookmarkStart w:id="7" w:name="_Toc70258268"/>
    </w:p>
    <w:p w14:paraId="2056A8AB" w14:textId="1D98ACB4" w:rsidR="002114CF" w:rsidRPr="00BB0CFC" w:rsidRDefault="00781ED6" w:rsidP="00C563DB">
      <w:pPr>
        <w:pStyle w:val="Heading20"/>
        <w:spacing w:line="360" w:lineRule="auto"/>
        <w:rPr>
          <w:rFonts w:asciiTheme="majorBidi" w:hAnsiTheme="majorBidi"/>
          <w:szCs w:val="24"/>
        </w:rPr>
      </w:pPr>
      <w:bookmarkStart w:id="8" w:name="_Toc70258271"/>
      <w:bookmarkEnd w:id="7"/>
      <w:r>
        <w:rPr>
          <w:rFonts w:asciiTheme="majorBidi" w:hAnsiTheme="majorBidi"/>
          <w:szCs w:val="24"/>
        </w:rPr>
        <w:lastRenderedPageBreak/>
        <w:t xml:space="preserve">3.2 </w:t>
      </w:r>
      <w:r w:rsidR="002114CF" w:rsidRPr="00BB0CFC">
        <w:rPr>
          <w:rFonts w:asciiTheme="majorBidi" w:hAnsiTheme="majorBidi"/>
          <w:szCs w:val="24"/>
        </w:rPr>
        <w:t>Research Design</w:t>
      </w:r>
      <w:bookmarkEnd w:id="8"/>
    </w:p>
    <w:p w14:paraId="37915A66" w14:textId="77778AC0" w:rsidR="00E93143" w:rsidRPr="00BB0CFC" w:rsidRDefault="00615FBC" w:rsidP="00C563DB">
      <w:pPr>
        <w:spacing w:line="360" w:lineRule="auto"/>
        <w:rPr>
          <w:rFonts w:asciiTheme="majorBidi" w:hAnsiTheme="majorBidi" w:cstheme="majorBidi"/>
          <w:szCs w:val="24"/>
        </w:rPr>
      </w:pPr>
      <w:r w:rsidRPr="00BB0CFC">
        <w:rPr>
          <w:rFonts w:asciiTheme="majorBidi" w:hAnsiTheme="majorBidi" w:cstheme="majorBidi"/>
          <w:szCs w:val="24"/>
        </w:rPr>
        <w:t xml:space="preserve">The research design is described as </w:t>
      </w:r>
      <w:r w:rsidR="00E01FA4" w:rsidRPr="00BB0CFC">
        <w:rPr>
          <w:rFonts w:asciiTheme="majorBidi" w:hAnsiTheme="majorBidi" w:cstheme="majorBidi"/>
          <w:szCs w:val="24"/>
        </w:rPr>
        <w:t>the</w:t>
      </w:r>
      <w:r w:rsidRPr="00BB0CFC">
        <w:rPr>
          <w:rFonts w:asciiTheme="majorBidi" w:hAnsiTheme="majorBidi" w:cstheme="majorBidi"/>
          <w:szCs w:val="24"/>
        </w:rPr>
        <w:t xml:space="preserve"> </w:t>
      </w:r>
      <w:r w:rsidRPr="00BB0CFC">
        <w:rPr>
          <w:rFonts w:asciiTheme="majorBidi" w:hAnsiTheme="majorBidi" w:cstheme="majorBidi"/>
          <w:iCs/>
          <w:szCs w:val="24"/>
        </w:rPr>
        <w:t>logic</w:t>
      </w:r>
      <w:r w:rsidRPr="00BB0CFC">
        <w:rPr>
          <w:rFonts w:asciiTheme="majorBidi" w:hAnsiTheme="majorBidi" w:cstheme="majorBidi"/>
          <w:szCs w:val="24"/>
        </w:rPr>
        <w:t xml:space="preserve"> of any research project which gives information on how the research is to be done. </w:t>
      </w:r>
      <w:r w:rsidR="00BB2F68" w:rsidRPr="00BB0CFC">
        <w:rPr>
          <w:rFonts w:asciiTheme="majorBidi" w:hAnsiTheme="majorBidi" w:cstheme="majorBidi"/>
          <w:b/>
          <w:noProof/>
          <w:szCs w:val="24"/>
        </w:rPr>
        <mc:AlternateContent>
          <mc:Choice Requires="wpg">
            <w:drawing>
              <wp:anchor distT="0" distB="0" distL="114300" distR="114300" simplePos="0" relativeHeight="251664384" behindDoc="0" locked="0" layoutInCell="1" allowOverlap="1" wp14:anchorId="5E618A76" wp14:editId="5F09AD54">
                <wp:simplePos x="0" y="0"/>
                <wp:positionH relativeFrom="margin">
                  <wp:posOffset>-68580</wp:posOffset>
                </wp:positionH>
                <wp:positionV relativeFrom="paragraph">
                  <wp:posOffset>1764665</wp:posOffset>
                </wp:positionV>
                <wp:extent cx="5688330" cy="5322570"/>
                <wp:effectExtent l="7620" t="10160" r="9525" b="10795"/>
                <wp:wrapSquare wrapText="bothSides"/>
                <wp:docPr id="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8330" cy="5322570"/>
                          <a:chOff x="0" y="0"/>
                          <a:chExt cx="58674" cy="55217"/>
                        </a:xfrm>
                      </wpg:grpSpPr>
                      <wps:wsp>
                        <wps:cNvPr id="9" name="shape1060"/>
                        <wps:cNvCnPr>
                          <a:cxnSpLocks noChangeShapeType="1"/>
                        </wps:cNvCnPr>
                        <wps:spPr bwMode="auto">
                          <a:xfrm>
                            <a:off x="8382" y="3429"/>
                            <a:ext cx="0" cy="219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cNvPr id="10" name="shape1029"/>
                        <wpg:cNvGrpSpPr>
                          <a:grpSpLocks/>
                        </wpg:cNvGrpSpPr>
                        <wpg:grpSpPr bwMode="auto">
                          <a:xfrm>
                            <a:off x="0" y="0"/>
                            <a:ext cx="58674" cy="55217"/>
                            <a:chOff x="0" y="0"/>
                            <a:chExt cx="58674" cy="55217"/>
                          </a:xfrm>
                        </wpg:grpSpPr>
                        <wps:wsp>
                          <wps:cNvPr id="11" name="차일드 1"/>
                          <wps:cNvSpPr>
                            <a:spLocks/>
                          </wps:cNvSpPr>
                          <wps:spPr bwMode="auto">
                            <a:xfrm>
                              <a:off x="0" y="0"/>
                              <a:ext cx="16859" cy="3429"/>
                            </a:xfrm>
                            <a:prstGeom prst="roundRect">
                              <a:avLst>
                                <a:gd name="adj" fmla="val 16667"/>
                              </a:avLst>
                            </a:prstGeom>
                            <a:solidFill>
                              <a:srgbClr val="FFFFFF"/>
                            </a:solidFill>
                            <a:ln w="12700">
                              <a:solidFill>
                                <a:srgbClr val="000000"/>
                              </a:solidFill>
                              <a:miter lim="800000"/>
                              <a:headEnd/>
                              <a:tailEnd/>
                            </a:ln>
                          </wps:spPr>
                          <wps:txbx>
                            <w:txbxContent>
                              <w:p w14:paraId="7B88F913" w14:textId="77777777" w:rsidR="009E7E25" w:rsidRPr="00F84BA9" w:rsidRDefault="009E7E25" w:rsidP="002114CF">
                                <w:pPr>
                                  <w:jc w:val="center"/>
                                  <w:rPr>
                                    <w:b/>
                                    <w:sz w:val="20"/>
                                  </w:rPr>
                                </w:pPr>
                                <w:r w:rsidRPr="00F84BA9">
                                  <w:rPr>
                                    <w:b/>
                                    <w:sz w:val="20"/>
                                  </w:rPr>
                                  <w:t>Purpose of Study</w:t>
                                </w:r>
                              </w:p>
                            </w:txbxContent>
                          </wps:txbx>
                          <wps:bodyPr rot="0" vert="horz" wrap="square" lIns="91440" tIns="45720" rIns="91440" bIns="45720" anchor="ctr" anchorCtr="0" upright="1">
                            <a:noAutofit/>
                          </wps:bodyPr>
                        </wps:wsp>
                        <wps:wsp>
                          <wps:cNvPr id="12" name="차일드 2"/>
                          <wps:cNvSpPr>
                            <a:spLocks/>
                          </wps:cNvSpPr>
                          <wps:spPr bwMode="auto">
                            <a:xfrm>
                              <a:off x="0" y="5715"/>
                              <a:ext cx="16859" cy="3429"/>
                            </a:xfrm>
                            <a:prstGeom prst="roundRect">
                              <a:avLst>
                                <a:gd name="adj" fmla="val 16667"/>
                              </a:avLst>
                            </a:prstGeom>
                            <a:solidFill>
                              <a:srgbClr val="FFFFFF"/>
                            </a:solidFill>
                            <a:ln w="12700">
                              <a:solidFill>
                                <a:srgbClr val="000000"/>
                              </a:solidFill>
                              <a:miter lim="800000"/>
                              <a:headEnd/>
                              <a:tailEnd/>
                            </a:ln>
                          </wps:spPr>
                          <wps:txbx>
                            <w:txbxContent>
                              <w:p w14:paraId="2D3E6C97" w14:textId="77777777" w:rsidR="009E7E25" w:rsidRPr="00F84BA9" w:rsidRDefault="009E7E25" w:rsidP="002114CF">
                                <w:pPr>
                                  <w:jc w:val="center"/>
                                  <w:rPr>
                                    <w:b/>
                                    <w:sz w:val="20"/>
                                  </w:rPr>
                                </w:pPr>
                                <w:r w:rsidRPr="00F84BA9">
                                  <w:rPr>
                                    <w:b/>
                                    <w:sz w:val="20"/>
                                  </w:rPr>
                                  <w:t>Types of Investigation</w:t>
                                </w:r>
                              </w:p>
                            </w:txbxContent>
                          </wps:txbx>
                          <wps:bodyPr rot="0" vert="horz" wrap="square" lIns="91440" tIns="45720" rIns="91440" bIns="45720" anchor="ctr" anchorCtr="0" upright="1">
                            <a:noAutofit/>
                          </wps:bodyPr>
                        </wps:wsp>
                        <wps:wsp>
                          <wps:cNvPr id="15" name="차일드 3"/>
                          <wps:cNvSpPr>
                            <a:spLocks/>
                          </wps:cNvSpPr>
                          <wps:spPr bwMode="auto">
                            <a:xfrm>
                              <a:off x="0" y="11334"/>
                              <a:ext cx="16954" cy="3429"/>
                            </a:xfrm>
                            <a:prstGeom prst="roundRect">
                              <a:avLst>
                                <a:gd name="adj" fmla="val 16667"/>
                              </a:avLst>
                            </a:prstGeom>
                            <a:solidFill>
                              <a:srgbClr val="FFFFFF"/>
                            </a:solidFill>
                            <a:ln w="12700">
                              <a:solidFill>
                                <a:srgbClr val="000000"/>
                              </a:solidFill>
                              <a:miter lim="800000"/>
                              <a:headEnd/>
                              <a:tailEnd/>
                            </a:ln>
                          </wps:spPr>
                          <wps:txbx>
                            <w:txbxContent>
                              <w:p w14:paraId="6B6136C6" w14:textId="77777777" w:rsidR="009E7E25" w:rsidRPr="00F84BA9" w:rsidRDefault="009E7E25" w:rsidP="002114CF">
                                <w:pPr>
                                  <w:rPr>
                                    <w:b/>
                                    <w:sz w:val="20"/>
                                  </w:rPr>
                                </w:pPr>
                                <w:r w:rsidRPr="00F84BA9">
                                  <w:rPr>
                                    <w:b/>
                                    <w:sz w:val="20"/>
                                  </w:rPr>
                                  <w:t>Researcher Interference</w:t>
                                </w:r>
                              </w:p>
                            </w:txbxContent>
                          </wps:txbx>
                          <wps:bodyPr rot="0" vert="horz" wrap="square" lIns="91440" tIns="45720" rIns="91440" bIns="45720" anchor="ctr" anchorCtr="0" upright="1">
                            <a:noAutofit/>
                          </wps:bodyPr>
                        </wps:wsp>
                        <wps:wsp>
                          <wps:cNvPr id="18" name="차일드 4"/>
                          <wps:cNvSpPr>
                            <a:spLocks/>
                          </wps:cNvSpPr>
                          <wps:spPr bwMode="auto">
                            <a:xfrm>
                              <a:off x="0" y="17049"/>
                              <a:ext cx="16859" cy="3429"/>
                            </a:xfrm>
                            <a:prstGeom prst="roundRect">
                              <a:avLst>
                                <a:gd name="adj" fmla="val 16667"/>
                              </a:avLst>
                            </a:prstGeom>
                            <a:solidFill>
                              <a:srgbClr val="FFFFFF"/>
                            </a:solidFill>
                            <a:ln w="12700">
                              <a:solidFill>
                                <a:srgbClr val="000000"/>
                              </a:solidFill>
                              <a:miter lim="800000"/>
                              <a:headEnd/>
                              <a:tailEnd/>
                            </a:ln>
                          </wps:spPr>
                          <wps:txbx>
                            <w:txbxContent>
                              <w:p w14:paraId="29AB55CC" w14:textId="77777777" w:rsidR="009E7E25" w:rsidRPr="00F84BA9" w:rsidRDefault="009E7E25" w:rsidP="002114CF">
                                <w:pPr>
                                  <w:jc w:val="center"/>
                                  <w:rPr>
                                    <w:b/>
                                    <w:sz w:val="20"/>
                                  </w:rPr>
                                </w:pPr>
                                <w:r w:rsidRPr="00F84BA9">
                                  <w:rPr>
                                    <w:b/>
                                    <w:sz w:val="20"/>
                                  </w:rPr>
                                  <w:t>Study Setting</w:t>
                                </w:r>
                              </w:p>
                            </w:txbxContent>
                          </wps:txbx>
                          <wps:bodyPr rot="0" vert="horz" wrap="square" lIns="91440" tIns="45720" rIns="91440" bIns="45720" anchor="ctr" anchorCtr="0" upright="1">
                            <a:noAutofit/>
                          </wps:bodyPr>
                        </wps:wsp>
                        <wps:wsp>
                          <wps:cNvPr id="20" name="차일드 5"/>
                          <wps:cNvSpPr>
                            <a:spLocks/>
                          </wps:cNvSpPr>
                          <wps:spPr bwMode="auto">
                            <a:xfrm>
                              <a:off x="0" y="23050"/>
                              <a:ext cx="16859" cy="3429"/>
                            </a:xfrm>
                            <a:prstGeom prst="roundRect">
                              <a:avLst>
                                <a:gd name="adj" fmla="val 16667"/>
                              </a:avLst>
                            </a:prstGeom>
                            <a:solidFill>
                              <a:srgbClr val="FFFFFF"/>
                            </a:solidFill>
                            <a:ln w="12700">
                              <a:solidFill>
                                <a:srgbClr val="000000"/>
                              </a:solidFill>
                              <a:miter lim="800000"/>
                              <a:headEnd/>
                              <a:tailEnd/>
                            </a:ln>
                          </wps:spPr>
                          <wps:txbx>
                            <w:txbxContent>
                              <w:p w14:paraId="0A510CC6" w14:textId="77777777" w:rsidR="009E7E25" w:rsidRPr="00F84BA9" w:rsidRDefault="009E7E25" w:rsidP="002114CF">
                                <w:pPr>
                                  <w:jc w:val="center"/>
                                  <w:rPr>
                                    <w:b/>
                                    <w:sz w:val="20"/>
                                  </w:rPr>
                                </w:pPr>
                                <w:r w:rsidRPr="00F84BA9">
                                  <w:rPr>
                                    <w:b/>
                                    <w:sz w:val="20"/>
                                  </w:rPr>
                                  <w:t>Sampling</w:t>
                                </w:r>
                              </w:p>
                              <w:p w14:paraId="6263C645" w14:textId="77777777" w:rsidR="009E7E25" w:rsidRDefault="009E7E25" w:rsidP="002114CF">
                                <w:pPr>
                                  <w:jc w:val="center"/>
                                </w:pPr>
                              </w:p>
                            </w:txbxContent>
                          </wps:txbx>
                          <wps:bodyPr rot="0" vert="horz" wrap="square" lIns="91440" tIns="45720" rIns="91440" bIns="45720" anchor="ctr" anchorCtr="0" upright="1">
                            <a:noAutofit/>
                          </wps:bodyPr>
                        </wps:wsp>
                        <wps:wsp>
                          <wps:cNvPr id="21" name="차일드 6"/>
                          <wps:cNvSpPr>
                            <a:spLocks/>
                          </wps:cNvSpPr>
                          <wps:spPr bwMode="auto">
                            <a:xfrm>
                              <a:off x="0" y="31432"/>
                              <a:ext cx="16859" cy="3429"/>
                            </a:xfrm>
                            <a:prstGeom prst="roundRect">
                              <a:avLst>
                                <a:gd name="adj" fmla="val 16667"/>
                              </a:avLst>
                            </a:prstGeom>
                            <a:solidFill>
                              <a:srgbClr val="FFFFFF"/>
                            </a:solidFill>
                            <a:ln w="12700">
                              <a:solidFill>
                                <a:srgbClr val="000000"/>
                              </a:solidFill>
                              <a:miter lim="800000"/>
                              <a:headEnd/>
                              <a:tailEnd/>
                            </a:ln>
                          </wps:spPr>
                          <wps:txbx>
                            <w:txbxContent>
                              <w:p w14:paraId="07F873AE" w14:textId="77777777" w:rsidR="009E7E25" w:rsidRPr="00F84BA9" w:rsidRDefault="009E7E25" w:rsidP="002114CF">
                                <w:pPr>
                                  <w:jc w:val="center"/>
                                  <w:rPr>
                                    <w:b/>
                                    <w:sz w:val="20"/>
                                  </w:rPr>
                                </w:pPr>
                                <w:r w:rsidRPr="00F84BA9">
                                  <w:rPr>
                                    <w:b/>
                                    <w:sz w:val="20"/>
                                  </w:rPr>
                                  <w:t>Instrument survey</w:t>
                                </w:r>
                              </w:p>
                            </w:txbxContent>
                          </wps:txbx>
                          <wps:bodyPr rot="0" vert="horz" wrap="square" lIns="91440" tIns="45720" rIns="91440" bIns="45720" anchor="ctr" anchorCtr="0" upright="1">
                            <a:noAutofit/>
                          </wps:bodyPr>
                        </wps:wsp>
                        <wps:wsp>
                          <wps:cNvPr id="24" name="차일드 7"/>
                          <wps:cNvSpPr>
                            <a:spLocks/>
                          </wps:cNvSpPr>
                          <wps:spPr bwMode="auto">
                            <a:xfrm>
                              <a:off x="0" y="42291"/>
                              <a:ext cx="16859" cy="3429"/>
                            </a:xfrm>
                            <a:prstGeom prst="roundRect">
                              <a:avLst>
                                <a:gd name="adj" fmla="val 16667"/>
                              </a:avLst>
                            </a:prstGeom>
                            <a:solidFill>
                              <a:srgbClr val="FFFFFF"/>
                            </a:solidFill>
                            <a:ln w="12700">
                              <a:solidFill>
                                <a:srgbClr val="000000"/>
                              </a:solidFill>
                              <a:miter lim="800000"/>
                              <a:headEnd/>
                              <a:tailEnd/>
                            </a:ln>
                          </wps:spPr>
                          <wps:txbx>
                            <w:txbxContent>
                              <w:p w14:paraId="3641231C" w14:textId="77777777" w:rsidR="009E7E25" w:rsidRPr="00F84BA9" w:rsidRDefault="009E7E25" w:rsidP="002114CF">
                                <w:pPr>
                                  <w:jc w:val="center"/>
                                  <w:rPr>
                                    <w:b/>
                                    <w:sz w:val="20"/>
                                  </w:rPr>
                                </w:pPr>
                                <w:r w:rsidRPr="00F84BA9">
                                  <w:rPr>
                                    <w:b/>
                                    <w:sz w:val="20"/>
                                  </w:rPr>
                                  <w:t>Data Collection</w:t>
                                </w:r>
                              </w:p>
                            </w:txbxContent>
                          </wps:txbx>
                          <wps:bodyPr rot="0" vert="horz" wrap="square" lIns="91440" tIns="45720" rIns="91440" bIns="45720" anchor="ctr" anchorCtr="0" upright="1">
                            <a:noAutofit/>
                          </wps:bodyPr>
                        </wps:wsp>
                        <wps:wsp>
                          <wps:cNvPr id="25" name="차일드 8"/>
                          <wps:cNvCnPr>
                            <a:cxnSpLocks noChangeShapeType="1"/>
                          </wps:cNvCnPr>
                          <wps:spPr bwMode="auto">
                            <a:xfrm>
                              <a:off x="16859" y="1905"/>
                              <a:ext cx="4762"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차일드 9"/>
                          <wps:cNvCnPr>
                            <a:cxnSpLocks noChangeShapeType="1"/>
                          </wps:cNvCnPr>
                          <wps:spPr bwMode="auto">
                            <a:xfrm>
                              <a:off x="8477" y="9048"/>
                              <a:ext cx="0" cy="2191"/>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차일드 10"/>
                          <wps:cNvCnPr>
                            <a:cxnSpLocks noChangeShapeType="1"/>
                          </wps:cNvCnPr>
                          <wps:spPr bwMode="auto">
                            <a:xfrm>
                              <a:off x="8477" y="14573"/>
                              <a:ext cx="0" cy="2191"/>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차일드 11"/>
                          <wps:cNvCnPr>
                            <a:cxnSpLocks noChangeShapeType="1"/>
                          </wps:cNvCnPr>
                          <wps:spPr bwMode="auto">
                            <a:xfrm>
                              <a:off x="8477" y="20669"/>
                              <a:ext cx="0" cy="2191"/>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차일드 12"/>
                          <wps:cNvCnPr>
                            <a:cxnSpLocks noChangeShapeType="1"/>
                          </wps:cNvCnPr>
                          <wps:spPr bwMode="auto">
                            <a:xfrm>
                              <a:off x="16859" y="7429"/>
                              <a:ext cx="4762"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차일드 13"/>
                          <wps:cNvCnPr>
                            <a:cxnSpLocks noChangeShapeType="1"/>
                          </wps:cNvCnPr>
                          <wps:spPr bwMode="auto">
                            <a:xfrm>
                              <a:off x="16954" y="13049"/>
                              <a:ext cx="4763"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 name="차일드 14"/>
                          <wps:cNvCnPr>
                            <a:cxnSpLocks noChangeShapeType="1"/>
                          </wps:cNvCnPr>
                          <wps:spPr bwMode="auto">
                            <a:xfrm>
                              <a:off x="16764" y="18764"/>
                              <a:ext cx="4762"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 name="차일드 15"/>
                          <wps:cNvCnPr>
                            <a:cxnSpLocks noChangeShapeType="1"/>
                          </wps:cNvCnPr>
                          <wps:spPr bwMode="auto">
                            <a:xfrm>
                              <a:off x="16859" y="24860"/>
                              <a:ext cx="4762"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6" name="차일드 16"/>
                          <wps:cNvCnPr>
                            <a:cxnSpLocks noChangeShapeType="1"/>
                          </wps:cNvCnPr>
                          <wps:spPr bwMode="auto">
                            <a:xfrm>
                              <a:off x="16859" y="33242"/>
                              <a:ext cx="4762"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7" name="차일드 17"/>
                          <wps:cNvCnPr>
                            <a:cxnSpLocks noChangeShapeType="1"/>
                          </wps:cNvCnPr>
                          <wps:spPr bwMode="auto">
                            <a:xfrm>
                              <a:off x="16954" y="44100"/>
                              <a:ext cx="4763"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차일드 18"/>
                          <wps:cNvSpPr>
                            <a:spLocks/>
                          </wps:cNvSpPr>
                          <wps:spPr bwMode="auto">
                            <a:xfrm>
                              <a:off x="21621" y="95"/>
                              <a:ext cx="16860" cy="3429"/>
                            </a:xfrm>
                            <a:prstGeom prst="roundRect">
                              <a:avLst>
                                <a:gd name="adj" fmla="val 16667"/>
                              </a:avLst>
                            </a:prstGeom>
                            <a:solidFill>
                              <a:srgbClr val="FFFFFF"/>
                            </a:solidFill>
                            <a:ln w="12700">
                              <a:solidFill>
                                <a:srgbClr val="000000"/>
                              </a:solidFill>
                              <a:miter lim="800000"/>
                              <a:headEnd/>
                              <a:tailEnd/>
                            </a:ln>
                          </wps:spPr>
                          <wps:txbx>
                            <w:txbxContent>
                              <w:p w14:paraId="439DABCC" w14:textId="77777777" w:rsidR="009E7E25" w:rsidRPr="00F84BA9" w:rsidRDefault="009E7E25" w:rsidP="002114CF">
                                <w:pPr>
                                  <w:jc w:val="center"/>
                                  <w:rPr>
                                    <w:b/>
                                    <w:sz w:val="20"/>
                                  </w:rPr>
                                </w:pPr>
                                <w:r w:rsidRPr="00F84BA9">
                                  <w:rPr>
                                    <w:b/>
                                    <w:sz w:val="20"/>
                                  </w:rPr>
                                  <w:t>Hypotheses Testing</w:t>
                                </w:r>
                              </w:p>
                            </w:txbxContent>
                          </wps:txbx>
                          <wps:bodyPr rot="0" vert="horz" wrap="square" lIns="91440" tIns="45720" rIns="91440" bIns="45720" anchor="ctr" anchorCtr="0" upright="1">
                            <a:noAutofit/>
                          </wps:bodyPr>
                        </wps:wsp>
                        <wps:wsp>
                          <wps:cNvPr id="39" name="차일드 19"/>
                          <wps:cNvSpPr>
                            <a:spLocks/>
                          </wps:cNvSpPr>
                          <wps:spPr bwMode="auto">
                            <a:xfrm>
                              <a:off x="21621" y="5619"/>
                              <a:ext cx="25908" cy="3429"/>
                            </a:xfrm>
                            <a:prstGeom prst="roundRect">
                              <a:avLst>
                                <a:gd name="adj" fmla="val 16667"/>
                              </a:avLst>
                            </a:prstGeom>
                            <a:solidFill>
                              <a:srgbClr val="FFFFFF"/>
                            </a:solidFill>
                            <a:ln w="12700">
                              <a:solidFill>
                                <a:srgbClr val="000000"/>
                              </a:solidFill>
                              <a:miter lim="800000"/>
                              <a:headEnd/>
                              <a:tailEnd/>
                            </a:ln>
                          </wps:spPr>
                          <wps:txbx>
                            <w:txbxContent>
                              <w:p w14:paraId="00AF4943" w14:textId="77777777" w:rsidR="009E7E25" w:rsidRPr="00F84BA9" w:rsidRDefault="009E7E25" w:rsidP="002114CF">
                                <w:pPr>
                                  <w:jc w:val="center"/>
                                  <w:rPr>
                                    <w:b/>
                                    <w:sz w:val="20"/>
                                  </w:rPr>
                                </w:pPr>
                                <w:r w:rsidRPr="00F84BA9">
                                  <w:rPr>
                                    <w:b/>
                                    <w:sz w:val="20"/>
                                  </w:rPr>
                                  <w:t>Descriptive, Quantitative study</w:t>
                                </w:r>
                              </w:p>
                            </w:txbxContent>
                          </wps:txbx>
                          <wps:bodyPr rot="0" vert="horz" wrap="square" lIns="91440" tIns="45720" rIns="91440" bIns="45720" anchor="ctr" anchorCtr="0" upright="1">
                            <a:noAutofit/>
                          </wps:bodyPr>
                        </wps:wsp>
                        <wps:wsp>
                          <wps:cNvPr id="40" name="차일드 20"/>
                          <wps:cNvSpPr>
                            <a:spLocks/>
                          </wps:cNvSpPr>
                          <wps:spPr bwMode="auto">
                            <a:xfrm>
                              <a:off x="21621" y="11239"/>
                              <a:ext cx="34195" cy="3429"/>
                            </a:xfrm>
                            <a:prstGeom prst="roundRect">
                              <a:avLst>
                                <a:gd name="adj" fmla="val 16667"/>
                              </a:avLst>
                            </a:prstGeom>
                            <a:solidFill>
                              <a:srgbClr val="FFFFFF"/>
                            </a:solidFill>
                            <a:ln w="12700">
                              <a:solidFill>
                                <a:srgbClr val="000000"/>
                              </a:solidFill>
                              <a:miter lim="800000"/>
                              <a:headEnd/>
                              <a:tailEnd/>
                            </a:ln>
                          </wps:spPr>
                          <wps:txbx>
                            <w:txbxContent>
                              <w:p w14:paraId="3ADCEACA" w14:textId="77777777" w:rsidR="009E7E25" w:rsidRPr="00F84BA9" w:rsidRDefault="009E7E25" w:rsidP="002114CF">
                                <w:pPr>
                                  <w:jc w:val="center"/>
                                  <w:rPr>
                                    <w:b/>
                                    <w:sz w:val="20"/>
                                  </w:rPr>
                                </w:pPr>
                                <w:r w:rsidRPr="00F84BA9">
                                  <w:rPr>
                                    <w:b/>
                                    <w:sz w:val="20"/>
                                  </w:rPr>
                                  <w:t>Minimal: Studying events as they normally occur</w:t>
                                </w:r>
                              </w:p>
                            </w:txbxContent>
                          </wps:txbx>
                          <wps:bodyPr rot="0" vert="horz" wrap="square" lIns="91440" tIns="45720" rIns="91440" bIns="45720" anchor="ctr" anchorCtr="0" upright="1">
                            <a:noAutofit/>
                          </wps:bodyPr>
                        </wps:wsp>
                        <wps:wsp>
                          <wps:cNvPr id="41" name="차일드 21"/>
                          <wps:cNvSpPr>
                            <a:spLocks/>
                          </wps:cNvSpPr>
                          <wps:spPr bwMode="auto">
                            <a:xfrm>
                              <a:off x="21621" y="16954"/>
                              <a:ext cx="16860" cy="3429"/>
                            </a:xfrm>
                            <a:prstGeom prst="roundRect">
                              <a:avLst>
                                <a:gd name="adj" fmla="val 16667"/>
                              </a:avLst>
                            </a:prstGeom>
                            <a:solidFill>
                              <a:srgbClr val="FFFFFF"/>
                            </a:solidFill>
                            <a:ln w="12700">
                              <a:solidFill>
                                <a:srgbClr val="000000"/>
                              </a:solidFill>
                              <a:miter lim="800000"/>
                              <a:headEnd/>
                              <a:tailEnd/>
                            </a:ln>
                          </wps:spPr>
                          <wps:txbx>
                            <w:txbxContent>
                              <w:p w14:paraId="47F6A937" w14:textId="77777777" w:rsidR="009E7E25" w:rsidRPr="00F84BA9" w:rsidRDefault="009E7E25" w:rsidP="002114CF">
                                <w:pPr>
                                  <w:jc w:val="center"/>
                                  <w:rPr>
                                    <w:b/>
                                    <w:sz w:val="20"/>
                                  </w:rPr>
                                </w:pPr>
                                <w:r w:rsidRPr="00F84BA9">
                                  <w:rPr>
                                    <w:b/>
                                    <w:sz w:val="20"/>
                                  </w:rPr>
                                  <w:t>None contrived</w:t>
                                </w:r>
                              </w:p>
                            </w:txbxContent>
                          </wps:txbx>
                          <wps:bodyPr rot="0" vert="horz" wrap="square" lIns="91440" tIns="45720" rIns="91440" bIns="45720" anchor="ctr" anchorCtr="0" upright="1">
                            <a:noAutofit/>
                          </wps:bodyPr>
                        </wps:wsp>
                        <wps:wsp>
                          <wps:cNvPr id="42" name="차일드 22"/>
                          <wps:cNvSpPr>
                            <a:spLocks/>
                          </wps:cNvSpPr>
                          <wps:spPr bwMode="auto">
                            <a:xfrm>
                              <a:off x="21621" y="23050"/>
                              <a:ext cx="23241" cy="3429"/>
                            </a:xfrm>
                            <a:prstGeom prst="roundRect">
                              <a:avLst>
                                <a:gd name="adj" fmla="val 16667"/>
                              </a:avLst>
                            </a:prstGeom>
                            <a:solidFill>
                              <a:srgbClr val="FFFFFF"/>
                            </a:solidFill>
                            <a:ln w="12700">
                              <a:solidFill>
                                <a:srgbClr val="000000"/>
                              </a:solidFill>
                              <a:miter lim="800000"/>
                              <a:headEnd/>
                              <a:tailEnd/>
                            </a:ln>
                          </wps:spPr>
                          <wps:txbx>
                            <w:txbxContent>
                              <w:p w14:paraId="4328930F" w14:textId="77777777" w:rsidR="009E7E25" w:rsidRPr="00F84BA9" w:rsidRDefault="009E7E25" w:rsidP="002114CF">
                                <w:pPr>
                                  <w:jc w:val="center"/>
                                  <w:rPr>
                                    <w:b/>
                                    <w:sz w:val="20"/>
                                  </w:rPr>
                                </w:pPr>
                                <w:r w:rsidRPr="00F84BA9">
                                  <w:rPr>
                                    <w:b/>
                                    <w:sz w:val="20"/>
                                  </w:rPr>
                                  <w:t>Convenience Sampling</w:t>
                                </w:r>
                              </w:p>
                            </w:txbxContent>
                          </wps:txbx>
                          <wps:bodyPr rot="0" vert="horz" wrap="square" lIns="91440" tIns="45720" rIns="91440" bIns="45720" anchor="ctr" anchorCtr="0" upright="1">
                            <a:noAutofit/>
                          </wps:bodyPr>
                        </wps:wsp>
                        <wps:wsp>
                          <wps:cNvPr id="43" name="차일드 23"/>
                          <wps:cNvSpPr>
                            <a:spLocks/>
                          </wps:cNvSpPr>
                          <wps:spPr bwMode="auto">
                            <a:xfrm>
                              <a:off x="21827" y="28956"/>
                              <a:ext cx="33147" cy="6000"/>
                            </a:xfrm>
                            <a:prstGeom prst="roundRect">
                              <a:avLst>
                                <a:gd name="adj" fmla="val 16667"/>
                              </a:avLst>
                            </a:prstGeom>
                            <a:solidFill>
                              <a:srgbClr val="FFFFFF"/>
                            </a:solidFill>
                            <a:ln w="12700">
                              <a:solidFill>
                                <a:srgbClr val="000000"/>
                              </a:solidFill>
                              <a:miter lim="800000"/>
                              <a:headEnd/>
                              <a:tailEnd/>
                            </a:ln>
                          </wps:spPr>
                          <wps:txbx>
                            <w:txbxContent>
                              <w:p w14:paraId="0A953E15" w14:textId="77777777" w:rsidR="009E7E25" w:rsidRPr="00F84BA9" w:rsidRDefault="009E7E25" w:rsidP="002114CF">
                                <w:pPr>
                                  <w:rPr>
                                    <w:b/>
                                    <w:sz w:val="20"/>
                                  </w:rPr>
                                </w:pPr>
                                <w:r w:rsidRPr="00F84BA9">
                                  <w:rPr>
                                    <w:b/>
                                    <w:sz w:val="20"/>
                                  </w:rPr>
                                  <w:t>Scales/Questionnaires and Measurement through 5 point Likert scale</w:t>
                                </w:r>
                              </w:p>
                              <w:p w14:paraId="1A7B6A1F" w14:textId="77777777" w:rsidR="009E7E25" w:rsidRDefault="009E7E25" w:rsidP="002114CF">
                                <w:pPr>
                                  <w:jc w:val="center"/>
                                </w:pPr>
                              </w:p>
                            </w:txbxContent>
                          </wps:txbx>
                          <wps:bodyPr rot="0" vert="horz" wrap="square" lIns="91440" tIns="45720" rIns="91440" bIns="45720" anchor="ctr" anchorCtr="0" upright="1">
                            <a:noAutofit/>
                          </wps:bodyPr>
                        </wps:wsp>
                        <wps:wsp>
                          <wps:cNvPr id="44" name="차일드 24"/>
                          <wps:cNvCnPr>
                            <a:cxnSpLocks noChangeShapeType="1"/>
                          </wps:cNvCnPr>
                          <wps:spPr bwMode="auto">
                            <a:xfrm>
                              <a:off x="8382" y="26670"/>
                              <a:ext cx="0" cy="4762"/>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차일드 25"/>
                          <wps:cNvSpPr>
                            <a:spLocks/>
                          </wps:cNvSpPr>
                          <wps:spPr bwMode="auto">
                            <a:xfrm>
                              <a:off x="21526" y="40684"/>
                              <a:ext cx="33147" cy="6991"/>
                            </a:xfrm>
                            <a:prstGeom prst="roundRect">
                              <a:avLst>
                                <a:gd name="adj" fmla="val 16667"/>
                              </a:avLst>
                            </a:prstGeom>
                            <a:solidFill>
                              <a:srgbClr val="FFFFFF"/>
                            </a:solidFill>
                            <a:ln w="12700">
                              <a:solidFill>
                                <a:srgbClr val="000000"/>
                              </a:solidFill>
                              <a:miter lim="800000"/>
                              <a:headEnd/>
                              <a:tailEnd/>
                            </a:ln>
                          </wps:spPr>
                          <wps:txbx>
                            <w:txbxContent>
                              <w:p w14:paraId="047CF601" w14:textId="627F6D3E" w:rsidR="009E7E25" w:rsidRPr="00F84BA9" w:rsidRDefault="009E7E25" w:rsidP="002114CF">
                                <w:pPr>
                                  <w:rPr>
                                    <w:b/>
                                    <w:sz w:val="20"/>
                                  </w:rPr>
                                </w:pPr>
                                <w:r w:rsidRPr="00F84BA9">
                                  <w:rPr>
                                    <w:b/>
                                    <w:sz w:val="20"/>
                                  </w:rPr>
                                  <w:t>Distribution and Collection of questionnaires through personal visit</w:t>
                                </w:r>
                              </w:p>
                            </w:txbxContent>
                          </wps:txbx>
                          <wps:bodyPr rot="0" vert="horz" wrap="square" lIns="91440" tIns="45720" rIns="91440" bIns="45720" anchor="ctr" anchorCtr="0" upright="1">
                            <a:noAutofit/>
                          </wps:bodyPr>
                        </wps:wsp>
                        <wps:wsp>
                          <wps:cNvPr id="46" name="차일드 26"/>
                          <wps:cNvCnPr>
                            <a:cxnSpLocks noChangeShapeType="1"/>
                          </wps:cNvCnPr>
                          <wps:spPr bwMode="auto">
                            <a:xfrm>
                              <a:off x="8382" y="35035"/>
                              <a:ext cx="0" cy="743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 name="차일드 27"/>
                          <wps:cNvSpPr>
                            <a:spLocks/>
                          </wps:cNvSpPr>
                          <wps:spPr bwMode="auto">
                            <a:xfrm>
                              <a:off x="324" y="50526"/>
                              <a:ext cx="16859" cy="2613"/>
                            </a:xfrm>
                            <a:prstGeom prst="roundRect">
                              <a:avLst>
                                <a:gd name="adj" fmla="val 16667"/>
                              </a:avLst>
                            </a:prstGeom>
                            <a:solidFill>
                              <a:srgbClr val="FFFFFF"/>
                            </a:solidFill>
                            <a:ln w="12700">
                              <a:solidFill>
                                <a:srgbClr val="000000"/>
                              </a:solidFill>
                              <a:miter lim="800000"/>
                              <a:headEnd/>
                              <a:tailEnd/>
                            </a:ln>
                          </wps:spPr>
                          <wps:txbx>
                            <w:txbxContent>
                              <w:p w14:paraId="298C7BFC" w14:textId="77777777" w:rsidR="009E7E25" w:rsidRPr="00F84BA9" w:rsidRDefault="009E7E25" w:rsidP="002114CF">
                                <w:pPr>
                                  <w:jc w:val="center"/>
                                  <w:rPr>
                                    <w:b/>
                                    <w:sz w:val="20"/>
                                  </w:rPr>
                                </w:pPr>
                                <w:r w:rsidRPr="00F84BA9">
                                  <w:rPr>
                                    <w:b/>
                                    <w:sz w:val="20"/>
                                  </w:rPr>
                                  <w:t>Data Analysis</w:t>
                                </w:r>
                              </w:p>
                            </w:txbxContent>
                          </wps:txbx>
                          <wps:bodyPr rot="0" vert="horz" wrap="square" lIns="91440" tIns="45720" rIns="91440" bIns="45720" anchor="ctr" anchorCtr="0" upright="1">
                            <a:noAutofit/>
                          </wps:bodyPr>
                        </wps:wsp>
                        <wps:wsp>
                          <wps:cNvPr id="48" name="차일드 28"/>
                          <wps:cNvCnPr>
                            <a:cxnSpLocks noChangeShapeType="1"/>
                          </wps:cNvCnPr>
                          <wps:spPr bwMode="auto">
                            <a:xfrm>
                              <a:off x="17183" y="52361"/>
                              <a:ext cx="4762"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 name="차일드 29"/>
                          <wps:cNvSpPr>
                            <a:spLocks/>
                          </wps:cNvSpPr>
                          <wps:spPr bwMode="auto">
                            <a:xfrm>
                              <a:off x="21717" y="49693"/>
                              <a:ext cx="36957" cy="5524"/>
                            </a:xfrm>
                            <a:prstGeom prst="roundRect">
                              <a:avLst>
                                <a:gd name="adj" fmla="val 16667"/>
                              </a:avLst>
                            </a:prstGeom>
                            <a:solidFill>
                              <a:srgbClr val="FFFFFF"/>
                            </a:solidFill>
                            <a:ln w="12700">
                              <a:solidFill>
                                <a:srgbClr val="000000"/>
                              </a:solidFill>
                              <a:miter lim="800000"/>
                              <a:headEnd/>
                              <a:tailEnd/>
                            </a:ln>
                          </wps:spPr>
                          <wps:txbx>
                            <w:txbxContent>
                              <w:p w14:paraId="19169897" w14:textId="01EE4AFB" w:rsidR="009E7E25" w:rsidRPr="00F84BA9" w:rsidRDefault="009E7E25" w:rsidP="002114CF">
                                <w:pPr>
                                  <w:jc w:val="center"/>
                                  <w:rPr>
                                    <w:b/>
                                    <w:sz w:val="20"/>
                                  </w:rPr>
                                </w:pPr>
                                <w:r w:rsidRPr="00F84BA9">
                                  <w:rPr>
                                    <w:b/>
                                    <w:sz w:val="20"/>
                                  </w:rPr>
                                  <w:t>Reliability, Validity, Correlation,</w:t>
                                </w:r>
                                <w:r w:rsidRPr="00996858">
                                  <w:rPr>
                                    <w:b/>
                                    <w:sz w:val="20"/>
                                  </w:rPr>
                                  <w:t xml:space="preserve"> </w:t>
                                </w:r>
                                <w:r w:rsidRPr="00F84BA9">
                                  <w:rPr>
                                    <w:b/>
                                    <w:sz w:val="20"/>
                                  </w:rPr>
                                  <w:t>Descriptive Statistics, and Regression</w:t>
                                </w:r>
                              </w:p>
                            </w:txbxContent>
                          </wps:txbx>
                          <wps:bodyPr rot="0" vert="horz" wrap="square" lIns="91440" tIns="45720" rIns="91440" bIns="45720" anchor="ctr" anchorCtr="0" upright="1">
                            <a:noAutofit/>
                          </wps:bodyPr>
                        </wps:wsp>
                        <wps:wsp>
                          <wps:cNvPr id="50" name="차일드 30"/>
                          <wps:cNvCnPr>
                            <a:cxnSpLocks noChangeShapeType="1"/>
                          </wps:cNvCnPr>
                          <wps:spPr bwMode="auto">
                            <a:xfrm>
                              <a:off x="8382" y="45815"/>
                              <a:ext cx="0" cy="4711"/>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E618A76" id="Group 28" o:spid="_x0000_s1026" style="position:absolute;left:0;text-align:left;margin-left:-5.4pt;margin-top:138.95pt;width:447.9pt;height:419.1pt;z-index:251664384;mso-position-horizontal-relative:margin" coordsize="58674,5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">
                <v:shapetype id="_x0000_t32" coordsize="21600,21600" o:spt="32" o:oned="t" path="m,l21600,21600e" filled="f">
                  <v:path arrowok="t" fillok="f" o:connecttype="none"/>
                  <o:lock v:ext="edit" shapetype="t"/>
                </v:shapetype>
                <v:shape id="shape1060" o:spid="_x0000_s1027" type="#_x0000_t32" style="position:absolute;left:8382;top:3429;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" strokecolor="black [3040]">
                  <v:stroke endarrow="block"/>
                </v:shape>
                <v:group id="shape1029" o:spid="_x0000_s1028" style="position:absolute;width:58674;height:55217" coordsize="58674,5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차일드 1" o:spid="_x0000_s1029" style="position:absolute;width:1685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" strokeweight="1pt">
                    <v:stroke joinstyle="miter"/>
                    <v:path arrowok="t"/>
                    <v:textbox>
                      <w:txbxContent>
                        <w:p w14:paraId="7B88F913" w14:textId="77777777" w:rsidR="009E7E25" w:rsidRPr="00F84BA9" w:rsidRDefault="009E7E25" w:rsidP="002114CF">
                          <w:pPr>
                            <w:jc w:val="center"/>
                            <w:rPr>
                              <w:b/>
                              <w:sz w:val="20"/>
                            </w:rPr>
                          </w:pPr>
                          <w:r w:rsidRPr="00F84BA9">
                            <w:rPr>
                              <w:b/>
                              <w:sz w:val="20"/>
                            </w:rPr>
                            <w:t>Purpose of Study</w:t>
                          </w:r>
                        </w:p>
                      </w:txbxContent>
                    </v:textbox>
                  </v:roundrect>
                  <v:roundrect id="차일드 2" o:spid="_x0000_s1030" style="position:absolute;top:5715;width:1685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" strokeweight="1pt">
                    <v:stroke joinstyle="miter"/>
                    <v:path arrowok="t"/>
                    <v:textbox>
                      <w:txbxContent>
                        <w:p w14:paraId="2D3E6C97" w14:textId="77777777" w:rsidR="009E7E25" w:rsidRPr="00F84BA9" w:rsidRDefault="009E7E25" w:rsidP="002114CF">
                          <w:pPr>
                            <w:jc w:val="center"/>
                            <w:rPr>
                              <w:b/>
                              <w:sz w:val="20"/>
                            </w:rPr>
                          </w:pPr>
                          <w:r w:rsidRPr="00F84BA9">
                            <w:rPr>
                              <w:b/>
                              <w:sz w:val="20"/>
                            </w:rPr>
                            <w:t>Types of Investigation</w:t>
                          </w:r>
                        </w:p>
                      </w:txbxContent>
                    </v:textbox>
                  </v:roundrect>
                  <v:roundrect id="차일드 3" o:spid="_x0000_s1031" style="position:absolute;top:11334;width:16954;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" strokeweight="1pt">
                    <v:stroke joinstyle="miter"/>
                    <v:path arrowok="t"/>
                    <v:textbox>
                      <w:txbxContent>
                        <w:p w14:paraId="6B6136C6" w14:textId="77777777" w:rsidR="009E7E25" w:rsidRPr="00F84BA9" w:rsidRDefault="009E7E25" w:rsidP="002114CF">
                          <w:pPr>
                            <w:rPr>
                              <w:b/>
                              <w:sz w:val="20"/>
                            </w:rPr>
                          </w:pPr>
                          <w:r w:rsidRPr="00F84BA9">
                            <w:rPr>
                              <w:b/>
                              <w:sz w:val="20"/>
                            </w:rPr>
                            <w:t>Researcher Interference</w:t>
                          </w:r>
                        </w:p>
                      </w:txbxContent>
                    </v:textbox>
                  </v:roundrect>
                  <v:roundrect id="차일드 4" o:spid="_x0000_s1032" style="position:absolute;top:17049;width:1685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" strokeweight="1pt">
                    <v:stroke joinstyle="miter"/>
                    <v:path arrowok="t"/>
                    <v:textbox>
                      <w:txbxContent>
                        <w:p w14:paraId="29AB55CC" w14:textId="77777777" w:rsidR="009E7E25" w:rsidRPr="00F84BA9" w:rsidRDefault="009E7E25" w:rsidP="002114CF">
                          <w:pPr>
                            <w:jc w:val="center"/>
                            <w:rPr>
                              <w:b/>
                              <w:sz w:val="20"/>
                            </w:rPr>
                          </w:pPr>
                          <w:r w:rsidRPr="00F84BA9">
                            <w:rPr>
                              <w:b/>
                              <w:sz w:val="20"/>
                            </w:rPr>
                            <w:t>Study Setting</w:t>
                          </w:r>
                        </w:p>
                      </w:txbxContent>
                    </v:textbox>
                  </v:roundrect>
                  <v:roundrect id="차일드 5" o:spid="_x0000_s1033" style="position:absolute;top:23050;width:1685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" strokeweight="1pt">
                    <v:stroke joinstyle="miter"/>
                    <v:path arrowok="t"/>
                    <v:textbox>
                      <w:txbxContent>
                        <w:p w14:paraId="0A510CC6" w14:textId="77777777" w:rsidR="009E7E25" w:rsidRPr="00F84BA9" w:rsidRDefault="009E7E25" w:rsidP="002114CF">
                          <w:pPr>
                            <w:jc w:val="center"/>
                            <w:rPr>
                              <w:b/>
                              <w:sz w:val="20"/>
                            </w:rPr>
                          </w:pPr>
                          <w:r w:rsidRPr="00F84BA9">
                            <w:rPr>
                              <w:b/>
                              <w:sz w:val="20"/>
                            </w:rPr>
                            <w:t>Sampling</w:t>
                          </w:r>
                        </w:p>
                        <w:p w14:paraId="6263C645" w14:textId="77777777" w:rsidR="009E7E25" w:rsidRDefault="009E7E25" w:rsidP="002114CF">
                          <w:pPr>
                            <w:jc w:val="center"/>
                          </w:pPr>
                        </w:p>
                      </w:txbxContent>
                    </v:textbox>
                  </v:roundrect>
                  <v:roundrect id="차일드 6" o:spid="_x0000_s1034" style="position:absolute;top:31432;width:1685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" strokeweight="1pt">
                    <v:stroke joinstyle="miter"/>
                    <v:path arrowok="t"/>
                    <v:textbox>
                      <w:txbxContent>
                        <w:p w14:paraId="07F873AE" w14:textId="77777777" w:rsidR="009E7E25" w:rsidRPr="00F84BA9" w:rsidRDefault="009E7E25" w:rsidP="002114CF">
                          <w:pPr>
                            <w:jc w:val="center"/>
                            <w:rPr>
                              <w:b/>
                              <w:sz w:val="20"/>
                            </w:rPr>
                          </w:pPr>
                          <w:r w:rsidRPr="00F84BA9">
                            <w:rPr>
                              <w:b/>
                              <w:sz w:val="20"/>
                            </w:rPr>
                            <w:t>Instrument survey</w:t>
                          </w:r>
                        </w:p>
                      </w:txbxContent>
                    </v:textbox>
                  </v:roundrect>
                  <v:roundrect id="차일드 7" o:spid="_x0000_s1035" style="position:absolute;top:42291;width:1685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" strokeweight="1pt">
                    <v:stroke joinstyle="miter"/>
                    <v:path arrowok="t"/>
                    <v:textbox>
                      <w:txbxContent>
                        <w:p w14:paraId="3641231C" w14:textId="77777777" w:rsidR="009E7E25" w:rsidRPr="00F84BA9" w:rsidRDefault="009E7E25" w:rsidP="002114CF">
                          <w:pPr>
                            <w:jc w:val="center"/>
                            <w:rPr>
                              <w:b/>
                              <w:sz w:val="20"/>
                            </w:rPr>
                          </w:pPr>
                          <w:r w:rsidRPr="00F84BA9">
                            <w:rPr>
                              <w:b/>
                              <w:sz w:val="20"/>
                            </w:rPr>
                            <w:t>Data Collection</w:t>
                          </w:r>
                        </w:p>
                      </w:txbxContent>
                    </v:textbox>
                  </v:roundrect>
                  <v:shape id="차일드 8" o:spid="_x0000_s1036" type="#_x0000_t32" style="position:absolute;left:16859;top:1905;width:4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" strokeweight="1pt">
                    <v:stroke endarrow="block" joinstyle="miter"/>
                  </v:shape>
                  <v:shape id="차일드 9" o:spid="_x0000_s1037" type="#_x0000_t32" style="position:absolute;left:8477;top:9048;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" strokeweight="1pt">
                    <v:stroke endarrow="block" joinstyle="miter"/>
                  </v:shape>
                  <v:shape id="차일드 10" o:spid="_x0000_s1038" type="#_x0000_t32" style="position:absolute;left:8477;top:14573;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" strokeweight="1pt">
                    <v:stroke endarrow="block" joinstyle="miter"/>
                  </v:shape>
                  <v:shape id="차일드 11" o:spid="_x0000_s1039" type="#_x0000_t32" style="position:absolute;left:8477;top:20669;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" strokeweight="1pt">
                    <v:stroke endarrow="block" joinstyle="miter"/>
                  </v:shape>
                  <v:shape id="차일드 12" o:spid="_x0000_s1040" type="#_x0000_t32" style="position:absolute;left:16859;top:7429;width:4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" strokeweight="1pt">
                    <v:stroke endarrow="block" joinstyle="miter"/>
                  </v:shape>
                  <v:shape id="차일드 13" o:spid="_x0000_s1041" type="#_x0000_t32" style="position:absolute;left:16954;top:13049;width:4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" strokeweight="1pt">
                    <v:stroke endarrow="block" joinstyle="miter"/>
                  </v:shape>
                  <v:shape id="차일드 14" o:spid="_x0000_s1042" type="#_x0000_t32" style="position:absolute;left:16764;top:18764;width:4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" strokeweight="1pt">
                    <v:stroke endarrow="block" joinstyle="miter"/>
                  </v:shape>
                  <v:shape id="차일드 15" o:spid="_x0000_s1043" type="#_x0000_t32" style="position:absolute;left:16859;top:24860;width:4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" strokeweight="1pt">
                    <v:stroke endarrow="block" joinstyle="miter"/>
                  </v:shape>
                  <v:shape id="차일드 16" o:spid="_x0000_s1044" type="#_x0000_t32" style="position:absolute;left:16859;top:33242;width:4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" strokeweight="1pt">
                    <v:stroke endarrow="block" joinstyle="miter"/>
                  </v:shape>
                  <v:shape id="차일드 17" o:spid="_x0000_s1045" type="#_x0000_t32" style="position:absolute;left:16954;top:44100;width:4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" strokeweight="1pt">
                    <v:stroke endarrow="block" joinstyle="miter"/>
                  </v:shape>
                  <v:roundrect id="차일드 18" o:spid="_x0000_s1046" style="position:absolute;left:21621;top:95;width:16860;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" strokeweight="1pt">
                    <v:stroke joinstyle="miter"/>
                    <v:path arrowok="t"/>
                    <v:textbox>
                      <w:txbxContent>
                        <w:p w14:paraId="439DABCC" w14:textId="77777777" w:rsidR="009E7E25" w:rsidRPr="00F84BA9" w:rsidRDefault="009E7E25" w:rsidP="002114CF">
                          <w:pPr>
                            <w:jc w:val="center"/>
                            <w:rPr>
                              <w:b/>
                              <w:sz w:val="20"/>
                            </w:rPr>
                          </w:pPr>
                          <w:r w:rsidRPr="00F84BA9">
                            <w:rPr>
                              <w:b/>
                              <w:sz w:val="20"/>
                            </w:rPr>
                            <w:t>Hypotheses Testing</w:t>
                          </w:r>
                        </w:p>
                      </w:txbxContent>
                    </v:textbox>
                  </v:roundrect>
                  <v:roundrect id="차일드 19" o:spid="_x0000_s1047" style="position:absolute;left:21621;top:5619;width:25908;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" strokeweight="1pt">
                    <v:stroke joinstyle="miter"/>
                    <v:path arrowok="t"/>
                    <v:textbox>
                      <w:txbxContent>
                        <w:p w14:paraId="00AF4943" w14:textId="77777777" w:rsidR="009E7E25" w:rsidRPr="00F84BA9" w:rsidRDefault="009E7E25" w:rsidP="002114CF">
                          <w:pPr>
                            <w:jc w:val="center"/>
                            <w:rPr>
                              <w:b/>
                              <w:sz w:val="20"/>
                            </w:rPr>
                          </w:pPr>
                          <w:r w:rsidRPr="00F84BA9">
                            <w:rPr>
                              <w:b/>
                              <w:sz w:val="20"/>
                            </w:rPr>
                            <w:t>Descriptive, Quantitative study</w:t>
                          </w:r>
                        </w:p>
                      </w:txbxContent>
                    </v:textbox>
                  </v:roundrect>
                  <v:roundrect id="차일드 20" o:spid="_x0000_s1048" style="position:absolute;left:21621;top:11239;width:34195;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" strokeweight="1pt">
                    <v:stroke joinstyle="miter"/>
                    <v:path arrowok="t"/>
                    <v:textbox>
                      <w:txbxContent>
                        <w:p w14:paraId="3ADCEACA" w14:textId="77777777" w:rsidR="009E7E25" w:rsidRPr="00F84BA9" w:rsidRDefault="009E7E25" w:rsidP="002114CF">
                          <w:pPr>
                            <w:jc w:val="center"/>
                            <w:rPr>
                              <w:b/>
                              <w:sz w:val="20"/>
                            </w:rPr>
                          </w:pPr>
                          <w:r w:rsidRPr="00F84BA9">
                            <w:rPr>
                              <w:b/>
                              <w:sz w:val="20"/>
                            </w:rPr>
                            <w:t>Minimal: Studying events as they normally occur</w:t>
                          </w:r>
                        </w:p>
                      </w:txbxContent>
                    </v:textbox>
                  </v:roundrect>
                  <v:roundrect id="차일드 21" o:spid="_x0000_s1049" style="position:absolute;left:21621;top:16954;width:16860;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" strokeweight="1pt">
                    <v:stroke joinstyle="miter"/>
                    <v:path arrowok="t"/>
                    <v:textbox>
                      <w:txbxContent>
                        <w:p w14:paraId="47F6A937" w14:textId="77777777" w:rsidR="009E7E25" w:rsidRPr="00F84BA9" w:rsidRDefault="009E7E25" w:rsidP="002114CF">
                          <w:pPr>
                            <w:jc w:val="center"/>
                            <w:rPr>
                              <w:b/>
                              <w:sz w:val="20"/>
                            </w:rPr>
                          </w:pPr>
                          <w:r w:rsidRPr="00F84BA9">
                            <w:rPr>
                              <w:b/>
                              <w:sz w:val="20"/>
                            </w:rPr>
                            <w:t>None contrived</w:t>
                          </w:r>
                        </w:p>
                      </w:txbxContent>
                    </v:textbox>
                  </v:roundrect>
                  <v:roundrect id="차일드 22" o:spid="_x0000_s1050" style="position:absolute;left:21621;top:23050;width:23241;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" strokeweight="1pt">
                    <v:stroke joinstyle="miter"/>
                    <v:path arrowok="t"/>
                    <v:textbox>
                      <w:txbxContent>
                        <w:p w14:paraId="4328930F" w14:textId="77777777" w:rsidR="009E7E25" w:rsidRPr="00F84BA9" w:rsidRDefault="009E7E25" w:rsidP="002114CF">
                          <w:pPr>
                            <w:jc w:val="center"/>
                            <w:rPr>
                              <w:b/>
                              <w:sz w:val="20"/>
                            </w:rPr>
                          </w:pPr>
                          <w:r w:rsidRPr="00F84BA9">
                            <w:rPr>
                              <w:b/>
                              <w:sz w:val="20"/>
                            </w:rPr>
                            <w:t>Convenience Sampling</w:t>
                          </w:r>
                        </w:p>
                      </w:txbxContent>
                    </v:textbox>
                  </v:roundrect>
                  <v:roundrect id="차일드 23" o:spid="_x0000_s1051" style="position:absolute;left:21827;top:28956;width:33147;height:6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" strokeweight="1pt">
                    <v:stroke joinstyle="miter"/>
                    <v:path arrowok="t"/>
                    <v:textbox>
                      <w:txbxContent>
                        <w:p w14:paraId="0A953E15" w14:textId="77777777" w:rsidR="009E7E25" w:rsidRPr="00F84BA9" w:rsidRDefault="009E7E25" w:rsidP="002114CF">
                          <w:pPr>
                            <w:rPr>
                              <w:b/>
                              <w:sz w:val="20"/>
                            </w:rPr>
                          </w:pPr>
                          <w:r w:rsidRPr="00F84BA9">
                            <w:rPr>
                              <w:b/>
                              <w:sz w:val="20"/>
                            </w:rPr>
                            <w:t>Scales/Questionnaires and Measurement through 5 point Likert scale</w:t>
                          </w:r>
                        </w:p>
                        <w:p w14:paraId="1A7B6A1F" w14:textId="77777777" w:rsidR="009E7E25" w:rsidRDefault="009E7E25" w:rsidP="002114CF">
                          <w:pPr>
                            <w:jc w:val="center"/>
                          </w:pPr>
                        </w:p>
                      </w:txbxContent>
                    </v:textbox>
                  </v:roundrect>
                  <v:shape id="차일드 24" o:spid="_x0000_s1052" type="#_x0000_t32" style="position:absolute;left:8382;top:26670;width:0;height:4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" strokeweight="1pt">
                    <v:stroke endarrow="block" joinstyle="miter"/>
                  </v:shape>
                  <v:roundrect id="차일드 25" o:spid="_x0000_s1053" style="position:absolute;left:21526;top:40684;width:33147;height:6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" strokeweight="1pt">
                    <v:stroke joinstyle="miter"/>
                    <v:path arrowok="t"/>
                    <v:textbox>
                      <w:txbxContent>
                        <w:p w14:paraId="047CF601" w14:textId="627F6D3E" w:rsidR="009E7E25" w:rsidRPr="00F84BA9" w:rsidRDefault="009E7E25" w:rsidP="002114CF">
                          <w:pPr>
                            <w:rPr>
                              <w:b/>
                              <w:sz w:val="20"/>
                            </w:rPr>
                          </w:pPr>
                          <w:r w:rsidRPr="00F84BA9">
                            <w:rPr>
                              <w:b/>
                              <w:sz w:val="20"/>
                            </w:rPr>
                            <w:t>Distribution and Collection of questionnaires through personal visit</w:t>
                          </w:r>
                        </w:p>
                      </w:txbxContent>
                    </v:textbox>
                  </v:roundrect>
                  <v:shape id="차일드 26" o:spid="_x0000_s1054" type="#_x0000_t32" style="position:absolute;left:8382;top:35035;width:0;height:7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" strokeweight="1pt">
                    <v:stroke endarrow="block" joinstyle="miter"/>
                  </v:shape>
                  <v:roundrect id="차일드 27" o:spid="_x0000_s1055" style="position:absolute;left:324;top:50526;width:16859;height:26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" strokeweight="1pt">
                    <v:stroke joinstyle="miter"/>
                    <v:path arrowok="t"/>
                    <v:textbox>
                      <w:txbxContent>
                        <w:p w14:paraId="298C7BFC" w14:textId="77777777" w:rsidR="009E7E25" w:rsidRPr="00F84BA9" w:rsidRDefault="009E7E25" w:rsidP="002114CF">
                          <w:pPr>
                            <w:jc w:val="center"/>
                            <w:rPr>
                              <w:b/>
                              <w:sz w:val="20"/>
                            </w:rPr>
                          </w:pPr>
                          <w:r w:rsidRPr="00F84BA9">
                            <w:rPr>
                              <w:b/>
                              <w:sz w:val="20"/>
                            </w:rPr>
                            <w:t>Data Analysis</w:t>
                          </w:r>
                        </w:p>
                      </w:txbxContent>
                    </v:textbox>
                  </v:roundrect>
                  <v:shape id="차일드 28" o:spid="_x0000_s1056" type="#_x0000_t32" style="position:absolute;left:17183;top:52361;width:4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" strokeweight="1pt">
                    <v:stroke endarrow="block" joinstyle="miter"/>
                  </v:shape>
                  <v:roundrect id="차일드 29" o:spid="_x0000_s1057" style="position:absolute;left:21717;top:49693;width:36957;height:5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" strokeweight="1pt">
                    <v:stroke joinstyle="miter"/>
                    <v:path arrowok="t"/>
                    <v:textbox>
                      <w:txbxContent>
                        <w:p w14:paraId="19169897" w14:textId="01EE4AFB" w:rsidR="009E7E25" w:rsidRPr="00F84BA9" w:rsidRDefault="009E7E25" w:rsidP="002114CF">
                          <w:pPr>
                            <w:jc w:val="center"/>
                            <w:rPr>
                              <w:b/>
                              <w:sz w:val="20"/>
                            </w:rPr>
                          </w:pPr>
                          <w:r w:rsidRPr="00F84BA9">
                            <w:rPr>
                              <w:b/>
                              <w:sz w:val="20"/>
                            </w:rPr>
                            <w:t>Reliability, Validity, Correlation,</w:t>
                          </w:r>
                          <w:r w:rsidRPr="00996858">
                            <w:rPr>
                              <w:b/>
                              <w:sz w:val="20"/>
                            </w:rPr>
                            <w:t xml:space="preserve"> </w:t>
                          </w:r>
                          <w:r w:rsidRPr="00F84BA9">
                            <w:rPr>
                              <w:b/>
                              <w:sz w:val="20"/>
                            </w:rPr>
                            <w:t>Descriptive Statistics, and Regression</w:t>
                          </w:r>
                        </w:p>
                      </w:txbxContent>
                    </v:textbox>
                  </v:roundrect>
                  <v:shape id="차일드 30" o:spid="_x0000_s1058" type="#_x0000_t32" style="position:absolute;left:8382;top:45815;width:0;height:4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" strokeweight="1pt">
                    <v:stroke endarrow="block" joinstyle="miter"/>
                  </v:shape>
                </v:group>
                <w10:wrap type="square" anchorx="margin"/>
              </v:group>
            </w:pict>
          </mc:Fallback>
        </mc:AlternateContent>
      </w:r>
      <w:r w:rsidR="002114CF" w:rsidRPr="00BB0CFC">
        <w:rPr>
          <w:rFonts w:asciiTheme="majorBidi" w:hAnsiTheme="majorBidi" w:cstheme="majorBidi"/>
          <w:szCs w:val="24"/>
        </w:rPr>
        <w:t xml:space="preserve">It is made to find the way by which the required data is gathered and analyzed to give a solution (Sekaran, 2003). </w:t>
      </w:r>
      <w:r w:rsidR="002114CF" w:rsidRPr="00BB0CFC">
        <w:rPr>
          <w:rFonts w:asciiTheme="majorBidi" w:eastAsia="Times New Roman" w:hAnsiTheme="majorBidi" w:cstheme="majorBidi"/>
          <w:szCs w:val="24"/>
        </w:rPr>
        <w:t xml:space="preserve">The research design of this study has many </w:t>
      </w:r>
      <w:r w:rsidR="00E93143" w:rsidRPr="00BB0CFC">
        <w:rPr>
          <w:rFonts w:asciiTheme="majorBidi" w:eastAsia="Times New Roman" w:hAnsiTheme="majorBidi" w:cstheme="majorBidi"/>
          <w:szCs w:val="24"/>
        </w:rPr>
        <w:t xml:space="preserve">steps shown in the below figure. </w:t>
      </w:r>
    </w:p>
    <w:p w14:paraId="61B94873" w14:textId="71F8F6BE" w:rsidR="00615FBC" w:rsidRPr="00BB0CFC" w:rsidRDefault="002114CF" w:rsidP="00C563DB">
      <w:pPr>
        <w:pStyle w:val="Heading20"/>
        <w:spacing w:line="360" w:lineRule="auto"/>
        <w:rPr>
          <w:rFonts w:asciiTheme="majorBidi" w:hAnsiTheme="majorBidi"/>
          <w:szCs w:val="24"/>
        </w:rPr>
      </w:pPr>
      <w:bookmarkStart w:id="9" w:name="_Toc70258272"/>
      <w:r w:rsidRPr="00BB0CFC">
        <w:rPr>
          <w:rFonts w:asciiTheme="majorBidi" w:hAnsiTheme="majorBidi"/>
          <w:szCs w:val="24"/>
        </w:rPr>
        <w:t>Type of Study</w:t>
      </w:r>
      <w:bookmarkEnd w:id="9"/>
    </w:p>
    <w:p w14:paraId="13800FAE" w14:textId="2E202AE4" w:rsidR="00615FBC" w:rsidRPr="00BB0CFC" w:rsidRDefault="00781ED6" w:rsidP="00C563DB">
      <w:pPr>
        <w:pStyle w:val="Normal1"/>
        <w:spacing w:line="360" w:lineRule="auto"/>
        <w:jc w:val="both"/>
        <w:rPr>
          <w:rFonts w:asciiTheme="majorBidi" w:hAnsiTheme="majorBidi" w:cstheme="majorBidi"/>
          <w:sz w:val="24"/>
          <w:szCs w:val="24"/>
        </w:rPr>
      </w:pPr>
      <w:r>
        <w:rPr>
          <w:rFonts w:asciiTheme="majorBidi" w:hAnsiTheme="majorBidi" w:cstheme="majorBidi"/>
          <w:sz w:val="24"/>
          <w:szCs w:val="24"/>
        </w:rPr>
        <w:t>The</w:t>
      </w:r>
      <w:r w:rsidR="00615FBC" w:rsidRPr="00BB0CFC">
        <w:rPr>
          <w:rFonts w:asciiTheme="majorBidi" w:hAnsiTheme="majorBidi" w:cstheme="majorBidi"/>
          <w:sz w:val="24"/>
          <w:szCs w:val="24"/>
        </w:rPr>
        <w:t xml:space="preserve"> type of</w:t>
      </w:r>
      <w:r>
        <w:rPr>
          <w:rFonts w:asciiTheme="majorBidi" w:hAnsiTheme="majorBidi" w:cstheme="majorBidi"/>
          <w:sz w:val="24"/>
          <w:szCs w:val="24"/>
        </w:rPr>
        <w:t xml:space="preserve"> current</w:t>
      </w:r>
      <w:r w:rsidR="00615FBC" w:rsidRPr="00BB0CFC">
        <w:rPr>
          <w:rFonts w:asciiTheme="majorBidi" w:hAnsiTheme="majorBidi" w:cstheme="majorBidi"/>
          <w:sz w:val="24"/>
          <w:szCs w:val="24"/>
        </w:rPr>
        <w:t xml:space="preserve"> study is descriptive and explanatory</w:t>
      </w:r>
      <w:r>
        <w:rPr>
          <w:rFonts w:asciiTheme="majorBidi" w:hAnsiTheme="majorBidi" w:cstheme="majorBidi"/>
          <w:sz w:val="24"/>
          <w:szCs w:val="24"/>
        </w:rPr>
        <w:t>. To examine</w:t>
      </w:r>
      <w:r w:rsidR="00615FBC" w:rsidRPr="00BB0CFC">
        <w:rPr>
          <w:rFonts w:asciiTheme="majorBidi" w:hAnsiTheme="majorBidi" w:cstheme="majorBidi"/>
          <w:sz w:val="24"/>
          <w:szCs w:val="24"/>
        </w:rPr>
        <w:t xml:space="preserve"> the situations in this study</w:t>
      </w:r>
      <w:r>
        <w:rPr>
          <w:rFonts w:asciiTheme="majorBidi" w:hAnsiTheme="majorBidi" w:cstheme="majorBidi"/>
          <w:sz w:val="24"/>
          <w:szCs w:val="24"/>
        </w:rPr>
        <w:t>,</w:t>
      </w:r>
      <w:r w:rsidR="00615FBC" w:rsidRPr="00BB0CFC">
        <w:rPr>
          <w:rFonts w:asciiTheme="majorBidi" w:hAnsiTheme="majorBidi" w:cstheme="majorBidi"/>
          <w:sz w:val="24"/>
          <w:szCs w:val="24"/>
        </w:rPr>
        <w:t xml:space="preserve"> hypothesis testing is called for. In this research</w:t>
      </w:r>
      <w:r w:rsidR="00823BA9" w:rsidRPr="00BB0CFC">
        <w:rPr>
          <w:rFonts w:asciiTheme="majorBidi" w:hAnsiTheme="majorBidi" w:cstheme="majorBidi"/>
          <w:sz w:val="24"/>
          <w:szCs w:val="24"/>
        </w:rPr>
        <w:t>,</w:t>
      </w:r>
      <w:r w:rsidR="00615FBC" w:rsidRPr="00BB0CFC">
        <w:rPr>
          <w:rFonts w:asciiTheme="majorBidi" w:hAnsiTheme="majorBidi" w:cstheme="majorBidi"/>
          <w:sz w:val="24"/>
          <w:szCs w:val="24"/>
        </w:rPr>
        <w:t xml:space="preserve"> we will examine the effect on working </w:t>
      </w:r>
      <w:r w:rsidR="00FC099A">
        <w:rPr>
          <w:rFonts w:asciiTheme="majorBidi" w:hAnsiTheme="majorBidi" w:cstheme="majorBidi"/>
          <w:sz w:val="24"/>
          <w:szCs w:val="24"/>
        </w:rPr>
        <w:t>behaviour</w:t>
      </w:r>
      <w:r w:rsidR="00615FBC" w:rsidRPr="00BB0CFC">
        <w:rPr>
          <w:rFonts w:asciiTheme="majorBidi" w:hAnsiTheme="majorBidi" w:cstheme="majorBidi"/>
          <w:sz w:val="24"/>
          <w:szCs w:val="24"/>
        </w:rPr>
        <w:t xml:space="preserve"> in </w:t>
      </w:r>
      <w:r>
        <w:rPr>
          <w:rFonts w:asciiTheme="majorBidi" w:hAnsiTheme="majorBidi" w:cstheme="majorBidi"/>
          <w:sz w:val="24"/>
          <w:szCs w:val="24"/>
        </w:rPr>
        <w:t>the COVID-19</w:t>
      </w:r>
      <w:r w:rsidR="00615FBC" w:rsidRPr="00BB0CFC">
        <w:rPr>
          <w:rFonts w:asciiTheme="majorBidi" w:hAnsiTheme="majorBidi" w:cstheme="majorBidi"/>
          <w:sz w:val="24"/>
          <w:szCs w:val="24"/>
        </w:rPr>
        <w:t xml:space="preserve"> situation. </w:t>
      </w:r>
    </w:p>
    <w:p w14:paraId="32E6423B" w14:textId="35A50218" w:rsidR="00615FBC" w:rsidRPr="00BB0CFC" w:rsidRDefault="00615FBC" w:rsidP="00C563DB">
      <w:pPr>
        <w:pStyle w:val="Heading20"/>
        <w:spacing w:line="360" w:lineRule="auto"/>
        <w:rPr>
          <w:rFonts w:asciiTheme="majorBidi" w:hAnsiTheme="majorBidi"/>
          <w:szCs w:val="24"/>
        </w:rPr>
      </w:pPr>
      <w:bookmarkStart w:id="10" w:name="_Toc70258273"/>
      <w:r w:rsidRPr="00BB0CFC">
        <w:rPr>
          <w:rFonts w:asciiTheme="majorBidi" w:hAnsiTheme="majorBidi"/>
          <w:szCs w:val="24"/>
        </w:rPr>
        <w:lastRenderedPageBreak/>
        <w:t xml:space="preserve"> Unit of analysis</w:t>
      </w:r>
      <w:bookmarkEnd w:id="10"/>
    </w:p>
    <w:p w14:paraId="5AD9EF98" w14:textId="3F781DED" w:rsidR="00615FBC" w:rsidRPr="00BB0CFC" w:rsidRDefault="00781ED6" w:rsidP="00C563DB">
      <w:pPr>
        <w:pStyle w:val="Normal1"/>
        <w:spacing w:line="360" w:lineRule="auto"/>
        <w:jc w:val="both"/>
        <w:rPr>
          <w:rFonts w:asciiTheme="majorBidi" w:hAnsiTheme="majorBidi" w:cstheme="majorBidi"/>
          <w:sz w:val="24"/>
          <w:szCs w:val="24"/>
        </w:rPr>
      </w:pPr>
      <w:r>
        <w:rPr>
          <w:rFonts w:asciiTheme="majorBidi" w:hAnsiTheme="majorBidi" w:cstheme="majorBidi"/>
          <w:sz w:val="24"/>
          <w:szCs w:val="24"/>
        </w:rPr>
        <w:t>T</w:t>
      </w:r>
      <w:r w:rsidR="00615FBC" w:rsidRPr="00BB0CFC">
        <w:rPr>
          <w:rFonts w:asciiTheme="majorBidi" w:hAnsiTheme="majorBidi" w:cstheme="majorBidi"/>
          <w:sz w:val="24"/>
          <w:szCs w:val="24"/>
        </w:rPr>
        <w:t>he unit of analysis is individual which would</w:t>
      </w:r>
      <w:r w:rsidR="00823BA9" w:rsidRPr="00BB0CFC">
        <w:rPr>
          <w:rFonts w:asciiTheme="majorBidi" w:hAnsiTheme="majorBidi" w:cstheme="majorBidi"/>
          <w:sz w:val="24"/>
          <w:szCs w:val="24"/>
        </w:rPr>
        <w:t>-</w:t>
      </w:r>
      <w:r w:rsidR="00615FBC" w:rsidRPr="00BB0CFC">
        <w:rPr>
          <w:rFonts w:asciiTheme="majorBidi" w:hAnsiTheme="majorBidi" w:cstheme="majorBidi"/>
          <w:sz w:val="24"/>
          <w:szCs w:val="24"/>
        </w:rPr>
        <w:t xml:space="preserve">be teachers and students of </w:t>
      </w:r>
      <w:r w:rsidR="00823BA9" w:rsidRPr="00BB0CFC">
        <w:rPr>
          <w:rFonts w:asciiTheme="majorBidi" w:hAnsiTheme="majorBidi" w:cstheme="majorBidi"/>
          <w:sz w:val="24"/>
          <w:szCs w:val="24"/>
        </w:rPr>
        <w:t xml:space="preserve">the </w:t>
      </w:r>
      <w:r w:rsidR="00615FBC" w:rsidRPr="00BB0CFC">
        <w:rPr>
          <w:rFonts w:asciiTheme="majorBidi" w:hAnsiTheme="majorBidi" w:cstheme="majorBidi"/>
          <w:sz w:val="24"/>
          <w:szCs w:val="24"/>
        </w:rPr>
        <w:t>university. Because we will see that the teacher</w:t>
      </w:r>
      <w:r w:rsidR="00823BA9" w:rsidRPr="00BB0CFC">
        <w:rPr>
          <w:rFonts w:asciiTheme="majorBidi" w:hAnsiTheme="majorBidi" w:cstheme="majorBidi"/>
          <w:sz w:val="24"/>
          <w:szCs w:val="24"/>
        </w:rPr>
        <w:t>-</w:t>
      </w:r>
      <w:r w:rsidR="00615FBC" w:rsidRPr="00BB0CFC">
        <w:rPr>
          <w:rFonts w:asciiTheme="majorBidi" w:hAnsiTheme="majorBidi" w:cstheme="majorBidi"/>
          <w:sz w:val="24"/>
          <w:szCs w:val="24"/>
        </w:rPr>
        <w:t xml:space="preserve">student is also working in the situation of </w:t>
      </w:r>
      <w:r>
        <w:rPr>
          <w:rFonts w:asciiTheme="majorBidi" w:hAnsiTheme="majorBidi" w:cstheme="majorBidi"/>
          <w:sz w:val="24"/>
          <w:szCs w:val="24"/>
        </w:rPr>
        <w:t xml:space="preserve"> the </w:t>
      </w:r>
      <w:r w:rsidR="00615FBC" w:rsidRPr="00BB0CFC">
        <w:rPr>
          <w:rFonts w:asciiTheme="majorBidi" w:hAnsiTheme="majorBidi" w:cstheme="majorBidi"/>
          <w:sz w:val="24"/>
          <w:szCs w:val="24"/>
        </w:rPr>
        <w:t xml:space="preserve">COVID 19, then what is the effect and change of their </w:t>
      </w:r>
      <w:r w:rsidR="00FC099A">
        <w:rPr>
          <w:rFonts w:asciiTheme="majorBidi" w:hAnsiTheme="majorBidi" w:cstheme="majorBidi"/>
          <w:sz w:val="24"/>
          <w:szCs w:val="24"/>
        </w:rPr>
        <w:t>behaviour</w:t>
      </w:r>
      <w:r w:rsidR="00615FBC" w:rsidRPr="00BB0CFC">
        <w:rPr>
          <w:rFonts w:asciiTheme="majorBidi" w:hAnsiTheme="majorBidi" w:cstheme="majorBidi"/>
          <w:sz w:val="24"/>
          <w:szCs w:val="24"/>
        </w:rPr>
        <w:t>?</w:t>
      </w:r>
    </w:p>
    <w:p w14:paraId="75C99326" w14:textId="3B2A548C" w:rsidR="00615FBC" w:rsidRPr="00BB0CFC" w:rsidRDefault="00615FBC" w:rsidP="00C563DB">
      <w:pPr>
        <w:pStyle w:val="Heading20"/>
        <w:spacing w:line="360" w:lineRule="auto"/>
        <w:rPr>
          <w:rFonts w:asciiTheme="majorBidi" w:hAnsiTheme="majorBidi"/>
          <w:szCs w:val="24"/>
        </w:rPr>
      </w:pPr>
      <w:bookmarkStart w:id="11" w:name="_Toc70258274"/>
      <w:r w:rsidRPr="00BB0CFC">
        <w:rPr>
          <w:rFonts w:asciiTheme="majorBidi" w:hAnsiTheme="majorBidi"/>
          <w:szCs w:val="24"/>
        </w:rPr>
        <w:t xml:space="preserve"> Time Horizon</w:t>
      </w:r>
      <w:bookmarkEnd w:id="11"/>
    </w:p>
    <w:p w14:paraId="511F1F73" w14:textId="5D7D9704" w:rsidR="00615FBC" w:rsidRPr="00BB0CFC" w:rsidRDefault="00615FBC" w:rsidP="00C563DB">
      <w:pPr>
        <w:spacing w:line="360" w:lineRule="auto"/>
        <w:ind w:left="360" w:hanging="360"/>
        <w:rPr>
          <w:rFonts w:asciiTheme="majorBidi" w:hAnsiTheme="majorBidi" w:cstheme="majorBidi"/>
          <w:szCs w:val="24"/>
        </w:rPr>
      </w:pPr>
      <w:r w:rsidRPr="00BB0CFC">
        <w:rPr>
          <w:rFonts w:asciiTheme="majorBidi" w:hAnsiTheme="majorBidi" w:cstheme="majorBidi"/>
          <w:szCs w:val="24"/>
        </w:rPr>
        <w:t xml:space="preserve">Furthermore, </w:t>
      </w:r>
      <w:r w:rsidR="00823BA9" w:rsidRPr="00BB0CFC">
        <w:rPr>
          <w:rFonts w:asciiTheme="majorBidi" w:hAnsiTheme="majorBidi" w:cstheme="majorBidi"/>
          <w:szCs w:val="24"/>
        </w:rPr>
        <w:t xml:space="preserve">the </w:t>
      </w:r>
      <w:r w:rsidRPr="00BB0CFC">
        <w:rPr>
          <w:rFonts w:asciiTheme="majorBidi" w:hAnsiTheme="majorBidi" w:cstheme="majorBidi"/>
          <w:szCs w:val="24"/>
        </w:rPr>
        <w:t>time horizon is cross</w:t>
      </w:r>
      <w:r w:rsidR="00823BA9" w:rsidRPr="00BB0CFC">
        <w:rPr>
          <w:rFonts w:asciiTheme="majorBidi" w:hAnsiTheme="majorBidi" w:cstheme="majorBidi"/>
          <w:szCs w:val="24"/>
        </w:rPr>
        <w:t>-</w:t>
      </w:r>
      <w:r w:rsidR="000F23B3" w:rsidRPr="00BB0CFC">
        <w:rPr>
          <w:rFonts w:asciiTheme="majorBidi" w:hAnsiTheme="majorBidi" w:cstheme="majorBidi"/>
          <w:szCs w:val="24"/>
        </w:rPr>
        <w:t>sectional because</w:t>
      </w:r>
      <w:r w:rsidRPr="00BB0CFC">
        <w:rPr>
          <w:rFonts w:asciiTheme="majorBidi" w:hAnsiTheme="majorBidi" w:cstheme="majorBidi"/>
          <w:szCs w:val="24"/>
        </w:rPr>
        <w:t xml:space="preserve"> of the limited period. </w:t>
      </w:r>
    </w:p>
    <w:p w14:paraId="3206685A" w14:textId="36176718" w:rsidR="00615FBC" w:rsidRPr="00BB0CFC" w:rsidRDefault="00615FBC" w:rsidP="00C563DB">
      <w:pPr>
        <w:pStyle w:val="Heading20"/>
        <w:spacing w:line="360" w:lineRule="auto"/>
        <w:rPr>
          <w:rFonts w:asciiTheme="majorBidi" w:hAnsiTheme="majorBidi"/>
          <w:szCs w:val="24"/>
        </w:rPr>
      </w:pPr>
      <w:bookmarkStart w:id="12" w:name="_Toc70258275"/>
      <w:r w:rsidRPr="00BB0CFC">
        <w:rPr>
          <w:rFonts w:asciiTheme="majorBidi" w:hAnsiTheme="majorBidi"/>
          <w:szCs w:val="24"/>
        </w:rPr>
        <w:t>Researcher interference</w:t>
      </w:r>
      <w:bookmarkEnd w:id="12"/>
    </w:p>
    <w:p w14:paraId="4FE4F263" w14:textId="03B14CCF" w:rsidR="00615FBC" w:rsidRPr="00BB0CFC" w:rsidRDefault="00615FBC" w:rsidP="00C563DB">
      <w:pPr>
        <w:spacing w:line="360" w:lineRule="auto"/>
        <w:rPr>
          <w:rFonts w:asciiTheme="majorBidi" w:eastAsia="Batang" w:hAnsiTheme="majorBidi" w:cstheme="majorBidi"/>
          <w:szCs w:val="24"/>
          <w:u w:val="single"/>
        </w:rPr>
      </w:pPr>
      <w:r w:rsidRPr="00BB0CFC">
        <w:rPr>
          <w:rFonts w:asciiTheme="majorBidi" w:hAnsiTheme="majorBidi" w:cstheme="majorBidi"/>
          <w:szCs w:val="24"/>
        </w:rPr>
        <w:t>The research interference for the study is to a minimum level as the data is to be collected on the structured survey-based questionnaire.</w:t>
      </w:r>
      <w:r w:rsidRPr="00BB0CFC">
        <w:rPr>
          <w:rFonts w:asciiTheme="majorBidi" w:eastAsia="Batang" w:hAnsiTheme="majorBidi" w:cstheme="majorBidi"/>
          <w:szCs w:val="24"/>
        </w:rPr>
        <w:t xml:space="preserve"> </w:t>
      </w:r>
      <w:r w:rsidR="00A415B2">
        <w:rPr>
          <w:rFonts w:asciiTheme="majorBidi" w:eastAsia="Batang" w:hAnsiTheme="majorBidi" w:cstheme="majorBidi"/>
          <w:szCs w:val="24"/>
        </w:rPr>
        <w:t>The</w:t>
      </w:r>
      <w:r w:rsidRPr="00BB0CFC">
        <w:rPr>
          <w:rFonts w:asciiTheme="majorBidi" w:eastAsia="Batang" w:hAnsiTheme="majorBidi" w:cstheme="majorBidi"/>
          <w:szCs w:val="24"/>
        </w:rPr>
        <w:t xml:space="preserve"> data will be collected through </w:t>
      </w:r>
      <w:r w:rsidR="00823BA9" w:rsidRPr="00BB0CFC">
        <w:rPr>
          <w:rFonts w:asciiTheme="majorBidi" w:eastAsia="Batang" w:hAnsiTheme="majorBidi" w:cstheme="majorBidi"/>
          <w:szCs w:val="24"/>
        </w:rPr>
        <w:t xml:space="preserve">the </w:t>
      </w:r>
      <w:r w:rsidRPr="00BB0CFC">
        <w:rPr>
          <w:rFonts w:asciiTheme="majorBidi" w:hAnsiTheme="majorBidi" w:cstheme="majorBidi"/>
          <w:szCs w:val="24"/>
        </w:rPr>
        <w:t>convenience sampling technique.</w:t>
      </w:r>
      <w:r w:rsidRPr="00BB0CFC">
        <w:rPr>
          <w:rFonts w:asciiTheme="majorBidi" w:eastAsia="Batang" w:hAnsiTheme="majorBidi" w:cstheme="majorBidi"/>
          <w:szCs w:val="24"/>
        </w:rPr>
        <w:t xml:space="preserve"> </w:t>
      </w:r>
      <w:r w:rsidR="00823BA9" w:rsidRPr="00BB0CFC">
        <w:rPr>
          <w:rFonts w:asciiTheme="majorBidi" w:eastAsia="Batang" w:hAnsiTheme="majorBidi" w:cstheme="majorBidi"/>
          <w:szCs w:val="24"/>
        </w:rPr>
        <w:t>T</w:t>
      </w:r>
      <w:r w:rsidRPr="00BB0CFC">
        <w:rPr>
          <w:rFonts w:asciiTheme="majorBidi" w:eastAsia="Batang" w:hAnsiTheme="majorBidi" w:cstheme="majorBidi"/>
          <w:szCs w:val="24"/>
        </w:rPr>
        <w:t>o avoid any kind of misunderstanding or misinterpretation of data, the researcher personally interact</w:t>
      </w:r>
      <w:r w:rsidR="00A415B2">
        <w:rPr>
          <w:rFonts w:asciiTheme="majorBidi" w:eastAsia="Batang" w:hAnsiTheme="majorBidi" w:cstheme="majorBidi"/>
          <w:szCs w:val="24"/>
        </w:rPr>
        <w:t>ed</w:t>
      </w:r>
      <w:r w:rsidRPr="00BB0CFC">
        <w:rPr>
          <w:rFonts w:asciiTheme="majorBidi" w:eastAsia="Batang" w:hAnsiTheme="majorBidi" w:cstheme="majorBidi"/>
          <w:szCs w:val="24"/>
        </w:rPr>
        <w:t xml:space="preserve"> with </w:t>
      </w:r>
      <w:r w:rsidR="00823BA9" w:rsidRPr="00BB0CFC">
        <w:rPr>
          <w:rFonts w:asciiTheme="majorBidi" w:eastAsia="Batang" w:hAnsiTheme="majorBidi" w:cstheme="majorBidi"/>
          <w:szCs w:val="24"/>
        </w:rPr>
        <w:t xml:space="preserve">the </w:t>
      </w:r>
      <w:r w:rsidRPr="00BB0CFC">
        <w:rPr>
          <w:rFonts w:asciiTheme="majorBidi" w:eastAsia="Batang" w:hAnsiTheme="majorBidi" w:cstheme="majorBidi"/>
          <w:szCs w:val="24"/>
        </w:rPr>
        <w:t xml:space="preserve">respondent and thoroughly </w:t>
      </w:r>
      <w:r w:rsidR="00A415B2">
        <w:rPr>
          <w:rFonts w:asciiTheme="majorBidi" w:eastAsia="Batang" w:hAnsiTheme="majorBidi" w:cstheme="majorBidi"/>
          <w:szCs w:val="24"/>
        </w:rPr>
        <w:t>briefed</w:t>
      </w:r>
      <w:r w:rsidRPr="00BB0CFC">
        <w:rPr>
          <w:rFonts w:asciiTheme="majorBidi" w:eastAsia="Batang" w:hAnsiTheme="majorBidi" w:cstheme="majorBidi"/>
          <w:szCs w:val="24"/>
        </w:rPr>
        <w:t xml:space="preserve"> the background research context.</w:t>
      </w:r>
    </w:p>
    <w:p w14:paraId="75970F44" w14:textId="45CDA9C2" w:rsidR="002114CF" w:rsidRPr="00BB0CFC" w:rsidRDefault="002114CF" w:rsidP="00C563DB">
      <w:pPr>
        <w:pStyle w:val="Heading20"/>
        <w:spacing w:line="360" w:lineRule="auto"/>
        <w:rPr>
          <w:rFonts w:asciiTheme="majorBidi" w:hAnsiTheme="majorBidi"/>
          <w:szCs w:val="24"/>
        </w:rPr>
      </w:pPr>
      <w:bookmarkStart w:id="13" w:name="_Toc70258276"/>
      <w:r w:rsidRPr="00BB0CFC">
        <w:rPr>
          <w:rFonts w:asciiTheme="majorBidi" w:hAnsiTheme="majorBidi"/>
          <w:szCs w:val="24"/>
        </w:rPr>
        <w:t xml:space="preserve"> Population</w:t>
      </w:r>
      <w:bookmarkEnd w:id="13"/>
    </w:p>
    <w:p w14:paraId="3F31A089" w14:textId="7BD5E13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 xml:space="preserve">This study </w:t>
      </w:r>
      <w:r w:rsidR="00823BA9" w:rsidRPr="00BB0CFC">
        <w:rPr>
          <w:rFonts w:asciiTheme="majorBidi" w:hAnsiTheme="majorBidi" w:cstheme="majorBidi"/>
          <w:szCs w:val="24"/>
        </w:rPr>
        <w:t xml:space="preserve">is </w:t>
      </w:r>
      <w:r w:rsidRPr="00BB0CFC">
        <w:rPr>
          <w:rFonts w:asciiTheme="majorBidi" w:hAnsiTheme="majorBidi" w:cstheme="majorBidi"/>
          <w:szCs w:val="24"/>
        </w:rPr>
        <w:t xml:space="preserve">based </w:t>
      </w:r>
      <w:r w:rsidR="00A415B2">
        <w:rPr>
          <w:rFonts w:asciiTheme="majorBidi" w:hAnsiTheme="majorBidi" w:cstheme="majorBidi"/>
          <w:szCs w:val="24"/>
        </w:rPr>
        <w:t>on</w:t>
      </w:r>
      <w:r w:rsidRPr="00BB0CFC">
        <w:rPr>
          <w:rFonts w:asciiTheme="majorBidi" w:hAnsiTheme="majorBidi" w:cstheme="majorBidi"/>
          <w:szCs w:val="24"/>
        </w:rPr>
        <w:t xml:space="preserve"> </w:t>
      </w:r>
      <w:r w:rsidR="00823BA9" w:rsidRPr="00BB0CFC">
        <w:rPr>
          <w:rFonts w:asciiTheme="majorBidi" w:hAnsiTheme="majorBidi" w:cstheme="majorBidi"/>
          <w:szCs w:val="24"/>
        </w:rPr>
        <w:t xml:space="preserve">a </w:t>
      </w:r>
      <w:r w:rsidRPr="00BB0CFC">
        <w:rPr>
          <w:rFonts w:asciiTheme="majorBidi" w:hAnsiTheme="majorBidi" w:cstheme="majorBidi"/>
          <w:szCs w:val="24"/>
        </w:rPr>
        <w:t xml:space="preserve">known population </w:t>
      </w:r>
      <w:r w:rsidR="00823BA9" w:rsidRPr="00BB0CFC">
        <w:rPr>
          <w:rFonts w:asciiTheme="majorBidi" w:hAnsiTheme="majorBidi" w:cstheme="majorBidi"/>
          <w:szCs w:val="24"/>
        </w:rPr>
        <w:t xml:space="preserve">that </w:t>
      </w:r>
      <w:r w:rsidRPr="00BB0CFC">
        <w:rPr>
          <w:rFonts w:asciiTheme="majorBidi" w:hAnsiTheme="majorBidi" w:cstheme="majorBidi"/>
          <w:szCs w:val="24"/>
        </w:rPr>
        <w:t xml:space="preserve">includes </w:t>
      </w:r>
      <w:r w:rsidR="000F23B3" w:rsidRPr="00BB0CFC">
        <w:rPr>
          <w:rFonts w:asciiTheme="majorBidi" w:hAnsiTheme="majorBidi" w:cstheme="majorBidi"/>
          <w:szCs w:val="24"/>
        </w:rPr>
        <w:t>(</w:t>
      </w:r>
      <w:r w:rsidR="00CA798D" w:rsidRPr="00BB0CFC">
        <w:rPr>
          <w:rFonts w:asciiTheme="majorBidi" w:hAnsiTheme="majorBidi" w:cstheme="majorBidi"/>
          <w:szCs w:val="24"/>
        </w:rPr>
        <w:t>Professors</w:t>
      </w:r>
      <w:r w:rsidRPr="00BB0CFC">
        <w:rPr>
          <w:rFonts w:asciiTheme="majorBidi" w:hAnsiTheme="majorBidi" w:cstheme="majorBidi"/>
          <w:szCs w:val="24"/>
        </w:rPr>
        <w:t xml:space="preserve">, </w:t>
      </w:r>
      <w:r w:rsidR="00CA798D" w:rsidRPr="00BB0CFC">
        <w:rPr>
          <w:rFonts w:asciiTheme="majorBidi" w:hAnsiTheme="majorBidi" w:cstheme="majorBidi"/>
          <w:szCs w:val="24"/>
        </w:rPr>
        <w:t>teachers,</w:t>
      </w:r>
      <w:r w:rsidR="00823BA9" w:rsidRPr="00BB0CFC">
        <w:rPr>
          <w:rFonts w:asciiTheme="majorBidi" w:hAnsiTheme="majorBidi" w:cstheme="majorBidi"/>
          <w:szCs w:val="24"/>
        </w:rPr>
        <w:t xml:space="preserve"> </w:t>
      </w:r>
      <w:r w:rsidR="00A415B2">
        <w:rPr>
          <w:rFonts w:asciiTheme="majorBidi" w:hAnsiTheme="majorBidi" w:cstheme="majorBidi"/>
          <w:szCs w:val="24"/>
        </w:rPr>
        <w:t>and </w:t>
      </w:r>
      <w:r w:rsidR="00F96ADB" w:rsidRPr="00BB0CFC">
        <w:rPr>
          <w:rFonts w:asciiTheme="majorBidi" w:hAnsiTheme="majorBidi" w:cstheme="majorBidi"/>
          <w:szCs w:val="24"/>
        </w:rPr>
        <w:t>students)</w:t>
      </w:r>
      <w:r w:rsidRPr="00BB0CFC">
        <w:rPr>
          <w:rFonts w:asciiTheme="majorBidi" w:hAnsiTheme="majorBidi" w:cstheme="majorBidi"/>
          <w:szCs w:val="24"/>
        </w:rPr>
        <w:t xml:space="preserve"> working in the </w:t>
      </w:r>
      <w:r w:rsidR="00CA798D" w:rsidRPr="00BB0CFC">
        <w:rPr>
          <w:rFonts w:asciiTheme="majorBidi" w:hAnsiTheme="majorBidi" w:cstheme="majorBidi"/>
          <w:szCs w:val="24"/>
        </w:rPr>
        <w:t xml:space="preserve">education </w:t>
      </w:r>
      <w:r w:rsidRPr="00BB0CFC">
        <w:rPr>
          <w:rFonts w:asciiTheme="majorBidi" w:hAnsiTheme="majorBidi" w:cstheme="majorBidi"/>
          <w:szCs w:val="24"/>
        </w:rPr>
        <w:t xml:space="preserve">sector of cities of Pakistan. </w:t>
      </w:r>
    </w:p>
    <w:p w14:paraId="6DE872EC" w14:textId="61C2FAED" w:rsidR="002114CF" w:rsidRPr="00BB0CFC" w:rsidRDefault="002114CF" w:rsidP="00C563DB">
      <w:pPr>
        <w:pStyle w:val="Heading20"/>
        <w:spacing w:line="360" w:lineRule="auto"/>
        <w:rPr>
          <w:rFonts w:asciiTheme="majorBidi" w:hAnsiTheme="majorBidi"/>
          <w:szCs w:val="24"/>
        </w:rPr>
      </w:pPr>
      <w:bookmarkStart w:id="14" w:name="_Toc70258277"/>
      <w:r w:rsidRPr="00BB0CFC">
        <w:rPr>
          <w:rFonts w:asciiTheme="majorBidi" w:hAnsiTheme="majorBidi"/>
          <w:szCs w:val="24"/>
        </w:rPr>
        <w:t>Sample</w:t>
      </w:r>
      <w:bookmarkEnd w:id="14"/>
    </w:p>
    <w:p w14:paraId="098DA8B2" w14:textId="711C4F4C" w:rsidR="002114CF" w:rsidRDefault="002114CF" w:rsidP="00C563DB">
      <w:pPr>
        <w:spacing w:line="360" w:lineRule="auto"/>
        <w:ind w:hanging="360"/>
        <w:rPr>
          <w:rFonts w:asciiTheme="majorBidi" w:hAnsiTheme="majorBidi" w:cstheme="majorBidi"/>
          <w:iCs/>
          <w:szCs w:val="24"/>
        </w:rPr>
      </w:pPr>
      <w:r w:rsidRPr="00BB0CFC">
        <w:rPr>
          <w:rFonts w:asciiTheme="majorBidi" w:hAnsiTheme="majorBidi" w:cstheme="majorBidi"/>
          <w:szCs w:val="24"/>
        </w:rPr>
        <w:tab/>
        <w:t>The sample for this study is draw</w:t>
      </w:r>
      <w:r w:rsidR="00A415B2">
        <w:rPr>
          <w:rFonts w:asciiTheme="majorBidi" w:hAnsiTheme="majorBidi" w:cstheme="majorBidi"/>
          <w:szCs w:val="24"/>
        </w:rPr>
        <w:t>n</w:t>
      </w:r>
      <w:r w:rsidRPr="00BB0CFC">
        <w:rPr>
          <w:rFonts w:asciiTheme="majorBidi" w:hAnsiTheme="majorBidi" w:cstheme="majorBidi"/>
          <w:szCs w:val="24"/>
        </w:rPr>
        <w:t xml:space="preserve"> from the above-stated population. </w:t>
      </w:r>
      <w:r w:rsidRPr="00BB0CFC">
        <w:rPr>
          <w:rFonts w:asciiTheme="majorBidi" w:hAnsiTheme="majorBidi" w:cstheme="majorBidi"/>
          <w:iCs/>
          <w:szCs w:val="24"/>
        </w:rPr>
        <w:t xml:space="preserve">The estimated sample size for the study is </w:t>
      </w:r>
      <w:r w:rsidR="00A415B2">
        <w:rPr>
          <w:rFonts w:asciiTheme="majorBidi" w:hAnsiTheme="majorBidi" w:cstheme="majorBidi"/>
          <w:iCs/>
          <w:szCs w:val="24"/>
        </w:rPr>
        <w:t>450</w:t>
      </w:r>
      <w:r w:rsidRPr="00BB0CFC">
        <w:rPr>
          <w:rFonts w:asciiTheme="majorBidi" w:hAnsiTheme="majorBidi" w:cstheme="majorBidi"/>
          <w:iCs/>
          <w:szCs w:val="24"/>
        </w:rPr>
        <w:t>. The sample size for social sciences includes 200 to 500 (Rosccoe, 1975).</w:t>
      </w:r>
    </w:p>
    <w:p w14:paraId="31AA40B0" w14:textId="77777777" w:rsidR="00A415B2" w:rsidRDefault="00A415B2" w:rsidP="00C563DB">
      <w:pPr>
        <w:spacing w:line="360" w:lineRule="auto"/>
        <w:ind w:hanging="360"/>
        <w:rPr>
          <w:rFonts w:asciiTheme="majorBidi" w:hAnsiTheme="majorBidi" w:cstheme="majorBidi"/>
          <w:iCs/>
          <w:szCs w:val="24"/>
        </w:rPr>
      </w:pPr>
    </w:p>
    <w:p w14:paraId="395F8964" w14:textId="77777777" w:rsidR="00A415B2" w:rsidRDefault="00A415B2" w:rsidP="00C563DB">
      <w:pPr>
        <w:spacing w:line="360" w:lineRule="auto"/>
        <w:ind w:hanging="360"/>
        <w:rPr>
          <w:rFonts w:asciiTheme="majorBidi" w:hAnsiTheme="majorBidi" w:cstheme="majorBidi"/>
          <w:iCs/>
          <w:szCs w:val="24"/>
        </w:rPr>
      </w:pPr>
    </w:p>
    <w:p w14:paraId="1A8D69F1" w14:textId="1CF8E07A" w:rsidR="002114CF" w:rsidRPr="00BB0CFC" w:rsidRDefault="002114CF" w:rsidP="00C563DB">
      <w:pPr>
        <w:pStyle w:val="Heading20"/>
        <w:spacing w:line="360" w:lineRule="auto"/>
        <w:rPr>
          <w:rFonts w:asciiTheme="majorBidi" w:hAnsiTheme="majorBidi"/>
          <w:szCs w:val="24"/>
        </w:rPr>
      </w:pPr>
      <w:bookmarkStart w:id="15" w:name="_Toc70258278"/>
      <w:r w:rsidRPr="00BB0CFC">
        <w:rPr>
          <w:rFonts w:asciiTheme="majorBidi" w:hAnsiTheme="majorBidi"/>
          <w:szCs w:val="24"/>
        </w:rPr>
        <w:t>Scales/Measures</w:t>
      </w:r>
      <w:bookmarkEnd w:id="15"/>
    </w:p>
    <w:p w14:paraId="3E25FBA6" w14:textId="19B48188" w:rsidR="002114CF" w:rsidRPr="00BB0CFC" w:rsidRDefault="00A415B2" w:rsidP="00C563DB">
      <w:pPr>
        <w:spacing w:before="240" w:line="360" w:lineRule="auto"/>
        <w:ind w:left="-90"/>
        <w:rPr>
          <w:rFonts w:asciiTheme="majorBidi" w:hAnsiTheme="majorBidi" w:cstheme="majorBidi"/>
          <w:szCs w:val="24"/>
        </w:rPr>
      </w:pPr>
      <w:r>
        <w:rPr>
          <w:rFonts w:asciiTheme="majorBidi" w:hAnsiTheme="majorBidi" w:cstheme="majorBidi"/>
          <w:szCs w:val="24"/>
        </w:rPr>
        <w:t>The following</w:t>
      </w:r>
      <w:r w:rsidR="002114CF" w:rsidRPr="00BB0CFC">
        <w:rPr>
          <w:rFonts w:asciiTheme="majorBidi" w:hAnsiTheme="majorBidi" w:cstheme="majorBidi"/>
          <w:szCs w:val="24"/>
        </w:rPr>
        <w:t xml:space="preserve"> are the measurement scales of the study:</w:t>
      </w:r>
    </w:p>
    <w:tbl>
      <w:tblPr>
        <w:tblW w:w="9241" w:type="dxa"/>
        <w:tblLayout w:type="fixed"/>
        <w:tblLook w:val="04A0" w:firstRow="1" w:lastRow="0" w:firstColumn="1" w:lastColumn="0" w:noHBand="0" w:noVBand="1"/>
      </w:tblPr>
      <w:tblGrid>
        <w:gridCol w:w="3230"/>
        <w:gridCol w:w="989"/>
        <w:gridCol w:w="1260"/>
        <w:gridCol w:w="1823"/>
        <w:gridCol w:w="1939"/>
      </w:tblGrid>
      <w:tr w:rsidR="002114CF" w:rsidRPr="00BB0CFC" w14:paraId="4A1139C0" w14:textId="77777777" w:rsidTr="00A415B2">
        <w:trPr>
          <w:trHeight w:val="805"/>
        </w:trPr>
        <w:tc>
          <w:tcPr>
            <w:tcW w:w="3230" w:type="dxa"/>
            <w:tcBorders>
              <w:top w:val="single" w:sz="8" w:space="0" w:color="000000" w:themeColor="text1"/>
              <w:left w:val="single" w:sz="8" w:space="0" w:color="000000" w:themeColor="text1"/>
              <w:bottom w:val="single" w:sz="8" w:space="0" w:color="000000" w:themeColor="text1"/>
            </w:tcBorders>
            <w:shd w:val="clear" w:color="auto" w:fill="auto"/>
            <w:vAlign w:val="center"/>
            <w:hideMark/>
          </w:tcPr>
          <w:p w14:paraId="5233D284" w14:textId="77777777" w:rsidR="002114CF" w:rsidRPr="00BB0CFC" w:rsidRDefault="002114CF" w:rsidP="00C563DB">
            <w:pPr>
              <w:spacing w:after="0" w:line="360" w:lineRule="auto"/>
              <w:rPr>
                <w:rFonts w:asciiTheme="majorBidi" w:eastAsia="Times New Roman" w:hAnsiTheme="majorBidi" w:cstheme="majorBidi"/>
                <w:b/>
                <w:bCs/>
                <w:szCs w:val="24"/>
              </w:rPr>
            </w:pPr>
            <w:r w:rsidRPr="00BB0CFC">
              <w:rPr>
                <w:rFonts w:asciiTheme="majorBidi" w:eastAsia="Times New Roman" w:hAnsiTheme="majorBidi" w:cstheme="majorBidi"/>
                <w:b/>
                <w:bCs/>
                <w:szCs w:val="24"/>
              </w:rPr>
              <w:br/>
              <w:t>Constructs</w:t>
            </w:r>
          </w:p>
        </w:tc>
        <w:tc>
          <w:tcPr>
            <w:tcW w:w="989" w:type="dxa"/>
            <w:tcBorders>
              <w:top w:val="single" w:sz="8" w:space="0" w:color="000000" w:themeColor="text1"/>
              <w:bottom w:val="single" w:sz="8" w:space="0" w:color="000000" w:themeColor="text1"/>
            </w:tcBorders>
            <w:shd w:val="clear" w:color="auto" w:fill="auto"/>
            <w:noWrap/>
            <w:vAlign w:val="center"/>
            <w:hideMark/>
          </w:tcPr>
          <w:p w14:paraId="291FE92C" w14:textId="77777777" w:rsidR="002114CF" w:rsidRPr="00BB0CFC" w:rsidRDefault="002114CF" w:rsidP="00C563DB">
            <w:pPr>
              <w:spacing w:after="0" w:line="360" w:lineRule="auto"/>
              <w:rPr>
                <w:rFonts w:asciiTheme="majorBidi" w:eastAsia="Times New Roman" w:hAnsiTheme="majorBidi" w:cstheme="majorBidi"/>
                <w:b/>
                <w:bCs/>
                <w:szCs w:val="24"/>
              </w:rPr>
            </w:pPr>
            <w:r w:rsidRPr="00BB0CFC">
              <w:rPr>
                <w:rFonts w:asciiTheme="majorBidi" w:eastAsia="Times New Roman" w:hAnsiTheme="majorBidi" w:cstheme="majorBidi"/>
                <w:b/>
                <w:bCs/>
                <w:szCs w:val="24"/>
              </w:rPr>
              <w:t>No of</w:t>
            </w:r>
          </w:p>
          <w:p w14:paraId="484100F2" w14:textId="77777777" w:rsidR="002114CF" w:rsidRPr="00BB0CFC" w:rsidRDefault="002114CF" w:rsidP="00C563DB">
            <w:pPr>
              <w:spacing w:after="0" w:line="360" w:lineRule="auto"/>
              <w:rPr>
                <w:rFonts w:asciiTheme="majorBidi" w:eastAsia="Times New Roman" w:hAnsiTheme="majorBidi" w:cstheme="majorBidi"/>
                <w:b/>
                <w:bCs/>
                <w:szCs w:val="24"/>
              </w:rPr>
            </w:pPr>
            <w:r w:rsidRPr="00BB0CFC">
              <w:rPr>
                <w:rFonts w:asciiTheme="majorBidi" w:eastAsia="Times New Roman" w:hAnsiTheme="majorBidi" w:cstheme="majorBidi"/>
                <w:b/>
                <w:bCs/>
                <w:szCs w:val="24"/>
              </w:rPr>
              <w:t>Items</w:t>
            </w:r>
          </w:p>
        </w:tc>
        <w:tc>
          <w:tcPr>
            <w:tcW w:w="1260" w:type="dxa"/>
            <w:tcBorders>
              <w:top w:val="single" w:sz="8" w:space="0" w:color="000000" w:themeColor="text1"/>
              <w:bottom w:val="single" w:sz="8" w:space="0" w:color="000000" w:themeColor="text1"/>
            </w:tcBorders>
            <w:shd w:val="clear" w:color="auto" w:fill="auto"/>
            <w:vAlign w:val="center"/>
            <w:hideMark/>
          </w:tcPr>
          <w:p w14:paraId="00CE1417" w14:textId="77777777" w:rsidR="002114CF" w:rsidRPr="00BB0CFC" w:rsidRDefault="002114CF" w:rsidP="00C563DB">
            <w:pPr>
              <w:spacing w:after="0" w:line="360" w:lineRule="auto"/>
              <w:rPr>
                <w:rFonts w:asciiTheme="majorBidi" w:eastAsia="Times New Roman" w:hAnsiTheme="majorBidi" w:cstheme="majorBidi"/>
                <w:b/>
                <w:bCs/>
                <w:szCs w:val="24"/>
              </w:rPr>
            </w:pPr>
            <w:r w:rsidRPr="00BB0CFC">
              <w:rPr>
                <w:rFonts w:asciiTheme="majorBidi" w:eastAsia="Times New Roman" w:hAnsiTheme="majorBidi" w:cstheme="majorBidi"/>
                <w:b/>
                <w:bCs/>
                <w:szCs w:val="24"/>
              </w:rPr>
              <w:t>Adopted /Adapted</w:t>
            </w:r>
          </w:p>
        </w:tc>
        <w:tc>
          <w:tcPr>
            <w:tcW w:w="1823" w:type="dxa"/>
            <w:tcBorders>
              <w:top w:val="single" w:sz="8" w:space="0" w:color="000000" w:themeColor="text1"/>
              <w:bottom w:val="single" w:sz="8" w:space="0" w:color="000000" w:themeColor="text1"/>
            </w:tcBorders>
            <w:shd w:val="clear" w:color="auto" w:fill="auto"/>
            <w:noWrap/>
            <w:vAlign w:val="center"/>
            <w:hideMark/>
          </w:tcPr>
          <w:p w14:paraId="7CE57777" w14:textId="77777777" w:rsidR="002114CF" w:rsidRPr="00BB0CFC" w:rsidRDefault="002114CF" w:rsidP="00C563DB">
            <w:pPr>
              <w:spacing w:after="0" w:line="360" w:lineRule="auto"/>
              <w:rPr>
                <w:rFonts w:asciiTheme="majorBidi" w:eastAsia="Times New Roman" w:hAnsiTheme="majorBidi" w:cstheme="majorBidi"/>
                <w:b/>
                <w:bCs/>
                <w:szCs w:val="24"/>
              </w:rPr>
            </w:pPr>
            <w:r w:rsidRPr="00BB0CFC">
              <w:rPr>
                <w:rFonts w:asciiTheme="majorBidi" w:eastAsia="Times New Roman" w:hAnsiTheme="majorBidi" w:cstheme="majorBidi"/>
                <w:b/>
                <w:bCs/>
                <w:szCs w:val="24"/>
              </w:rPr>
              <w:t>Measure Scale</w:t>
            </w:r>
          </w:p>
        </w:tc>
        <w:tc>
          <w:tcPr>
            <w:tcW w:w="1939" w:type="dxa"/>
            <w:tcBorders>
              <w:top w:val="single" w:sz="8" w:space="0" w:color="000000" w:themeColor="text1"/>
              <w:bottom w:val="single" w:sz="8" w:space="0" w:color="000000" w:themeColor="text1"/>
              <w:right w:val="single" w:sz="8" w:space="0" w:color="000000" w:themeColor="text1"/>
            </w:tcBorders>
            <w:vAlign w:val="center"/>
          </w:tcPr>
          <w:p w14:paraId="0A250A85" w14:textId="77777777" w:rsidR="002114CF" w:rsidRPr="00BB0CFC" w:rsidRDefault="002114CF" w:rsidP="00C563DB">
            <w:pPr>
              <w:spacing w:after="0" w:line="360" w:lineRule="auto"/>
              <w:rPr>
                <w:rFonts w:asciiTheme="majorBidi" w:eastAsia="Times New Roman" w:hAnsiTheme="majorBidi" w:cstheme="majorBidi"/>
                <w:b/>
                <w:bCs/>
                <w:szCs w:val="24"/>
              </w:rPr>
            </w:pPr>
            <w:r w:rsidRPr="00BB0CFC">
              <w:rPr>
                <w:rFonts w:asciiTheme="majorBidi" w:eastAsia="Times New Roman" w:hAnsiTheme="majorBidi" w:cstheme="majorBidi"/>
                <w:b/>
                <w:bCs/>
                <w:szCs w:val="24"/>
              </w:rPr>
              <w:t>Source</w:t>
            </w:r>
          </w:p>
        </w:tc>
      </w:tr>
      <w:tr w:rsidR="002114CF" w:rsidRPr="00BB0CFC" w14:paraId="7E34E251" w14:textId="77777777" w:rsidTr="00A415B2">
        <w:trPr>
          <w:trHeight w:val="805"/>
        </w:trPr>
        <w:tc>
          <w:tcPr>
            <w:tcW w:w="3230" w:type="dxa"/>
            <w:tcBorders>
              <w:top w:val="single" w:sz="8" w:space="0" w:color="000000" w:themeColor="text1"/>
            </w:tcBorders>
            <w:shd w:val="clear" w:color="auto" w:fill="auto"/>
            <w:vAlign w:val="center"/>
            <w:hideMark/>
          </w:tcPr>
          <w:p w14:paraId="11E165C0" w14:textId="633A8E1E" w:rsidR="002114CF" w:rsidRPr="00BB0CFC" w:rsidRDefault="00CA798D" w:rsidP="00C563DB">
            <w:pPr>
              <w:spacing w:after="0" w:line="360" w:lineRule="auto"/>
              <w:rPr>
                <w:rFonts w:asciiTheme="majorBidi" w:eastAsia="Times New Roman" w:hAnsiTheme="majorBidi" w:cstheme="majorBidi"/>
                <w:bCs/>
                <w:szCs w:val="24"/>
              </w:rPr>
            </w:pPr>
            <w:r w:rsidRPr="00BB0CFC">
              <w:rPr>
                <w:rFonts w:asciiTheme="majorBidi" w:hAnsiTheme="majorBidi" w:cstheme="majorBidi"/>
                <w:szCs w:val="24"/>
              </w:rPr>
              <w:t>Attitude Towards th</w:t>
            </w:r>
            <w:r w:rsidR="00A415B2">
              <w:rPr>
                <w:rFonts w:asciiTheme="majorBidi" w:hAnsiTheme="majorBidi" w:cstheme="majorBidi"/>
                <w:szCs w:val="24"/>
              </w:rPr>
              <w:t xml:space="preserve">e </w:t>
            </w:r>
            <w:r w:rsidR="00A415B2" w:rsidRPr="00BB0CFC">
              <w:rPr>
                <w:rFonts w:asciiTheme="majorBidi" w:hAnsiTheme="majorBidi" w:cstheme="majorBidi"/>
                <w:szCs w:val="24"/>
              </w:rPr>
              <w:t>online Study</w:t>
            </w:r>
          </w:p>
        </w:tc>
        <w:tc>
          <w:tcPr>
            <w:tcW w:w="989" w:type="dxa"/>
            <w:tcBorders>
              <w:top w:val="single" w:sz="8" w:space="0" w:color="000000" w:themeColor="text1"/>
            </w:tcBorders>
            <w:shd w:val="clear" w:color="auto" w:fill="auto"/>
            <w:noWrap/>
            <w:vAlign w:val="center"/>
            <w:hideMark/>
          </w:tcPr>
          <w:p w14:paraId="0F0938EA" w14:textId="7AB6DD62" w:rsidR="002114CF" w:rsidRPr="00BB0CFC" w:rsidRDefault="00CA798D" w:rsidP="00C563DB">
            <w:pPr>
              <w:spacing w:after="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3</w:t>
            </w:r>
          </w:p>
        </w:tc>
        <w:tc>
          <w:tcPr>
            <w:tcW w:w="1260" w:type="dxa"/>
            <w:tcBorders>
              <w:top w:val="single" w:sz="8" w:space="0" w:color="000000" w:themeColor="text1"/>
            </w:tcBorders>
            <w:shd w:val="clear" w:color="auto" w:fill="auto"/>
            <w:noWrap/>
            <w:vAlign w:val="center"/>
            <w:hideMark/>
          </w:tcPr>
          <w:p w14:paraId="6FD92B64" w14:textId="799F3B6B" w:rsidR="002114CF" w:rsidRPr="00BB0CFC" w:rsidRDefault="002114CF" w:rsidP="00C563DB">
            <w:pPr>
              <w:spacing w:after="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Ad</w:t>
            </w:r>
            <w:r w:rsidR="00823BA9" w:rsidRPr="00BB0CFC">
              <w:rPr>
                <w:rFonts w:asciiTheme="majorBidi" w:eastAsia="Times New Roman" w:hAnsiTheme="majorBidi" w:cstheme="majorBidi"/>
                <w:szCs w:val="24"/>
              </w:rPr>
              <w:t>o</w:t>
            </w:r>
            <w:r w:rsidRPr="00BB0CFC">
              <w:rPr>
                <w:rFonts w:asciiTheme="majorBidi" w:eastAsia="Times New Roman" w:hAnsiTheme="majorBidi" w:cstheme="majorBidi"/>
                <w:szCs w:val="24"/>
              </w:rPr>
              <w:t>pted</w:t>
            </w:r>
          </w:p>
        </w:tc>
        <w:tc>
          <w:tcPr>
            <w:tcW w:w="1823" w:type="dxa"/>
            <w:tcBorders>
              <w:top w:val="single" w:sz="8" w:space="0" w:color="000000" w:themeColor="text1"/>
            </w:tcBorders>
            <w:shd w:val="clear" w:color="auto" w:fill="auto"/>
            <w:noWrap/>
            <w:vAlign w:val="center"/>
            <w:hideMark/>
          </w:tcPr>
          <w:p w14:paraId="796298FB" w14:textId="4AE00BF7" w:rsidR="002114CF" w:rsidRPr="00BB0CFC" w:rsidRDefault="002114CF" w:rsidP="00C563DB">
            <w:pPr>
              <w:spacing w:after="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 xml:space="preserve">Likert </w:t>
            </w:r>
            <w:r w:rsidR="00CA798D" w:rsidRPr="00BB0CFC">
              <w:rPr>
                <w:rFonts w:asciiTheme="majorBidi" w:eastAsia="Times New Roman" w:hAnsiTheme="majorBidi" w:cstheme="majorBidi"/>
                <w:szCs w:val="24"/>
              </w:rPr>
              <w:t>3</w:t>
            </w:r>
            <w:r w:rsidRPr="00BB0CFC">
              <w:rPr>
                <w:rFonts w:asciiTheme="majorBidi" w:eastAsia="Times New Roman" w:hAnsiTheme="majorBidi" w:cstheme="majorBidi"/>
                <w:szCs w:val="24"/>
              </w:rPr>
              <w:t xml:space="preserve"> Points</w:t>
            </w:r>
          </w:p>
        </w:tc>
        <w:tc>
          <w:tcPr>
            <w:tcW w:w="1939" w:type="dxa"/>
            <w:tcBorders>
              <w:top w:val="single" w:sz="8" w:space="0" w:color="000000" w:themeColor="text1"/>
            </w:tcBorders>
            <w:vAlign w:val="center"/>
          </w:tcPr>
          <w:p w14:paraId="4E9E7D85" w14:textId="40DBE3C2" w:rsidR="00041A9C" w:rsidRPr="00BB0CFC" w:rsidRDefault="00041A9C" w:rsidP="00C563DB">
            <w:pPr>
              <w:pStyle w:val="Normal1"/>
              <w:spacing w:line="360" w:lineRule="auto"/>
              <w:jc w:val="both"/>
              <w:rPr>
                <w:rFonts w:asciiTheme="majorBidi" w:hAnsiTheme="majorBidi" w:cstheme="majorBidi"/>
                <w:bCs/>
                <w:sz w:val="24"/>
                <w:szCs w:val="24"/>
              </w:rPr>
            </w:pPr>
          </w:p>
          <w:p w14:paraId="4EBD66E9" w14:textId="77777777" w:rsidR="00041A9C" w:rsidRPr="00BB0CFC" w:rsidRDefault="00041A9C" w:rsidP="00C563DB">
            <w:pPr>
              <w:pStyle w:val="Normal1"/>
              <w:spacing w:line="360" w:lineRule="auto"/>
              <w:jc w:val="both"/>
              <w:rPr>
                <w:rFonts w:asciiTheme="majorBidi" w:hAnsiTheme="majorBidi" w:cstheme="majorBidi"/>
                <w:bCs/>
                <w:sz w:val="24"/>
                <w:szCs w:val="24"/>
              </w:rPr>
            </w:pPr>
          </w:p>
          <w:p w14:paraId="357BDF12" w14:textId="27FDCC97" w:rsidR="00CA798D" w:rsidRPr="00BB0CFC" w:rsidRDefault="00CA798D" w:rsidP="00C563DB">
            <w:pPr>
              <w:pStyle w:val="Normal1"/>
              <w:spacing w:line="360" w:lineRule="auto"/>
              <w:jc w:val="both"/>
              <w:rPr>
                <w:rFonts w:asciiTheme="majorBidi" w:hAnsiTheme="majorBidi" w:cstheme="majorBidi"/>
                <w:bCs/>
                <w:sz w:val="24"/>
                <w:szCs w:val="24"/>
              </w:rPr>
            </w:pPr>
            <w:r w:rsidRPr="00BB0CFC">
              <w:rPr>
                <w:rFonts w:asciiTheme="majorBidi" w:hAnsiTheme="majorBidi" w:cstheme="majorBidi"/>
                <w:bCs/>
                <w:sz w:val="24"/>
                <w:szCs w:val="24"/>
              </w:rPr>
              <w:lastRenderedPageBreak/>
              <w:t>Asif et al. (2018)</w:t>
            </w:r>
          </w:p>
          <w:p w14:paraId="5693C68D" w14:textId="1037D036" w:rsidR="002114CF" w:rsidRPr="00BB0CFC" w:rsidRDefault="002114CF" w:rsidP="00C563DB">
            <w:pPr>
              <w:spacing w:after="0" w:line="360" w:lineRule="auto"/>
              <w:rPr>
                <w:rFonts w:asciiTheme="majorBidi" w:eastAsia="Times New Roman" w:hAnsiTheme="majorBidi" w:cstheme="majorBidi"/>
                <w:szCs w:val="24"/>
              </w:rPr>
            </w:pPr>
          </w:p>
        </w:tc>
      </w:tr>
      <w:tr w:rsidR="002114CF" w:rsidRPr="00A415B2" w14:paraId="68EC10B0" w14:textId="77777777" w:rsidTr="00A415B2">
        <w:trPr>
          <w:trHeight w:val="805"/>
        </w:trPr>
        <w:tc>
          <w:tcPr>
            <w:tcW w:w="3230" w:type="dxa"/>
            <w:shd w:val="clear" w:color="auto" w:fill="auto"/>
            <w:vAlign w:val="center"/>
            <w:hideMark/>
          </w:tcPr>
          <w:p w14:paraId="5B05C726" w14:textId="77777777" w:rsidR="00CA798D" w:rsidRPr="00BB0CFC" w:rsidRDefault="00CA798D" w:rsidP="00C563DB">
            <w:pPr>
              <w:pStyle w:val="Normal1"/>
              <w:spacing w:line="360" w:lineRule="auto"/>
              <w:jc w:val="both"/>
              <w:rPr>
                <w:rFonts w:asciiTheme="majorBidi" w:hAnsiTheme="majorBidi" w:cstheme="majorBidi"/>
                <w:sz w:val="24"/>
                <w:szCs w:val="24"/>
              </w:rPr>
            </w:pPr>
            <w:r w:rsidRPr="00BB0CFC">
              <w:rPr>
                <w:rFonts w:asciiTheme="majorBidi" w:hAnsiTheme="majorBidi" w:cstheme="majorBidi"/>
                <w:sz w:val="24"/>
                <w:szCs w:val="24"/>
              </w:rPr>
              <w:lastRenderedPageBreak/>
              <w:t>Subjective Norms</w:t>
            </w:r>
          </w:p>
          <w:p w14:paraId="4DDB2820" w14:textId="2CDFDEA7" w:rsidR="002114CF" w:rsidRPr="00BB0CFC" w:rsidRDefault="002114CF" w:rsidP="00C563DB">
            <w:pPr>
              <w:spacing w:after="0" w:line="360" w:lineRule="auto"/>
              <w:rPr>
                <w:rFonts w:asciiTheme="majorBidi" w:eastAsia="Times New Roman" w:hAnsiTheme="majorBidi" w:cstheme="majorBidi"/>
                <w:bCs/>
                <w:szCs w:val="24"/>
              </w:rPr>
            </w:pPr>
          </w:p>
        </w:tc>
        <w:tc>
          <w:tcPr>
            <w:tcW w:w="989" w:type="dxa"/>
            <w:shd w:val="clear" w:color="auto" w:fill="auto"/>
            <w:noWrap/>
            <w:vAlign w:val="center"/>
            <w:hideMark/>
          </w:tcPr>
          <w:p w14:paraId="6B9F2046" w14:textId="04822BE5" w:rsidR="002114CF" w:rsidRPr="00BB0CFC" w:rsidRDefault="00CA798D" w:rsidP="00C563DB">
            <w:pPr>
              <w:spacing w:after="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3</w:t>
            </w:r>
          </w:p>
        </w:tc>
        <w:tc>
          <w:tcPr>
            <w:tcW w:w="1260" w:type="dxa"/>
            <w:shd w:val="clear" w:color="auto" w:fill="auto"/>
            <w:noWrap/>
            <w:vAlign w:val="center"/>
            <w:hideMark/>
          </w:tcPr>
          <w:p w14:paraId="52A616AA" w14:textId="6F444440" w:rsidR="002114CF" w:rsidRPr="00BB0CFC" w:rsidRDefault="002114CF" w:rsidP="00C563DB">
            <w:pPr>
              <w:spacing w:after="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Ad</w:t>
            </w:r>
            <w:r w:rsidR="00823BA9" w:rsidRPr="00BB0CFC">
              <w:rPr>
                <w:rFonts w:asciiTheme="majorBidi" w:eastAsia="Times New Roman" w:hAnsiTheme="majorBidi" w:cstheme="majorBidi"/>
                <w:szCs w:val="24"/>
              </w:rPr>
              <w:t>o</w:t>
            </w:r>
            <w:r w:rsidRPr="00BB0CFC">
              <w:rPr>
                <w:rFonts w:asciiTheme="majorBidi" w:eastAsia="Times New Roman" w:hAnsiTheme="majorBidi" w:cstheme="majorBidi"/>
                <w:szCs w:val="24"/>
              </w:rPr>
              <w:t>pted</w:t>
            </w:r>
          </w:p>
        </w:tc>
        <w:tc>
          <w:tcPr>
            <w:tcW w:w="1823" w:type="dxa"/>
            <w:shd w:val="clear" w:color="auto" w:fill="auto"/>
            <w:noWrap/>
            <w:vAlign w:val="center"/>
            <w:hideMark/>
          </w:tcPr>
          <w:p w14:paraId="48C04DB3" w14:textId="0B9E1C6D" w:rsidR="002114CF" w:rsidRPr="00BB0CFC" w:rsidRDefault="002114CF" w:rsidP="00C563DB">
            <w:pPr>
              <w:spacing w:after="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 xml:space="preserve">Likert </w:t>
            </w:r>
            <w:r w:rsidR="00CA798D" w:rsidRPr="00BB0CFC">
              <w:rPr>
                <w:rFonts w:asciiTheme="majorBidi" w:eastAsia="Times New Roman" w:hAnsiTheme="majorBidi" w:cstheme="majorBidi"/>
                <w:szCs w:val="24"/>
              </w:rPr>
              <w:t>3</w:t>
            </w:r>
            <w:r w:rsidRPr="00BB0CFC">
              <w:rPr>
                <w:rFonts w:asciiTheme="majorBidi" w:eastAsia="Times New Roman" w:hAnsiTheme="majorBidi" w:cstheme="majorBidi"/>
                <w:szCs w:val="24"/>
              </w:rPr>
              <w:t xml:space="preserve"> Points</w:t>
            </w:r>
          </w:p>
        </w:tc>
        <w:tc>
          <w:tcPr>
            <w:tcW w:w="1939" w:type="dxa"/>
            <w:vAlign w:val="center"/>
          </w:tcPr>
          <w:p w14:paraId="021FB609" w14:textId="77777777" w:rsidR="00CA798D" w:rsidRPr="00A415B2" w:rsidRDefault="00CA798D" w:rsidP="00C563DB">
            <w:pPr>
              <w:pStyle w:val="Normal1"/>
              <w:spacing w:line="360" w:lineRule="auto"/>
              <w:jc w:val="both"/>
              <w:rPr>
                <w:rFonts w:asciiTheme="majorBidi" w:hAnsiTheme="majorBidi" w:cstheme="majorBidi"/>
                <w:bCs/>
                <w:sz w:val="24"/>
                <w:szCs w:val="24"/>
              </w:rPr>
            </w:pPr>
            <w:r w:rsidRPr="00A415B2">
              <w:rPr>
                <w:rFonts w:asciiTheme="majorBidi" w:hAnsiTheme="majorBidi" w:cstheme="majorBidi"/>
                <w:bCs/>
                <w:sz w:val="24"/>
                <w:szCs w:val="24"/>
              </w:rPr>
              <w:t>Asif et al. (2018)</w:t>
            </w:r>
          </w:p>
          <w:p w14:paraId="1471B2FB" w14:textId="7BE8E44D" w:rsidR="002114CF" w:rsidRPr="00A415B2" w:rsidRDefault="002114CF" w:rsidP="00C563DB">
            <w:pPr>
              <w:spacing w:after="0" w:line="360" w:lineRule="auto"/>
              <w:rPr>
                <w:rFonts w:asciiTheme="majorBidi" w:eastAsia="Times New Roman" w:hAnsiTheme="majorBidi" w:cstheme="majorBidi"/>
                <w:bCs/>
                <w:szCs w:val="24"/>
              </w:rPr>
            </w:pPr>
          </w:p>
        </w:tc>
      </w:tr>
      <w:tr w:rsidR="002114CF" w:rsidRPr="00A415B2" w14:paraId="66298028" w14:textId="77777777" w:rsidTr="00A415B2">
        <w:trPr>
          <w:trHeight w:val="402"/>
        </w:trPr>
        <w:tc>
          <w:tcPr>
            <w:tcW w:w="3230" w:type="dxa"/>
            <w:shd w:val="clear" w:color="auto" w:fill="auto"/>
            <w:vAlign w:val="center"/>
            <w:hideMark/>
          </w:tcPr>
          <w:p w14:paraId="4349110B" w14:textId="4F6235B2" w:rsidR="002114CF" w:rsidRPr="00BB0CFC" w:rsidRDefault="00CA798D" w:rsidP="00C563DB">
            <w:pPr>
              <w:pStyle w:val="Normal1"/>
              <w:spacing w:line="360" w:lineRule="auto"/>
              <w:jc w:val="both"/>
              <w:rPr>
                <w:rFonts w:asciiTheme="majorBidi" w:eastAsia="Times New Roman" w:hAnsiTheme="majorBidi" w:cstheme="majorBidi"/>
                <w:bCs/>
                <w:sz w:val="24"/>
                <w:szCs w:val="24"/>
              </w:rPr>
            </w:pPr>
            <w:r w:rsidRPr="00BB0CFC">
              <w:rPr>
                <w:rFonts w:asciiTheme="majorBidi" w:hAnsiTheme="majorBidi" w:cstheme="majorBidi"/>
                <w:sz w:val="24"/>
                <w:szCs w:val="24"/>
              </w:rPr>
              <w:t>Perceived</w:t>
            </w:r>
            <w:r w:rsidR="00A415B2">
              <w:rPr>
                <w:rFonts w:asciiTheme="majorBidi" w:hAnsiTheme="majorBidi" w:cstheme="majorBidi"/>
                <w:sz w:val="24"/>
                <w:szCs w:val="24"/>
              </w:rPr>
              <w:t xml:space="preserve"> </w:t>
            </w:r>
            <w:r w:rsidR="00FC099A">
              <w:rPr>
                <w:rFonts w:asciiTheme="majorBidi" w:hAnsiTheme="majorBidi" w:cstheme="majorBidi"/>
                <w:sz w:val="24"/>
                <w:szCs w:val="24"/>
              </w:rPr>
              <w:t>Behaviour</w:t>
            </w:r>
            <w:r w:rsidRPr="00BB0CFC">
              <w:rPr>
                <w:rFonts w:asciiTheme="majorBidi" w:hAnsiTheme="majorBidi" w:cstheme="majorBidi"/>
                <w:sz w:val="24"/>
                <w:szCs w:val="24"/>
              </w:rPr>
              <w:t>al Control</w:t>
            </w:r>
          </w:p>
        </w:tc>
        <w:tc>
          <w:tcPr>
            <w:tcW w:w="989" w:type="dxa"/>
            <w:shd w:val="clear" w:color="auto" w:fill="auto"/>
            <w:noWrap/>
            <w:vAlign w:val="center"/>
            <w:hideMark/>
          </w:tcPr>
          <w:p w14:paraId="651FBC6B" w14:textId="10DA9702" w:rsidR="002114CF" w:rsidRPr="00BB0CFC" w:rsidRDefault="002114CF" w:rsidP="00C563DB">
            <w:pPr>
              <w:spacing w:after="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4</w:t>
            </w:r>
          </w:p>
        </w:tc>
        <w:tc>
          <w:tcPr>
            <w:tcW w:w="1260" w:type="dxa"/>
            <w:shd w:val="clear" w:color="auto" w:fill="auto"/>
            <w:noWrap/>
            <w:vAlign w:val="center"/>
            <w:hideMark/>
          </w:tcPr>
          <w:p w14:paraId="0D8C4485" w14:textId="50258F45" w:rsidR="002114CF" w:rsidRPr="00BB0CFC" w:rsidRDefault="002114CF" w:rsidP="00C563DB">
            <w:pPr>
              <w:spacing w:after="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Ad</w:t>
            </w:r>
            <w:r w:rsidR="00823BA9" w:rsidRPr="00BB0CFC">
              <w:rPr>
                <w:rFonts w:asciiTheme="majorBidi" w:eastAsia="Times New Roman" w:hAnsiTheme="majorBidi" w:cstheme="majorBidi"/>
                <w:szCs w:val="24"/>
              </w:rPr>
              <w:t>o</w:t>
            </w:r>
            <w:r w:rsidRPr="00BB0CFC">
              <w:rPr>
                <w:rFonts w:asciiTheme="majorBidi" w:eastAsia="Times New Roman" w:hAnsiTheme="majorBidi" w:cstheme="majorBidi"/>
                <w:szCs w:val="24"/>
              </w:rPr>
              <w:t>pted</w:t>
            </w:r>
          </w:p>
        </w:tc>
        <w:tc>
          <w:tcPr>
            <w:tcW w:w="1823" w:type="dxa"/>
            <w:shd w:val="clear" w:color="auto" w:fill="auto"/>
            <w:noWrap/>
            <w:vAlign w:val="center"/>
            <w:hideMark/>
          </w:tcPr>
          <w:p w14:paraId="592D4827" w14:textId="77777777" w:rsidR="002114CF" w:rsidRPr="00BB0CFC" w:rsidRDefault="002114CF" w:rsidP="00C563DB">
            <w:pPr>
              <w:spacing w:after="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Likert 5 Points</w:t>
            </w:r>
          </w:p>
        </w:tc>
        <w:tc>
          <w:tcPr>
            <w:tcW w:w="1939" w:type="dxa"/>
            <w:vAlign w:val="center"/>
          </w:tcPr>
          <w:p w14:paraId="3935F5F5" w14:textId="40B631C9" w:rsidR="002114CF" w:rsidRPr="00A415B2" w:rsidRDefault="00CA798D" w:rsidP="00C563DB">
            <w:pPr>
              <w:pStyle w:val="Normal1"/>
              <w:spacing w:line="360" w:lineRule="auto"/>
              <w:jc w:val="both"/>
              <w:rPr>
                <w:rFonts w:asciiTheme="majorBidi" w:eastAsia="Times New Roman" w:hAnsiTheme="majorBidi" w:cstheme="majorBidi"/>
                <w:bCs/>
                <w:sz w:val="24"/>
                <w:szCs w:val="24"/>
              </w:rPr>
            </w:pPr>
            <w:r w:rsidRPr="00A415B2">
              <w:rPr>
                <w:rFonts w:asciiTheme="majorBidi" w:hAnsiTheme="majorBidi" w:cstheme="majorBidi"/>
                <w:bCs/>
                <w:sz w:val="24"/>
                <w:szCs w:val="24"/>
              </w:rPr>
              <w:t>Asif et al. (2018)</w:t>
            </w:r>
          </w:p>
        </w:tc>
      </w:tr>
      <w:tr w:rsidR="002114CF" w:rsidRPr="00BB0CFC" w14:paraId="5A78A1E3" w14:textId="77777777" w:rsidTr="00A415B2">
        <w:tc>
          <w:tcPr>
            <w:tcW w:w="3230" w:type="dxa"/>
            <w:shd w:val="clear" w:color="auto" w:fill="auto"/>
            <w:vAlign w:val="center"/>
            <w:hideMark/>
          </w:tcPr>
          <w:p w14:paraId="6764B6C3" w14:textId="3C040CE3" w:rsidR="00CA798D" w:rsidRPr="00BB0CFC" w:rsidRDefault="00CA798D" w:rsidP="00C563DB">
            <w:pPr>
              <w:pStyle w:val="Normal1"/>
              <w:spacing w:line="360" w:lineRule="auto"/>
              <w:jc w:val="both"/>
              <w:rPr>
                <w:rFonts w:asciiTheme="majorBidi" w:hAnsiTheme="majorBidi" w:cstheme="majorBidi"/>
                <w:sz w:val="24"/>
                <w:szCs w:val="24"/>
              </w:rPr>
            </w:pPr>
            <w:r w:rsidRPr="00BB0CFC">
              <w:rPr>
                <w:rFonts w:asciiTheme="majorBidi" w:hAnsiTheme="majorBidi" w:cstheme="majorBidi"/>
                <w:sz w:val="24"/>
                <w:szCs w:val="24"/>
              </w:rPr>
              <w:t xml:space="preserve">Intention to adopt            </w:t>
            </w:r>
          </w:p>
          <w:p w14:paraId="507156C5" w14:textId="77777777" w:rsidR="00CA798D" w:rsidRPr="00BB0CFC" w:rsidRDefault="00CA798D" w:rsidP="00C563DB">
            <w:pPr>
              <w:pStyle w:val="Normal1"/>
              <w:spacing w:line="360" w:lineRule="auto"/>
              <w:jc w:val="both"/>
              <w:rPr>
                <w:rFonts w:asciiTheme="majorBidi" w:hAnsiTheme="majorBidi" w:cstheme="majorBidi"/>
                <w:sz w:val="24"/>
                <w:szCs w:val="24"/>
              </w:rPr>
            </w:pPr>
          </w:p>
          <w:p w14:paraId="61267BA9" w14:textId="27DDAFD7" w:rsidR="002114CF" w:rsidRPr="00BB0CFC" w:rsidRDefault="002114CF" w:rsidP="00C563DB">
            <w:pPr>
              <w:spacing w:after="0" w:line="360" w:lineRule="auto"/>
              <w:rPr>
                <w:rFonts w:asciiTheme="majorBidi" w:eastAsia="Times New Roman" w:hAnsiTheme="majorBidi" w:cstheme="majorBidi"/>
                <w:bCs/>
                <w:szCs w:val="24"/>
              </w:rPr>
            </w:pPr>
          </w:p>
        </w:tc>
        <w:tc>
          <w:tcPr>
            <w:tcW w:w="989" w:type="dxa"/>
            <w:shd w:val="clear" w:color="auto" w:fill="auto"/>
            <w:noWrap/>
            <w:vAlign w:val="center"/>
            <w:hideMark/>
          </w:tcPr>
          <w:p w14:paraId="1C62E946" w14:textId="1AA46B5D" w:rsidR="002114CF" w:rsidRPr="00BB0CFC" w:rsidRDefault="00041A9C" w:rsidP="00C563DB">
            <w:pPr>
              <w:spacing w:after="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3</w:t>
            </w:r>
          </w:p>
        </w:tc>
        <w:tc>
          <w:tcPr>
            <w:tcW w:w="1260" w:type="dxa"/>
            <w:shd w:val="clear" w:color="auto" w:fill="auto"/>
            <w:noWrap/>
            <w:vAlign w:val="center"/>
            <w:hideMark/>
          </w:tcPr>
          <w:p w14:paraId="199BE4F8" w14:textId="6C4EC1A8" w:rsidR="002114CF" w:rsidRPr="00BB0CFC" w:rsidRDefault="002114CF" w:rsidP="00C563DB">
            <w:pPr>
              <w:spacing w:after="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Ad</w:t>
            </w:r>
            <w:r w:rsidR="00823BA9" w:rsidRPr="00BB0CFC">
              <w:rPr>
                <w:rFonts w:asciiTheme="majorBidi" w:eastAsia="Times New Roman" w:hAnsiTheme="majorBidi" w:cstheme="majorBidi"/>
                <w:szCs w:val="24"/>
              </w:rPr>
              <w:t>o</w:t>
            </w:r>
            <w:r w:rsidRPr="00BB0CFC">
              <w:rPr>
                <w:rFonts w:asciiTheme="majorBidi" w:eastAsia="Times New Roman" w:hAnsiTheme="majorBidi" w:cstheme="majorBidi"/>
                <w:szCs w:val="24"/>
              </w:rPr>
              <w:t>pted</w:t>
            </w:r>
          </w:p>
        </w:tc>
        <w:tc>
          <w:tcPr>
            <w:tcW w:w="1823" w:type="dxa"/>
            <w:shd w:val="clear" w:color="auto" w:fill="auto"/>
            <w:noWrap/>
            <w:vAlign w:val="center"/>
            <w:hideMark/>
          </w:tcPr>
          <w:p w14:paraId="0CABBCF6" w14:textId="77777777" w:rsidR="002114CF" w:rsidRPr="00BB0CFC" w:rsidRDefault="002114CF" w:rsidP="00C563DB">
            <w:pPr>
              <w:spacing w:after="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Likert 5 Points</w:t>
            </w:r>
          </w:p>
        </w:tc>
        <w:tc>
          <w:tcPr>
            <w:tcW w:w="1939" w:type="dxa"/>
            <w:vAlign w:val="center"/>
          </w:tcPr>
          <w:p w14:paraId="7E84ADDC" w14:textId="77777777" w:rsidR="00A415B2" w:rsidRDefault="00A415B2" w:rsidP="00C563DB">
            <w:pPr>
              <w:pStyle w:val="Normal1"/>
              <w:spacing w:line="360" w:lineRule="auto"/>
              <w:jc w:val="both"/>
              <w:rPr>
                <w:rFonts w:asciiTheme="majorBidi" w:hAnsiTheme="majorBidi" w:cstheme="majorBidi"/>
                <w:bCs/>
                <w:sz w:val="24"/>
                <w:szCs w:val="24"/>
              </w:rPr>
            </w:pPr>
          </w:p>
          <w:p w14:paraId="32759594" w14:textId="012834F8" w:rsidR="00041A9C" w:rsidRPr="00BB0CFC" w:rsidRDefault="00041A9C" w:rsidP="00C563DB">
            <w:pPr>
              <w:pStyle w:val="Normal1"/>
              <w:spacing w:line="360" w:lineRule="auto"/>
              <w:jc w:val="both"/>
              <w:rPr>
                <w:rFonts w:asciiTheme="majorBidi" w:hAnsiTheme="majorBidi" w:cstheme="majorBidi"/>
                <w:bCs/>
                <w:sz w:val="24"/>
                <w:szCs w:val="24"/>
              </w:rPr>
            </w:pPr>
            <w:r w:rsidRPr="00BB0CFC">
              <w:rPr>
                <w:rFonts w:asciiTheme="majorBidi" w:hAnsiTheme="majorBidi" w:cstheme="majorBidi"/>
                <w:bCs/>
                <w:sz w:val="24"/>
                <w:szCs w:val="24"/>
              </w:rPr>
              <w:t>Ramayah et al., 2010; Zhang et al., 2013</w:t>
            </w:r>
          </w:p>
          <w:p w14:paraId="337CEC0E" w14:textId="50B76DD8" w:rsidR="002114CF" w:rsidRPr="00BB0CFC" w:rsidRDefault="002114CF" w:rsidP="00C563DB">
            <w:pPr>
              <w:pStyle w:val="Normal1"/>
              <w:spacing w:line="360" w:lineRule="auto"/>
              <w:jc w:val="both"/>
              <w:rPr>
                <w:rFonts w:asciiTheme="majorBidi" w:eastAsia="Times New Roman" w:hAnsiTheme="majorBidi" w:cstheme="majorBidi"/>
                <w:sz w:val="24"/>
                <w:szCs w:val="24"/>
              </w:rPr>
            </w:pPr>
          </w:p>
        </w:tc>
      </w:tr>
      <w:tr w:rsidR="00041A9C" w:rsidRPr="00BB0CFC" w14:paraId="6645F98D" w14:textId="77777777" w:rsidTr="00A415B2">
        <w:trPr>
          <w:trHeight w:val="402"/>
        </w:trPr>
        <w:tc>
          <w:tcPr>
            <w:tcW w:w="3230" w:type="dxa"/>
            <w:tcBorders>
              <w:bottom w:val="single" w:sz="8" w:space="0" w:color="000000" w:themeColor="text1"/>
            </w:tcBorders>
            <w:shd w:val="clear" w:color="auto" w:fill="auto"/>
            <w:vAlign w:val="center"/>
          </w:tcPr>
          <w:p w14:paraId="1EF8455B" w14:textId="36BEEFFC" w:rsidR="00041A9C" w:rsidRPr="00BB0CFC" w:rsidRDefault="00041A9C" w:rsidP="00C563DB">
            <w:pPr>
              <w:pStyle w:val="Normal1"/>
              <w:spacing w:line="360" w:lineRule="auto"/>
              <w:jc w:val="both"/>
              <w:rPr>
                <w:rFonts w:asciiTheme="majorBidi" w:hAnsiTheme="majorBidi" w:cstheme="majorBidi"/>
                <w:sz w:val="24"/>
                <w:szCs w:val="24"/>
              </w:rPr>
            </w:pPr>
            <w:r w:rsidRPr="00BB0CFC">
              <w:rPr>
                <w:rFonts w:asciiTheme="majorBidi" w:hAnsiTheme="majorBidi" w:cstheme="majorBidi"/>
                <w:sz w:val="24"/>
                <w:szCs w:val="24"/>
              </w:rPr>
              <w:t xml:space="preserve">Knowledge Sharing </w:t>
            </w:r>
            <w:r w:rsidR="00FC099A">
              <w:rPr>
                <w:rFonts w:asciiTheme="majorBidi" w:hAnsiTheme="majorBidi" w:cstheme="majorBidi"/>
                <w:sz w:val="24"/>
                <w:szCs w:val="24"/>
              </w:rPr>
              <w:t>Behaviour</w:t>
            </w:r>
          </w:p>
        </w:tc>
        <w:tc>
          <w:tcPr>
            <w:tcW w:w="989" w:type="dxa"/>
            <w:tcBorders>
              <w:bottom w:val="single" w:sz="8" w:space="0" w:color="000000" w:themeColor="text1"/>
            </w:tcBorders>
            <w:shd w:val="clear" w:color="auto" w:fill="auto"/>
            <w:noWrap/>
            <w:vAlign w:val="center"/>
          </w:tcPr>
          <w:p w14:paraId="35897253" w14:textId="30B78E67" w:rsidR="00041A9C" w:rsidRPr="00BB0CFC" w:rsidRDefault="00041A9C" w:rsidP="00C563DB">
            <w:pPr>
              <w:spacing w:after="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5</w:t>
            </w:r>
          </w:p>
        </w:tc>
        <w:tc>
          <w:tcPr>
            <w:tcW w:w="1260" w:type="dxa"/>
            <w:tcBorders>
              <w:bottom w:val="single" w:sz="8" w:space="0" w:color="000000" w:themeColor="text1"/>
            </w:tcBorders>
            <w:shd w:val="clear" w:color="auto" w:fill="auto"/>
            <w:noWrap/>
            <w:vAlign w:val="center"/>
          </w:tcPr>
          <w:p w14:paraId="74F3B1D1" w14:textId="4D69BB99" w:rsidR="00041A9C" w:rsidRPr="00BB0CFC" w:rsidRDefault="00041A9C" w:rsidP="00C563DB">
            <w:pPr>
              <w:spacing w:after="0" w:line="360" w:lineRule="auto"/>
              <w:rPr>
                <w:rFonts w:asciiTheme="majorBidi" w:eastAsia="Times New Roman" w:hAnsiTheme="majorBidi" w:cstheme="majorBidi"/>
                <w:szCs w:val="24"/>
              </w:rPr>
            </w:pPr>
            <w:r w:rsidRPr="00BB0CFC">
              <w:rPr>
                <w:rFonts w:asciiTheme="majorBidi" w:eastAsia="Times New Roman" w:hAnsiTheme="majorBidi" w:cstheme="majorBidi"/>
                <w:szCs w:val="24"/>
              </w:rPr>
              <w:t>Ad</w:t>
            </w:r>
            <w:r w:rsidR="00823BA9" w:rsidRPr="00BB0CFC">
              <w:rPr>
                <w:rFonts w:asciiTheme="majorBidi" w:eastAsia="Times New Roman" w:hAnsiTheme="majorBidi" w:cstheme="majorBidi"/>
                <w:szCs w:val="24"/>
              </w:rPr>
              <w:t>o</w:t>
            </w:r>
            <w:r w:rsidRPr="00BB0CFC">
              <w:rPr>
                <w:rFonts w:asciiTheme="majorBidi" w:eastAsia="Times New Roman" w:hAnsiTheme="majorBidi" w:cstheme="majorBidi"/>
                <w:szCs w:val="24"/>
              </w:rPr>
              <w:t>pted</w:t>
            </w:r>
          </w:p>
        </w:tc>
        <w:tc>
          <w:tcPr>
            <w:tcW w:w="1823" w:type="dxa"/>
            <w:tcBorders>
              <w:bottom w:val="single" w:sz="8" w:space="0" w:color="000000" w:themeColor="text1"/>
            </w:tcBorders>
            <w:shd w:val="clear" w:color="auto" w:fill="auto"/>
            <w:noWrap/>
            <w:vAlign w:val="center"/>
          </w:tcPr>
          <w:p w14:paraId="43F98CB2" w14:textId="6CE37AF0" w:rsidR="00041A9C" w:rsidRPr="00BB0CFC" w:rsidRDefault="00041A9C" w:rsidP="00C563DB">
            <w:pPr>
              <w:pStyle w:val="Normal1"/>
              <w:spacing w:line="360" w:lineRule="auto"/>
              <w:jc w:val="both"/>
              <w:rPr>
                <w:rFonts w:asciiTheme="majorBidi" w:eastAsia="Times New Roman" w:hAnsiTheme="majorBidi" w:cstheme="majorBidi"/>
                <w:sz w:val="24"/>
                <w:szCs w:val="24"/>
              </w:rPr>
            </w:pPr>
            <w:r w:rsidRPr="00BB0CFC">
              <w:rPr>
                <w:rFonts w:asciiTheme="majorBidi" w:eastAsia="Times New Roman" w:hAnsiTheme="majorBidi" w:cstheme="majorBidi"/>
                <w:sz w:val="24"/>
                <w:szCs w:val="24"/>
              </w:rPr>
              <w:t>Likert 5 Points</w:t>
            </w:r>
            <w:r w:rsidRPr="00BB0CFC">
              <w:rPr>
                <w:rFonts w:asciiTheme="majorBidi" w:hAnsiTheme="majorBidi" w:cstheme="majorBidi"/>
                <w:b/>
                <w:sz w:val="24"/>
                <w:szCs w:val="24"/>
              </w:rPr>
              <w:t xml:space="preserve"> </w:t>
            </w:r>
          </w:p>
        </w:tc>
        <w:tc>
          <w:tcPr>
            <w:tcW w:w="1939" w:type="dxa"/>
            <w:tcBorders>
              <w:bottom w:val="single" w:sz="8" w:space="0" w:color="000000" w:themeColor="text1"/>
            </w:tcBorders>
            <w:vAlign w:val="center"/>
          </w:tcPr>
          <w:p w14:paraId="14FAFDFA" w14:textId="6AECCB6B" w:rsidR="00041A9C" w:rsidRPr="00BB0CFC" w:rsidRDefault="00A415B2" w:rsidP="00C563DB">
            <w:pPr>
              <w:pStyle w:val="Normal1"/>
              <w:spacing w:line="360" w:lineRule="auto"/>
              <w:jc w:val="both"/>
              <w:rPr>
                <w:rFonts w:asciiTheme="majorBidi" w:hAnsiTheme="majorBidi" w:cstheme="majorBidi"/>
                <w:bCs/>
                <w:sz w:val="24"/>
                <w:szCs w:val="24"/>
              </w:rPr>
            </w:pPr>
            <w:r>
              <w:rPr>
                <w:rFonts w:asciiTheme="majorBidi" w:hAnsiTheme="majorBidi" w:cstheme="majorBidi"/>
                <w:bCs/>
                <w:sz w:val="24"/>
                <w:szCs w:val="24"/>
              </w:rPr>
              <w:t>K</w:t>
            </w:r>
            <w:r w:rsidR="00041A9C" w:rsidRPr="00BB0CFC">
              <w:rPr>
                <w:rFonts w:asciiTheme="majorBidi" w:hAnsiTheme="majorBidi" w:cstheme="majorBidi"/>
                <w:bCs/>
                <w:sz w:val="24"/>
                <w:szCs w:val="24"/>
              </w:rPr>
              <w:t>ozhakhmet</w:t>
            </w:r>
            <w:r>
              <w:rPr>
                <w:rFonts w:asciiTheme="majorBidi" w:hAnsiTheme="majorBidi" w:cstheme="majorBidi"/>
                <w:bCs/>
                <w:sz w:val="24"/>
                <w:szCs w:val="24"/>
              </w:rPr>
              <w:t xml:space="preserve"> </w:t>
            </w:r>
            <w:r w:rsidR="00041A9C" w:rsidRPr="00BB0CFC">
              <w:rPr>
                <w:rFonts w:asciiTheme="majorBidi" w:hAnsiTheme="majorBidi" w:cstheme="majorBidi"/>
                <w:bCs/>
                <w:sz w:val="24"/>
                <w:szCs w:val="24"/>
              </w:rPr>
              <w:t>&amp;</w:t>
            </w:r>
            <w:r>
              <w:rPr>
                <w:rFonts w:asciiTheme="majorBidi" w:hAnsiTheme="majorBidi" w:cstheme="majorBidi"/>
                <w:bCs/>
                <w:sz w:val="24"/>
                <w:szCs w:val="24"/>
              </w:rPr>
              <w:t xml:space="preserve"> </w:t>
            </w:r>
            <w:r w:rsidR="00041A9C" w:rsidRPr="00BB0CFC">
              <w:rPr>
                <w:rFonts w:asciiTheme="majorBidi" w:hAnsiTheme="majorBidi" w:cstheme="majorBidi"/>
                <w:bCs/>
                <w:sz w:val="24"/>
                <w:szCs w:val="24"/>
              </w:rPr>
              <w:t>Nazri(2017) Akhavan</w:t>
            </w:r>
            <w:r>
              <w:rPr>
                <w:rFonts w:asciiTheme="majorBidi" w:hAnsiTheme="majorBidi" w:cstheme="majorBidi"/>
                <w:bCs/>
                <w:sz w:val="24"/>
                <w:szCs w:val="24"/>
              </w:rPr>
              <w:t xml:space="preserve"> &amp; </w:t>
            </w:r>
            <w:r w:rsidR="00041A9C" w:rsidRPr="00BB0CFC">
              <w:rPr>
                <w:rFonts w:asciiTheme="majorBidi" w:hAnsiTheme="majorBidi" w:cstheme="majorBidi"/>
                <w:bCs/>
                <w:sz w:val="24"/>
                <w:szCs w:val="24"/>
              </w:rPr>
              <w:t>Hosseini (2015)</w:t>
            </w:r>
          </w:p>
          <w:p w14:paraId="5797668C" w14:textId="77777777" w:rsidR="00041A9C" w:rsidRPr="00BB0CFC" w:rsidRDefault="00041A9C" w:rsidP="00C563DB">
            <w:pPr>
              <w:pStyle w:val="Normal1"/>
              <w:spacing w:line="360" w:lineRule="auto"/>
              <w:jc w:val="both"/>
              <w:rPr>
                <w:rFonts w:asciiTheme="majorBidi" w:hAnsiTheme="majorBidi" w:cstheme="majorBidi"/>
                <w:bCs/>
                <w:sz w:val="24"/>
                <w:szCs w:val="24"/>
              </w:rPr>
            </w:pPr>
          </w:p>
        </w:tc>
      </w:tr>
    </w:tbl>
    <w:p w14:paraId="160A16FC" w14:textId="2BE5B742" w:rsidR="00A42736" w:rsidRPr="00BB0CFC" w:rsidRDefault="00041A9C" w:rsidP="00C563DB">
      <w:pPr>
        <w:spacing w:line="360" w:lineRule="auto"/>
        <w:rPr>
          <w:rFonts w:asciiTheme="majorBidi" w:hAnsiTheme="majorBidi" w:cstheme="majorBidi"/>
          <w:b/>
          <w:szCs w:val="24"/>
        </w:rPr>
      </w:pPr>
      <w:r w:rsidRPr="00BB0CFC">
        <w:rPr>
          <w:rFonts w:asciiTheme="majorBidi" w:hAnsiTheme="majorBidi" w:cstheme="majorBidi"/>
          <w:b/>
          <w:szCs w:val="24"/>
        </w:rPr>
        <w:t xml:space="preserve">  </w:t>
      </w:r>
    </w:p>
    <w:p w14:paraId="1C2078C6" w14:textId="2A0D5196" w:rsidR="002114CF" w:rsidRPr="00BB0CFC" w:rsidRDefault="00FB3414" w:rsidP="00C563DB">
      <w:pPr>
        <w:pStyle w:val="Heading20"/>
        <w:spacing w:line="360" w:lineRule="auto"/>
        <w:rPr>
          <w:rFonts w:asciiTheme="majorBidi" w:hAnsiTheme="majorBidi"/>
          <w:szCs w:val="24"/>
        </w:rPr>
      </w:pPr>
      <w:bookmarkStart w:id="16" w:name="_Toc70258279"/>
      <w:r>
        <w:rPr>
          <w:rFonts w:asciiTheme="majorBidi" w:hAnsiTheme="majorBidi"/>
          <w:szCs w:val="24"/>
        </w:rPr>
        <w:t xml:space="preserve">3.3 </w:t>
      </w:r>
      <w:r w:rsidR="002114CF" w:rsidRPr="00BB0CFC">
        <w:rPr>
          <w:rFonts w:asciiTheme="majorBidi" w:hAnsiTheme="majorBidi"/>
          <w:szCs w:val="24"/>
        </w:rPr>
        <w:t>Data Analysis Procedure</w:t>
      </w:r>
      <w:bookmarkEnd w:id="16"/>
    </w:p>
    <w:p w14:paraId="24C5F263" w14:textId="065B0699" w:rsidR="002114CF" w:rsidRPr="00BB0CFC" w:rsidRDefault="00823BA9" w:rsidP="00C563DB">
      <w:pPr>
        <w:spacing w:line="360" w:lineRule="auto"/>
        <w:rPr>
          <w:rFonts w:asciiTheme="majorBidi" w:hAnsiTheme="majorBidi" w:cstheme="majorBidi"/>
          <w:b/>
          <w:szCs w:val="24"/>
        </w:rPr>
      </w:pPr>
      <w:r w:rsidRPr="00BB0CFC">
        <w:rPr>
          <w:rFonts w:asciiTheme="majorBidi" w:hAnsiTheme="majorBidi" w:cstheme="majorBidi"/>
          <w:szCs w:val="24"/>
        </w:rPr>
        <w:t>T</w:t>
      </w:r>
      <w:r w:rsidR="002114CF" w:rsidRPr="00BB0CFC">
        <w:rPr>
          <w:rFonts w:asciiTheme="majorBidi" w:hAnsiTheme="majorBidi" w:cstheme="majorBidi"/>
          <w:szCs w:val="24"/>
        </w:rPr>
        <w:t xml:space="preserve">o test the conceptual model, </w:t>
      </w:r>
      <w:r w:rsidR="00CC1B8E" w:rsidRPr="00BB0CFC">
        <w:rPr>
          <w:rFonts w:asciiTheme="majorBidi" w:hAnsiTheme="majorBidi" w:cstheme="majorBidi"/>
          <w:szCs w:val="24"/>
        </w:rPr>
        <w:t xml:space="preserve">(SEM) </w:t>
      </w:r>
      <w:r w:rsidR="002114CF" w:rsidRPr="00BB0CFC">
        <w:rPr>
          <w:rFonts w:asciiTheme="majorBidi" w:hAnsiTheme="majorBidi" w:cstheme="majorBidi"/>
          <w:szCs w:val="24"/>
        </w:rPr>
        <w:t xml:space="preserve">Structural equation </w:t>
      </w:r>
      <w:r w:rsidR="00A153A5">
        <w:rPr>
          <w:rFonts w:asciiTheme="majorBidi" w:hAnsiTheme="majorBidi" w:cstheme="majorBidi"/>
          <w:szCs w:val="24"/>
        </w:rPr>
        <w:t>modelling</w:t>
      </w:r>
      <w:r w:rsidR="002114CF" w:rsidRPr="00BB0CFC">
        <w:rPr>
          <w:rFonts w:asciiTheme="majorBidi" w:hAnsiTheme="majorBidi" w:cstheme="majorBidi"/>
          <w:szCs w:val="24"/>
        </w:rPr>
        <w:t xml:space="preserve"> with </w:t>
      </w:r>
      <w:r w:rsidR="00CC1B8E" w:rsidRPr="00BB0CFC">
        <w:rPr>
          <w:rFonts w:asciiTheme="majorBidi" w:hAnsiTheme="majorBidi" w:cstheme="majorBidi"/>
          <w:szCs w:val="24"/>
        </w:rPr>
        <w:t xml:space="preserve">all </w:t>
      </w:r>
      <w:r w:rsidR="002114CF" w:rsidRPr="00BB0CFC">
        <w:rPr>
          <w:rFonts w:asciiTheme="majorBidi" w:hAnsiTheme="majorBidi" w:cstheme="majorBidi"/>
          <w:szCs w:val="24"/>
        </w:rPr>
        <w:t>partial least square and composite reliability</w:t>
      </w:r>
      <w:r w:rsidRPr="00BB0CFC">
        <w:rPr>
          <w:rFonts w:asciiTheme="majorBidi" w:hAnsiTheme="majorBidi" w:cstheme="majorBidi"/>
          <w:szCs w:val="24"/>
        </w:rPr>
        <w:t>/</w:t>
      </w:r>
      <w:r w:rsidR="002114CF" w:rsidRPr="00BB0CFC">
        <w:rPr>
          <w:rFonts w:asciiTheme="majorBidi" w:hAnsiTheme="majorBidi" w:cstheme="majorBidi"/>
          <w:szCs w:val="24"/>
        </w:rPr>
        <w:t>validity, model fitness</w:t>
      </w:r>
      <w:r w:rsidRPr="00BB0CFC">
        <w:rPr>
          <w:rFonts w:asciiTheme="majorBidi" w:hAnsiTheme="majorBidi" w:cstheme="majorBidi"/>
          <w:szCs w:val="24"/>
        </w:rPr>
        <w:t>,</w:t>
      </w:r>
      <w:r w:rsidR="002114CF" w:rsidRPr="00BB0CFC">
        <w:rPr>
          <w:rFonts w:asciiTheme="majorBidi" w:hAnsiTheme="majorBidi" w:cstheme="majorBidi"/>
          <w:szCs w:val="24"/>
        </w:rPr>
        <w:t xml:space="preserve"> and </w:t>
      </w:r>
      <w:smartTag w:uri="urn:schemas-microsoft-com:office:smarttags" w:element="stockticker">
        <w:r w:rsidR="002114CF" w:rsidRPr="00BB0CFC">
          <w:rPr>
            <w:rFonts w:asciiTheme="majorBidi" w:hAnsiTheme="majorBidi" w:cstheme="majorBidi"/>
            <w:szCs w:val="24"/>
          </w:rPr>
          <w:t>SPSS</w:t>
        </w:r>
      </w:smartTag>
      <w:r w:rsidR="002114CF" w:rsidRPr="00BB0CFC">
        <w:rPr>
          <w:rFonts w:asciiTheme="majorBidi" w:hAnsiTheme="majorBidi" w:cstheme="majorBidi"/>
          <w:szCs w:val="24"/>
        </w:rPr>
        <w:t xml:space="preserve"> 23 </w:t>
      </w:r>
      <w:r w:rsidR="00FB3414">
        <w:rPr>
          <w:rFonts w:asciiTheme="majorBidi" w:hAnsiTheme="majorBidi" w:cstheme="majorBidi"/>
          <w:szCs w:val="24"/>
        </w:rPr>
        <w:t xml:space="preserve">is </w:t>
      </w:r>
      <w:r w:rsidR="002114CF" w:rsidRPr="00BB0CFC">
        <w:rPr>
          <w:rFonts w:asciiTheme="majorBidi" w:hAnsiTheme="majorBidi" w:cstheme="majorBidi"/>
          <w:szCs w:val="24"/>
        </w:rPr>
        <w:t xml:space="preserve">employed to unfold the pathway of </w:t>
      </w:r>
      <w:r w:rsidRPr="00BB0CFC">
        <w:rPr>
          <w:rFonts w:asciiTheme="majorBidi" w:hAnsiTheme="majorBidi" w:cstheme="majorBidi"/>
          <w:szCs w:val="24"/>
        </w:rPr>
        <w:t xml:space="preserve">the </w:t>
      </w:r>
      <w:r w:rsidR="002114CF" w:rsidRPr="00BB0CFC">
        <w:rPr>
          <w:rFonts w:asciiTheme="majorBidi" w:hAnsiTheme="majorBidi" w:cstheme="majorBidi"/>
          <w:szCs w:val="24"/>
        </w:rPr>
        <w:t>relationship between constructs.</w:t>
      </w:r>
      <w:bookmarkStart w:id="17" w:name="_Toc535920009"/>
    </w:p>
    <w:p w14:paraId="2513530C" w14:textId="2D0B1B74" w:rsidR="002114CF" w:rsidRPr="00BB0CFC" w:rsidRDefault="002114CF" w:rsidP="00C563DB">
      <w:pPr>
        <w:pStyle w:val="Heading20"/>
        <w:spacing w:line="360" w:lineRule="auto"/>
        <w:rPr>
          <w:rFonts w:asciiTheme="majorBidi" w:eastAsia="Calibri" w:hAnsiTheme="majorBidi"/>
          <w:szCs w:val="24"/>
        </w:rPr>
      </w:pPr>
      <w:bookmarkStart w:id="18" w:name="_Toc535920010"/>
      <w:bookmarkStart w:id="19" w:name="_Toc36396870"/>
      <w:bookmarkStart w:id="20" w:name="_Toc70258281"/>
      <w:bookmarkEnd w:id="17"/>
      <w:r w:rsidRPr="00BB0CFC">
        <w:rPr>
          <w:rFonts w:asciiTheme="majorBidi" w:eastAsia="Calibri" w:hAnsiTheme="majorBidi"/>
          <w:szCs w:val="24"/>
        </w:rPr>
        <w:t>Structural Equation Modeling</w:t>
      </w:r>
      <w:bookmarkEnd w:id="18"/>
      <w:bookmarkEnd w:id="19"/>
      <w:bookmarkEnd w:id="20"/>
    </w:p>
    <w:p w14:paraId="7165C4E1" w14:textId="2D11052E" w:rsidR="00AC3BF7" w:rsidRPr="00BB0CFC" w:rsidRDefault="002114CF" w:rsidP="00C563DB">
      <w:pPr>
        <w:spacing w:line="360" w:lineRule="auto"/>
        <w:rPr>
          <w:rFonts w:asciiTheme="majorBidi" w:eastAsia="Calibri" w:hAnsiTheme="majorBidi" w:cstheme="majorBidi"/>
          <w:szCs w:val="24"/>
        </w:rPr>
      </w:pPr>
      <w:r w:rsidRPr="00BB0CFC">
        <w:rPr>
          <w:rFonts w:asciiTheme="majorBidi" w:eastAsia="Calibri" w:hAnsiTheme="majorBidi" w:cstheme="majorBidi"/>
          <w:szCs w:val="24"/>
        </w:rPr>
        <w:t>The statistical technique has been analyzed in t</w:t>
      </w:r>
      <w:r w:rsidR="008B68FD" w:rsidRPr="00BB0CFC">
        <w:rPr>
          <w:rFonts w:asciiTheme="majorBidi" w:eastAsia="Calibri" w:hAnsiTheme="majorBidi" w:cstheme="majorBidi"/>
          <w:szCs w:val="24"/>
        </w:rPr>
        <w:t xml:space="preserve">he SMART </w:t>
      </w:r>
      <w:r w:rsidR="00FB3414">
        <w:rPr>
          <w:rFonts w:asciiTheme="majorBidi" w:eastAsia="Calibri" w:hAnsiTheme="majorBidi" w:cstheme="majorBidi"/>
          <w:szCs w:val="24"/>
        </w:rPr>
        <w:t>Plus</w:t>
      </w:r>
      <w:r w:rsidR="008B68FD" w:rsidRPr="00BB0CFC">
        <w:rPr>
          <w:rFonts w:asciiTheme="majorBidi" w:eastAsia="Calibri" w:hAnsiTheme="majorBidi" w:cstheme="majorBidi"/>
          <w:szCs w:val="24"/>
        </w:rPr>
        <w:t xml:space="preserve"> software (Ringl,</w:t>
      </w:r>
      <w:r w:rsidR="00823BA9" w:rsidRPr="00BB0CFC">
        <w:rPr>
          <w:rFonts w:asciiTheme="majorBidi" w:eastAsia="Calibri" w:hAnsiTheme="majorBidi" w:cstheme="majorBidi"/>
          <w:szCs w:val="24"/>
        </w:rPr>
        <w:t xml:space="preserve"> </w:t>
      </w:r>
      <w:r w:rsidRPr="00BB0CFC">
        <w:rPr>
          <w:rFonts w:asciiTheme="majorBidi" w:eastAsia="Calibri" w:hAnsiTheme="majorBidi" w:cstheme="majorBidi"/>
          <w:szCs w:val="24"/>
        </w:rPr>
        <w:t xml:space="preserve">Wende, &amp; Becker, 2015). The study tests the confirmatory factor analysis by using structural equation modeling. “SEM technique is better on empirical and theoretical statistical grounds” (Iacobucci, Saldanha, and Deng, 2007). However, SEM is a second-generation statistical technique (Urbach &amp; Ahlemann, 2010).  </w:t>
      </w:r>
      <w:bookmarkStart w:id="21" w:name="_Toc535920011"/>
      <w:bookmarkStart w:id="22" w:name="_Toc36396871"/>
    </w:p>
    <w:p w14:paraId="3C279F49" w14:textId="73580F4A" w:rsidR="00433C34" w:rsidRPr="00BB0CFC" w:rsidRDefault="00433C34" w:rsidP="00C563DB">
      <w:pPr>
        <w:spacing w:line="360" w:lineRule="auto"/>
        <w:rPr>
          <w:rFonts w:asciiTheme="majorBidi" w:eastAsia="Calibri" w:hAnsiTheme="majorBidi" w:cstheme="majorBidi"/>
          <w:szCs w:val="24"/>
        </w:rPr>
      </w:pPr>
      <w:r w:rsidRPr="00BB0CFC">
        <w:rPr>
          <w:rFonts w:asciiTheme="majorBidi" w:hAnsiTheme="majorBidi" w:cstheme="majorBidi"/>
          <w:noProof/>
          <w:szCs w:val="24"/>
        </w:rPr>
        <w:lastRenderedPageBreak/>
        <w:drawing>
          <wp:inline distT="0" distB="0" distL="0" distR="0" wp14:anchorId="30BD2A98" wp14:editId="5CAF46F9">
            <wp:extent cx="5943600" cy="3218180"/>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18180"/>
                    </a:xfrm>
                    <a:prstGeom prst="rect">
                      <a:avLst/>
                    </a:prstGeom>
                    <a:noFill/>
                    <a:ln>
                      <a:noFill/>
                    </a:ln>
                  </pic:spPr>
                </pic:pic>
              </a:graphicData>
            </a:graphic>
          </wp:inline>
        </w:drawing>
      </w:r>
    </w:p>
    <w:p w14:paraId="683EDD8D" w14:textId="49F165A0" w:rsidR="00A42736" w:rsidRPr="00BB0CFC" w:rsidRDefault="00163288" w:rsidP="00C563DB">
      <w:pPr>
        <w:pStyle w:val="Heading20"/>
        <w:spacing w:line="360" w:lineRule="auto"/>
        <w:rPr>
          <w:rFonts w:asciiTheme="majorBidi" w:eastAsia="Calibri" w:hAnsiTheme="majorBidi"/>
          <w:bCs w:val="0"/>
          <w:szCs w:val="24"/>
        </w:rPr>
      </w:pPr>
      <w:r w:rsidRPr="00BB0CFC">
        <w:rPr>
          <w:rFonts w:asciiTheme="majorBidi" w:hAnsiTheme="majorBidi"/>
          <w:b w:val="0"/>
          <w:szCs w:val="24"/>
        </w:rPr>
        <w:t xml:space="preserve">                                                   </w:t>
      </w:r>
      <w:r w:rsidR="00443AF5" w:rsidRPr="00BB0CFC">
        <w:rPr>
          <w:rFonts w:asciiTheme="majorBidi" w:hAnsiTheme="majorBidi"/>
          <w:bCs w:val="0"/>
          <w:szCs w:val="24"/>
        </w:rPr>
        <w:t>(Figure 3</w:t>
      </w:r>
      <w:r w:rsidR="00DC4F39" w:rsidRPr="00BB0CFC">
        <w:rPr>
          <w:rFonts w:asciiTheme="majorBidi" w:hAnsiTheme="majorBidi"/>
          <w:bCs w:val="0"/>
          <w:szCs w:val="24"/>
        </w:rPr>
        <w:t xml:space="preserve"> </w:t>
      </w:r>
      <w:r w:rsidR="00443AF5" w:rsidRPr="00BB0CFC">
        <w:rPr>
          <w:rFonts w:asciiTheme="majorBidi" w:hAnsiTheme="majorBidi"/>
          <w:bCs w:val="0"/>
          <w:szCs w:val="24"/>
        </w:rPr>
        <w:t>measurement model)</w:t>
      </w:r>
    </w:p>
    <w:bookmarkEnd w:id="21"/>
    <w:bookmarkEnd w:id="22"/>
    <w:p w14:paraId="40696244" w14:textId="13A0873C" w:rsidR="002114CF" w:rsidRPr="00BB0CFC" w:rsidRDefault="002114CF" w:rsidP="00C563DB">
      <w:pPr>
        <w:spacing w:line="360" w:lineRule="auto"/>
        <w:rPr>
          <w:rFonts w:asciiTheme="majorBidi" w:eastAsia="Calibri" w:hAnsiTheme="majorBidi" w:cstheme="majorBidi"/>
          <w:szCs w:val="24"/>
        </w:rPr>
      </w:pPr>
      <w:r w:rsidRPr="00BB0CFC">
        <w:rPr>
          <w:rFonts w:asciiTheme="majorBidi" w:eastAsia="Calibri" w:hAnsiTheme="majorBidi" w:cstheme="majorBidi"/>
          <w:szCs w:val="24"/>
        </w:rPr>
        <w:t xml:space="preserve">Convergent validity </w:t>
      </w:r>
      <w:r w:rsidR="0073436F" w:rsidRPr="00BB0CFC">
        <w:rPr>
          <w:rFonts w:asciiTheme="majorBidi" w:eastAsia="Calibri" w:hAnsiTheme="majorBidi" w:cstheme="majorBidi"/>
          <w:szCs w:val="24"/>
        </w:rPr>
        <w:t xml:space="preserve">develops </w:t>
      </w:r>
      <w:r w:rsidRPr="00BB0CFC">
        <w:rPr>
          <w:rFonts w:asciiTheme="majorBidi" w:eastAsia="Calibri" w:hAnsiTheme="majorBidi" w:cstheme="majorBidi"/>
          <w:szCs w:val="24"/>
        </w:rPr>
        <w:t>by using factor</w:t>
      </w:r>
      <w:r w:rsidR="0073436F" w:rsidRPr="00BB0CFC">
        <w:rPr>
          <w:rFonts w:asciiTheme="majorBidi" w:eastAsia="Calibri" w:hAnsiTheme="majorBidi" w:cstheme="majorBidi"/>
          <w:szCs w:val="24"/>
        </w:rPr>
        <w:t xml:space="preserve"> examination</w:t>
      </w:r>
      <w:r w:rsidRPr="00BB0CFC">
        <w:rPr>
          <w:rFonts w:asciiTheme="majorBidi" w:eastAsia="Calibri" w:hAnsiTheme="majorBidi" w:cstheme="majorBidi"/>
          <w:szCs w:val="24"/>
        </w:rPr>
        <w:t xml:space="preserve">. For this purpose, the Average Variance Extracted (AVE) was calculated. Hulland, 1999 explained that, if an AVE statistic having a value of 0.5 or greater then convergent validity is established </w:t>
      </w:r>
    </w:p>
    <w:p w14:paraId="2F9DC1C7" w14:textId="52D53CE1" w:rsidR="00F96ADB" w:rsidRPr="00BB0CFC" w:rsidRDefault="00823BA9" w:rsidP="00C563DB">
      <w:pPr>
        <w:spacing w:line="360" w:lineRule="auto"/>
        <w:rPr>
          <w:rFonts w:asciiTheme="majorBidi" w:eastAsia="Calibri" w:hAnsiTheme="majorBidi" w:cstheme="majorBidi"/>
          <w:szCs w:val="24"/>
        </w:rPr>
      </w:pPr>
      <w:r w:rsidRPr="00BB0CFC">
        <w:rPr>
          <w:rFonts w:asciiTheme="majorBidi" w:eastAsia="Calibri" w:hAnsiTheme="majorBidi" w:cstheme="majorBidi"/>
          <w:szCs w:val="24"/>
        </w:rPr>
        <w:t>Another standard</w:t>
      </w:r>
      <w:r w:rsidR="002114CF" w:rsidRPr="00BB0CFC">
        <w:rPr>
          <w:rFonts w:asciiTheme="majorBidi" w:eastAsia="Calibri" w:hAnsiTheme="majorBidi" w:cstheme="majorBidi"/>
          <w:szCs w:val="24"/>
        </w:rPr>
        <w:t xml:space="preserve"> for </w:t>
      </w:r>
      <w:r w:rsidR="00F969DC" w:rsidRPr="00BB0CFC">
        <w:rPr>
          <w:rFonts w:asciiTheme="majorBidi" w:eastAsia="Calibri" w:hAnsiTheme="majorBidi" w:cstheme="majorBidi"/>
          <w:szCs w:val="24"/>
        </w:rPr>
        <w:t>better</w:t>
      </w:r>
      <w:r w:rsidR="002114CF" w:rsidRPr="00BB0CFC">
        <w:rPr>
          <w:rFonts w:asciiTheme="majorBidi" w:eastAsia="Calibri" w:hAnsiTheme="majorBidi" w:cstheme="majorBidi"/>
          <w:szCs w:val="24"/>
        </w:rPr>
        <w:t xml:space="preserve"> quality measurement is reliability (Bajpai, 2011). Reliability concerns the </w:t>
      </w:r>
      <w:r w:rsidR="0073436F" w:rsidRPr="00BB0CFC">
        <w:rPr>
          <w:rFonts w:asciiTheme="majorBidi" w:eastAsia="Calibri" w:hAnsiTheme="majorBidi" w:cstheme="majorBidi"/>
          <w:szCs w:val="24"/>
        </w:rPr>
        <w:t xml:space="preserve">popularity </w:t>
      </w:r>
      <w:r w:rsidR="002114CF" w:rsidRPr="00BB0CFC">
        <w:rPr>
          <w:rFonts w:asciiTheme="majorBidi" w:eastAsia="Calibri" w:hAnsiTheme="majorBidi" w:cstheme="majorBidi"/>
          <w:szCs w:val="24"/>
        </w:rPr>
        <w:t xml:space="preserve">of the findings (Hair, Celsi, Money, Samouel, &amp; Page, 2003). </w:t>
      </w:r>
      <w:r w:rsidR="006D6465" w:rsidRPr="00BB0CFC">
        <w:rPr>
          <w:rFonts w:asciiTheme="majorBidi" w:eastAsia="Calibri" w:hAnsiTheme="majorBidi" w:cstheme="majorBidi"/>
          <w:szCs w:val="24"/>
        </w:rPr>
        <w:t>Moreover,</w:t>
      </w:r>
      <w:r w:rsidR="00F969DC" w:rsidRPr="00BB0CFC">
        <w:rPr>
          <w:rFonts w:asciiTheme="majorBidi" w:eastAsia="Calibri" w:hAnsiTheme="majorBidi" w:cstheme="majorBidi"/>
          <w:szCs w:val="24"/>
        </w:rPr>
        <w:t xml:space="preserve"> </w:t>
      </w:r>
      <w:r w:rsidR="006D6465">
        <w:rPr>
          <w:rFonts w:asciiTheme="majorBidi" w:eastAsia="Calibri" w:hAnsiTheme="majorBidi" w:cstheme="majorBidi"/>
          <w:szCs w:val="24"/>
        </w:rPr>
        <w:t>c</w:t>
      </w:r>
      <w:r w:rsidR="002114CF" w:rsidRPr="00BB0CFC">
        <w:rPr>
          <w:rFonts w:asciiTheme="majorBidi" w:eastAsia="Calibri" w:hAnsiTheme="majorBidi" w:cstheme="majorBidi"/>
          <w:szCs w:val="24"/>
        </w:rPr>
        <w:t>oefficient alpha (α) is a measure</w:t>
      </w:r>
      <w:r w:rsidR="00F969DC" w:rsidRPr="00BB0CFC">
        <w:rPr>
          <w:rFonts w:asciiTheme="majorBidi" w:eastAsia="Calibri" w:hAnsiTheme="majorBidi" w:cstheme="majorBidi"/>
          <w:szCs w:val="24"/>
        </w:rPr>
        <w:t xml:space="preserve"> that is used for </w:t>
      </w:r>
      <w:r w:rsidR="002114CF" w:rsidRPr="00BB0CFC">
        <w:rPr>
          <w:rFonts w:asciiTheme="majorBidi" w:eastAsia="Calibri" w:hAnsiTheme="majorBidi" w:cstheme="majorBidi"/>
          <w:szCs w:val="24"/>
        </w:rPr>
        <w:t xml:space="preserve">reliability whose range is from 0 to 1. If the value of α is near to 1 then it is </w:t>
      </w:r>
      <w:r w:rsidR="00F969DC" w:rsidRPr="00BB0CFC">
        <w:rPr>
          <w:rFonts w:asciiTheme="majorBidi" w:eastAsia="Calibri" w:hAnsiTheme="majorBidi" w:cstheme="majorBidi"/>
          <w:szCs w:val="24"/>
        </w:rPr>
        <w:t xml:space="preserve">showing </w:t>
      </w:r>
      <w:r w:rsidR="0073436F" w:rsidRPr="00BB0CFC">
        <w:rPr>
          <w:rFonts w:asciiTheme="majorBidi" w:eastAsia="Calibri" w:hAnsiTheme="majorBidi" w:cstheme="majorBidi"/>
          <w:szCs w:val="24"/>
        </w:rPr>
        <w:t xml:space="preserve">good </w:t>
      </w:r>
      <w:r w:rsidR="002114CF" w:rsidRPr="00BB0CFC">
        <w:rPr>
          <w:rFonts w:asciiTheme="majorBidi" w:eastAsia="Calibri" w:hAnsiTheme="majorBidi" w:cstheme="majorBidi"/>
          <w:szCs w:val="24"/>
        </w:rPr>
        <w:t xml:space="preserve">reliability and if a value is low then it is assigned to the items that are few or there is </w:t>
      </w:r>
      <w:r w:rsidR="00F969DC" w:rsidRPr="00BB0CFC">
        <w:rPr>
          <w:rFonts w:asciiTheme="majorBidi" w:eastAsia="Calibri" w:hAnsiTheme="majorBidi" w:cstheme="majorBidi"/>
          <w:szCs w:val="24"/>
        </w:rPr>
        <w:t>less or a little</w:t>
      </w:r>
      <w:r w:rsidR="00703DF0" w:rsidRPr="00BB0CFC">
        <w:rPr>
          <w:rFonts w:asciiTheme="majorBidi" w:eastAsia="Calibri" w:hAnsiTheme="majorBidi" w:cstheme="majorBidi"/>
          <w:szCs w:val="24"/>
        </w:rPr>
        <w:t xml:space="preserve"> parallel</w:t>
      </w:r>
      <w:r w:rsidR="002114CF" w:rsidRPr="00BB0CFC">
        <w:rPr>
          <w:rFonts w:asciiTheme="majorBidi" w:eastAsia="Calibri" w:hAnsiTheme="majorBidi" w:cstheme="majorBidi"/>
          <w:szCs w:val="24"/>
        </w:rPr>
        <w:t xml:space="preserve"> among the items. To test reliability in this study Cronbach’s alpha is used.</w:t>
      </w:r>
      <w:bookmarkStart w:id="23" w:name="_Toc36396874"/>
    </w:p>
    <w:p w14:paraId="051727C6" w14:textId="5B831FE9" w:rsidR="00CA2817" w:rsidRPr="00BB0CFC" w:rsidRDefault="00CA2817" w:rsidP="00C563DB">
      <w:pPr>
        <w:pStyle w:val="Heading2"/>
        <w:numPr>
          <w:ilvl w:val="0"/>
          <w:numId w:val="47"/>
        </w:numPr>
        <w:spacing w:line="360" w:lineRule="auto"/>
        <w:rPr>
          <w:rFonts w:asciiTheme="majorBidi" w:eastAsia="Calibri" w:hAnsiTheme="majorBidi"/>
          <w:b/>
          <w:bCs/>
          <w:color w:val="000000" w:themeColor="text1"/>
          <w:sz w:val="24"/>
          <w:szCs w:val="24"/>
        </w:rPr>
      </w:pPr>
      <w:bookmarkStart w:id="24" w:name="_Toc70258287"/>
      <w:r w:rsidRPr="00BB0CFC">
        <w:rPr>
          <w:rFonts w:asciiTheme="majorBidi" w:eastAsiaTheme="minorHAnsi" w:hAnsiTheme="majorBidi"/>
          <w:b/>
          <w:bCs/>
          <w:color w:val="000000" w:themeColor="text1"/>
          <w:sz w:val="24"/>
          <w:szCs w:val="24"/>
        </w:rPr>
        <w:t>RESULTS</w:t>
      </w:r>
      <w:bookmarkEnd w:id="24"/>
      <w:r w:rsidR="00212F68">
        <w:rPr>
          <w:rFonts w:asciiTheme="majorBidi" w:eastAsiaTheme="minorHAnsi" w:hAnsiTheme="majorBidi"/>
          <w:b/>
          <w:bCs/>
          <w:color w:val="000000" w:themeColor="text1"/>
          <w:sz w:val="24"/>
          <w:szCs w:val="24"/>
        </w:rPr>
        <w:t xml:space="preserve"> AND DISCUSSION</w:t>
      </w:r>
    </w:p>
    <w:p w14:paraId="13C075DE" w14:textId="110F85FD" w:rsidR="002114CF" w:rsidRPr="00BB0CFC" w:rsidRDefault="00803348" w:rsidP="00C563DB">
      <w:pPr>
        <w:pStyle w:val="Heading20"/>
        <w:spacing w:line="360" w:lineRule="auto"/>
        <w:rPr>
          <w:rFonts w:asciiTheme="majorBidi" w:hAnsiTheme="majorBidi"/>
          <w:szCs w:val="24"/>
        </w:rPr>
      </w:pPr>
      <w:bookmarkStart w:id="25" w:name="_Toc70258289"/>
      <w:bookmarkStart w:id="26" w:name="_Toc433031341"/>
      <w:bookmarkStart w:id="27" w:name="_Toc24280312"/>
      <w:bookmarkEnd w:id="23"/>
      <w:r>
        <w:rPr>
          <w:rFonts w:asciiTheme="majorBidi" w:hAnsiTheme="majorBidi"/>
          <w:szCs w:val="24"/>
        </w:rPr>
        <w:t xml:space="preserve">4.1 </w:t>
      </w:r>
      <w:r w:rsidR="002114CF" w:rsidRPr="00BB0CFC">
        <w:rPr>
          <w:rFonts w:asciiTheme="majorBidi" w:hAnsiTheme="majorBidi"/>
          <w:szCs w:val="24"/>
        </w:rPr>
        <w:t>Data preparation</w:t>
      </w:r>
      <w:bookmarkEnd w:id="25"/>
    </w:p>
    <w:p w14:paraId="59767F31" w14:textId="0C573F8B" w:rsidR="002114CF"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Data preparation is consists of different steps like data entry, coding</w:t>
      </w:r>
      <w:r w:rsidR="00823BA9" w:rsidRPr="00BB0CFC">
        <w:rPr>
          <w:rFonts w:asciiTheme="majorBidi" w:hAnsiTheme="majorBidi" w:cstheme="majorBidi"/>
          <w:szCs w:val="24"/>
        </w:rPr>
        <w:t>,</w:t>
      </w:r>
      <w:r w:rsidRPr="00BB0CFC">
        <w:rPr>
          <w:rFonts w:asciiTheme="majorBidi" w:hAnsiTheme="majorBidi" w:cstheme="majorBidi"/>
          <w:szCs w:val="24"/>
        </w:rPr>
        <w:t xml:space="preserve"> and editing of data to get valid and reliable results </w:t>
      </w:r>
      <w:r w:rsidR="003931A1" w:rsidRPr="00BB0CFC">
        <w:rPr>
          <w:rFonts w:asciiTheme="majorBidi" w:hAnsiTheme="majorBidi" w:cstheme="majorBidi"/>
          <w:szCs w:val="24"/>
        </w:rPr>
        <w:fldChar w:fldCharType="begin"/>
      </w:r>
      <w:r w:rsidRPr="00BB0CFC">
        <w:rPr>
          <w:rFonts w:asciiTheme="majorBidi" w:hAnsiTheme="majorBidi" w:cstheme="majorBidi"/>
          <w:szCs w:val="24"/>
        </w:rPr>
        <w:instrText xml:space="preserve"> ADDIN EN.CITE &lt;EndNote&gt;&lt;Cite&gt;&lt;Author&gt;Cooper&lt;/Author&gt;&lt;Year&gt;2008&lt;/Year&gt;&lt;RecNum&gt;30&lt;/RecNum&gt;&lt;DisplayText&gt;(D. Cooper &amp;amp; Schindler, 2008)&lt;/DisplayText&gt;&lt;record&gt;&lt;rec-number&gt;30&lt;/rec-number&gt;&lt;foreign-keys&gt;&lt;key app="EN" db-id="0vewsrw5yt2sw7ed2w9vavfifax2vdsz2ssa" timestamp="1576421061"&gt;30&lt;/key&gt;&lt;/foreign-keys&gt;&lt;ref-type name="Journal Article"&gt;17&lt;/ref-type&gt;&lt;contributors&gt;&lt;authors&gt;&lt;author&gt;Cooper, DR&lt;/author&gt;&lt;author&gt;Schindler, PS&lt;/author&gt;&lt;/authors&gt;&lt;/contributors&gt;&lt;titles&gt;&lt;title&gt;International edition: business research methods&lt;/title&gt;&lt;secondary-title&gt;New Delhi: MacGraw-Hill&lt;/secondary-title&gt;&lt;/titles&gt;&lt;periodical&gt;&lt;full-title&gt;New Delhi: MacGraw-Hill&lt;/full-title&gt;&lt;/periodical&gt;&lt;dates&gt;&lt;year&gt;2008&lt;/year&gt;&lt;/dates&gt;&lt;urls&gt;&lt;/urls&gt;&lt;/record&gt;&lt;/Cite&gt;&lt;/EndNote&gt;</w:instrText>
      </w:r>
      <w:r w:rsidR="003931A1" w:rsidRPr="00BB0CFC">
        <w:rPr>
          <w:rFonts w:asciiTheme="majorBidi" w:hAnsiTheme="majorBidi" w:cstheme="majorBidi"/>
          <w:szCs w:val="24"/>
        </w:rPr>
        <w:fldChar w:fldCharType="separate"/>
      </w:r>
      <w:r w:rsidRPr="00BB0CFC">
        <w:rPr>
          <w:rFonts w:asciiTheme="majorBidi" w:hAnsiTheme="majorBidi" w:cstheme="majorBidi"/>
          <w:noProof/>
          <w:szCs w:val="24"/>
        </w:rPr>
        <w:t>(</w:t>
      </w:r>
      <w:hyperlink w:anchor="_ENREF_3" w:tooltip="Cooper, 2008 #30" w:history="1">
        <w:r w:rsidRPr="00BB0CFC">
          <w:rPr>
            <w:rFonts w:asciiTheme="majorBidi" w:hAnsiTheme="majorBidi" w:cstheme="majorBidi"/>
            <w:noProof/>
            <w:szCs w:val="24"/>
          </w:rPr>
          <w:t>D. Cooper &amp; Schindler, 2008</w:t>
        </w:r>
      </w:hyperlink>
      <w:r w:rsidRPr="00BB0CFC">
        <w:rPr>
          <w:rFonts w:asciiTheme="majorBidi" w:hAnsiTheme="majorBidi" w:cstheme="majorBidi"/>
          <w:noProof/>
          <w:szCs w:val="24"/>
        </w:rPr>
        <w:t>)</w:t>
      </w:r>
      <w:r w:rsidR="003931A1" w:rsidRPr="00BB0CFC">
        <w:rPr>
          <w:rFonts w:asciiTheme="majorBidi" w:hAnsiTheme="majorBidi" w:cstheme="majorBidi"/>
          <w:szCs w:val="24"/>
        </w:rPr>
        <w:fldChar w:fldCharType="end"/>
      </w:r>
      <w:r w:rsidRPr="00BB0CFC">
        <w:rPr>
          <w:rFonts w:asciiTheme="majorBidi" w:hAnsiTheme="majorBidi" w:cstheme="majorBidi"/>
          <w:szCs w:val="24"/>
        </w:rPr>
        <w:t xml:space="preserve">. </w:t>
      </w:r>
      <w:r w:rsidR="00823BA9" w:rsidRPr="00BB0CFC">
        <w:rPr>
          <w:rFonts w:asciiTheme="majorBidi" w:hAnsiTheme="majorBidi" w:cstheme="majorBidi"/>
          <w:szCs w:val="24"/>
        </w:rPr>
        <w:t>The c</w:t>
      </w:r>
      <w:r w:rsidRPr="00BB0CFC">
        <w:rPr>
          <w:rFonts w:asciiTheme="majorBidi" w:hAnsiTheme="majorBidi" w:cstheme="majorBidi"/>
          <w:szCs w:val="24"/>
        </w:rPr>
        <w:t>urrent study done data collection after that data is being coded and constructs names are assigned as follows.</w:t>
      </w:r>
    </w:p>
    <w:p w14:paraId="509CFB78" w14:textId="77777777" w:rsidR="006D7AED" w:rsidRDefault="006D7AED" w:rsidP="00C563DB">
      <w:pPr>
        <w:spacing w:line="360" w:lineRule="auto"/>
        <w:rPr>
          <w:rFonts w:asciiTheme="majorBidi" w:hAnsiTheme="majorBidi" w:cstheme="majorBidi"/>
          <w:szCs w:val="24"/>
        </w:rPr>
      </w:pPr>
    </w:p>
    <w:p w14:paraId="35FFC7C9" w14:textId="48DC493A" w:rsidR="006D7AED" w:rsidRPr="006D7AED" w:rsidRDefault="006D7AED" w:rsidP="00C563DB">
      <w:pPr>
        <w:spacing w:line="360" w:lineRule="auto"/>
        <w:rPr>
          <w:rFonts w:asciiTheme="majorBidi" w:hAnsiTheme="majorBidi" w:cstheme="majorBidi"/>
          <w:b/>
          <w:bCs/>
          <w:szCs w:val="24"/>
        </w:rPr>
      </w:pPr>
      <w:r w:rsidRPr="006D7AED">
        <w:rPr>
          <w:rFonts w:asciiTheme="majorBidi" w:hAnsiTheme="majorBidi" w:cstheme="majorBidi"/>
          <w:b/>
          <w:bCs/>
          <w:szCs w:val="24"/>
        </w:rPr>
        <w:lastRenderedPageBreak/>
        <w:t>Table 4.1 variables coding</w:t>
      </w:r>
    </w:p>
    <w:tbl>
      <w:tblPr>
        <w:tblStyle w:val="TableGrid"/>
        <w:tblW w:w="5240" w:type="pct"/>
        <w:tblLayout w:type="fixed"/>
        <w:tblLook w:val="04A0" w:firstRow="1" w:lastRow="0" w:firstColumn="1" w:lastColumn="0" w:noHBand="0" w:noVBand="1"/>
      </w:tblPr>
      <w:tblGrid>
        <w:gridCol w:w="4769"/>
        <w:gridCol w:w="361"/>
        <w:gridCol w:w="4318"/>
        <w:gridCol w:w="361"/>
      </w:tblGrid>
      <w:tr w:rsidR="002114CF" w:rsidRPr="00BB0CFC" w14:paraId="04A3F9A7" w14:textId="77777777" w:rsidTr="006D7AED">
        <w:trPr>
          <w:gridAfter w:val="1"/>
          <w:wAfter w:w="184" w:type="pct"/>
          <w:trHeight w:val="215"/>
        </w:trPr>
        <w:tc>
          <w:tcPr>
            <w:tcW w:w="2431" w:type="pct"/>
            <w:tcBorders>
              <w:top w:val="single" w:sz="4" w:space="0" w:color="auto"/>
              <w:left w:val="nil"/>
              <w:bottom w:val="single" w:sz="4" w:space="0" w:color="auto"/>
              <w:right w:val="nil"/>
            </w:tcBorders>
          </w:tcPr>
          <w:p w14:paraId="31FA67D3"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Variable name</w:t>
            </w:r>
          </w:p>
        </w:tc>
        <w:tc>
          <w:tcPr>
            <w:tcW w:w="2385" w:type="pct"/>
            <w:gridSpan w:val="2"/>
            <w:tcBorders>
              <w:top w:val="single" w:sz="4" w:space="0" w:color="auto"/>
              <w:left w:val="nil"/>
              <w:bottom w:val="single" w:sz="4" w:space="0" w:color="auto"/>
              <w:right w:val="nil"/>
            </w:tcBorders>
          </w:tcPr>
          <w:p w14:paraId="6E6DC824" w14:textId="77777777" w:rsidR="002114CF" w:rsidRPr="00BB0CFC" w:rsidRDefault="002114CF" w:rsidP="00C563DB">
            <w:pPr>
              <w:spacing w:line="360" w:lineRule="auto"/>
              <w:ind w:left="340"/>
              <w:rPr>
                <w:rFonts w:asciiTheme="majorBidi" w:hAnsiTheme="majorBidi" w:cstheme="majorBidi"/>
                <w:b/>
                <w:szCs w:val="24"/>
              </w:rPr>
            </w:pPr>
            <w:r w:rsidRPr="00BB0CFC">
              <w:rPr>
                <w:rFonts w:asciiTheme="majorBidi" w:hAnsiTheme="majorBidi" w:cstheme="majorBidi"/>
                <w:b/>
                <w:szCs w:val="24"/>
              </w:rPr>
              <w:t>Code</w:t>
            </w:r>
          </w:p>
        </w:tc>
      </w:tr>
      <w:tr w:rsidR="002114CF" w:rsidRPr="00BB0CFC" w14:paraId="784612C5" w14:textId="77777777" w:rsidTr="006D7AED">
        <w:tc>
          <w:tcPr>
            <w:tcW w:w="2615" w:type="pct"/>
            <w:gridSpan w:val="2"/>
            <w:tcBorders>
              <w:top w:val="single" w:sz="4" w:space="0" w:color="auto"/>
              <w:left w:val="single" w:sz="4" w:space="0" w:color="auto"/>
              <w:bottom w:val="single" w:sz="4" w:space="0" w:color="auto"/>
              <w:right w:val="single" w:sz="4" w:space="0" w:color="auto"/>
            </w:tcBorders>
          </w:tcPr>
          <w:p w14:paraId="21AD36CA" w14:textId="54F74F02" w:rsidR="002114CF" w:rsidRPr="00BB0CFC" w:rsidRDefault="00547EE0" w:rsidP="00C563DB">
            <w:pPr>
              <w:spacing w:line="360" w:lineRule="auto"/>
              <w:rPr>
                <w:rFonts w:asciiTheme="majorBidi" w:hAnsiTheme="majorBidi" w:cstheme="majorBidi"/>
                <w:szCs w:val="24"/>
              </w:rPr>
            </w:pPr>
            <w:r w:rsidRPr="00BB0CFC">
              <w:rPr>
                <w:rFonts w:asciiTheme="majorBidi" w:hAnsiTheme="majorBidi" w:cstheme="majorBidi"/>
                <w:szCs w:val="24"/>
              </w:rPr>
              <w:t xml:space="preserve">Attitude Towards the </w:t>
            </w:r>
            <w:r w:rsidR="00803348">
              <w:rPr>
                <w:rFonts w:asciiTheme="majorBidi" w:hAnsiTheme="majorBidi" w:cstheme="majorBidi"/>
                <w:szCs w:val="24"/>
              </w:rPr>
              <w:t xml:space="preserve">Online </w:t>
            </w:r>
            <w:r w:rsidRPr="00BB0CFC">
              <w:rPr>
                <w:rFonts w:asciiTheme="majorBidi" w:hAnsiTheme="majorBidi" w:cstheme="majorBidi"/>
                <w:szCs w:val="24"/>
              </w:rPr>
              <w:t>Study</w:t>
            </w:r>
          </w:p>
        </w:tc>
        <w:tc>
          <w:tcPr>
            <w:tcW w:w="2385" w:type="pct"/>
            <w:gridSpan w:val="2"/>
            <w:tcBorders>
              <w:top w:val="single" w:sz="4" w:space="0" w:color="auto"/>
              <w:left w:val="single" w:sz="4" w:space="0" w:color="auto"/>
              <w:bottom w:val="single" w:sz="4" w:space="0" w:color="auto"/>
              <w:right w:val="single" w:sz="4" w:space="0" w:color="auto"/>
            </w:tcBorders>
          </w:tcPr>
          <w:p w14:paraId="0D1BA2ED" w14:textId="239375C1" w:rsidR="002114CF" w:rsidRPr="00BB0CFC" w:rsidRDefault="00547EE0" w:rsidP="00C563DB">
            <w:pPr>
              <w:spacing w:line="360" w:lineRule="auto"/>
              <w:rPr>
                <w:rFonts w:asciiTheme="majorBidi" w:hAnsiTheme="majorBidi" w:cstheme="majorBidi"/>
                <w:szCs w:val="24"/>
              </w:rPr>
            </w:pPr>
            <w:r w:rsidRPr="00BB0CFC">
              <w:rPr>
                <w:rFonts w:asciiTheme="majorBidi" w:hAnsiTheme="majorBidi" w:cstheme="majorBidi"/>
                <w:szCs w:val="24"/>
              </w:rPr>
              <w:t>ASE</w:t>
            </w:r>
          </w:p>
        </w:tc>
      </w:tr>
      <w:tr w:rsidR="002114CF" w:rsidRPr="00BB0CFC" w14:paraId="023A2E76" w14:textId="77777777" w:rsidTr="006D7AED">
        <w:tc>
          <w:tcPr>
            <w:tcW w:w="2615" w:type="pct"/>
            <w:gridSpan w:val="2"/>
            <w:tcBorders>
              <w:top w:val="single" w:sz="4" w:space="0" w:color="auto"/>
              <w:left w:val="single" w:sz="4" w:space="0" w:color="auto"/>
              <w:bottom w:val="single" w:sz="4" w:space="0" w:color="auto"/>
              <w:right w:val="single" w:sz="4" w:space="0" w:color="auto"/>
            </w:tcBorders>
          </w:tcPr>
          <w:p w14:paraId="334B0402" w14:textId="293E65F3" w:rsidR="002114CF" w:rsidRPr="00BB0CFC" w:rsidRDefault="00547EE0" w:rsidP="00C563DB">
            <w:pPr>
              <w:pStyle w:val="Normal1"/>
              <w:spacing w:line="360" w:lineRule="auto"/>
              <w:jc w:val="both"/>
              <w:rPr>
                <w:rFonts w:asciiTheme="majorBidi" w:hAnsiTheme="majorBidi" w:cstheme="majorBidi"/>
                <w:sz w:val="24"/>
                <w:szCs w:val="24"/>
              </w:rPr>
            </w:pPr>
            <w:r w:rsidRPr="00BB0CFC">
              <w:rPr>
                <w:rFonts w:asciiTheme="majorBidi" w:hAnsiTheme="majorBidi" w:cstheme="majorBidi"/>
                <w:sz w:val="24"/>
                <w:szCs w:val="24"/>
              </w:rPr>
              <w:t>Subjective Norms</w:t>
            </w:r>
          </w:p>
        </w:tc>
        <w:tc>
          <w:tcPr>
            <w:tcW w:w="2385" w:type="pct"/>
            <w:gridSpan w:val="2"/>
            <w:tcBorders>
              <w:top w:val="single" w:sz="4" w:space="0" w:color="auto"/>
              <w:left w:val="single" w:sz="4" w:space="0" w:color="auto"/>
              <w:bottom w:val="single" w:sz="4" w:space="0" w:color="auto"/>
              <w:right w:val="single" w:sz="4" w:space="0" w:color="auto"/>
            </w:tcBorders>
          </w:tcPr>
          <w:p w14:paraId="5FE57EB1" w14:textId="5000A9BB" w:rsidR="002114CF" w:rsidRPr="00BB0CFC" w:rsidRDefault="00547EE0" w:rsidP="00C563DB">
            <w:pPr>
              <w:spacing w:line="360" w:lineRule="auto"/>
              <w:rPr>
                <w:rFonts w:asciiTheme="majorBidi" w:hAnsiTheme="majorBidi" w:cstheme="majorBidi"/>
                <w:szCs w:val="24"/>
              </w:rPr>
            </w:pPr>
            <w:r w:rsidRPr="00BB0CFC">
              <w:rPr>
                <w:rFonts w:asciiTheme="majorBidi" w:hAnsiTheme="majorBidi" w:cstheme="majorBidi"/>
                <w:szCs w:val="24"/>
              </w:rPr>
              <w:t>SN</w:t>
            </w:r>
          </w:p>
        </w:tc>
      </w:tr>
      <w:tr w:rsidR="00803348" w:rsidRPr="00BB0CFC" w14:paraId="61BEA290" w14:textId="77777777" w:rsidTr="006D7AED">
        <w:tc>
          <w:tcPr>
            <w:tcW w:w="2615" w:type="pct"/>
            <w:gridSpan w:val="2"/>
            <w:tcBorders>
              <w:top w:val="single" w:sz="4" w:space="0" w:color="auto"/>
              <w:left w:val="single" w:sz="4" w:space="0" w:color="auto"/>
              <w:bottom w:val="single" w:sz="4" w:space="0" w:color="auto"/>
              <w:right w:val="single" w:sz="4" w:space="0" w:color="auto"/>
            </w:tcBorders>
          </w:tcPr>
          <w:p w14:paraId="782D2CC8" w14:textId="416EAB8E" w:rsidR="00803348" w:rsidRPr="00BB0CFC" w:rsidRDefault="00803348" w:rsidP="00C563DB">
            <w:pPr>
              <w:pStyle w:val="Normal1"/>
              <w:spacing w:line="360" w:lineRule="auto"/>
              <w:jc w:val="both"/>
              <w:rPr>
                <w:rFonts w:asciiTheme="majorBidi" w:hAnsiTheme="majorBidi" w:cstheme="majorBidi"/>
                <w:sz w:val="24"/>
                <w:szCs w:val="24"/>
              </w:rPr>
            </w:pPr>
            <w:r w:rsidRPr="00BB0CFC">
              <w:rPr>
                <w:rFonts w:asciiTheme="majorBidi" w:hAnsiTheme="majorBidi" w:cstheme="majorBidi"/>
                <w:sz w:val="24"/>
                <w:szCs w:val="24"/>
              </w:rPr>
              <w:t xml:space="preserve">Perceived </w:t>
            </w:r>
            <w:r w:rsidR="00FC099A">
              <w:rPr>
                <w:rFonts w:asciiTheme="majorBidi" w:hAnsiTheme="majorBidi" w:cstheme="majorBidi"/>
                <w:sz w:val="24"/>
                <w:szCs w:val="24"/>
              </w:rPr>
              <w:t>Behaviour</w:t>
            </w:r>
            <w:r w:rsidRPr="00BB0CFC">
              <w:rPr>
                <w:rFonts w:asciiTheme="majorBidi" w:hAnsiTheme="majorBidi" w:cstheme="majorBidi"/>
                <w:sz w:val="24"/>
                <w:szCs w:val="24"/>
              </w:rPr>
              <w:t>al Control</w:t>
            </w:r>
          </w:p>
        </w:tc>
        <w:tc>
          <w:tcPr>
            <w:tcW w:w="2385" w:type="pct"/>
            <w:gridSpan w:val="2"/>
            <w:tcBorders>
              <w:top w:val="single" w:sz="4" w:space="0" w:color="auto"/>
              <w:left w:val="single" w:sz="4" w:space="0" w:color="auto"/>
              <w:bottom w:val="single" w:sz="4" w:space="0" w:color="auto"/>
              <w:right w:val="single" w:sz="4" w:space="0" w:color="auto"/>
            </w:tcBorders>
          </w:tcPr>
          <w:p w14:paraId="781BE8CB" w14:textId="34425368" w:rsidR="00803348" w:rsidRPr="00BB0CFC" w:rsidRDefault="00803348" w:rsidP="00C563DB">
            <w:pPr>
              <w:spacing w:line="360" w:lineRule="auto"/>
              <w:rPr>
                <w:rFonts w:asciiTheme="majorBidi" w:hAnsiTheme="majorBidi" w:cstheme="majorBidi"/>
                <w:szCs w:val="24"/>
              </w:rPr>
            </w:pPr>
            <w:r w:rsidRPr="00BB0CFC">
              <w:rPr>
                <w:rFonts w:asciiTheme="majorBidi" w:hAnsiTheme="majorBidi" w:cstheme="majorBidi"/>
                <w:szCs w:val="24"/>
              </w:rPr>
              <w:t>PBC</w:t>
            </w:r>
          </w:p>
        </w:tc>
      </w:tr>
      <w:tr w:rsidR="00803348" w:rsidRPr="00BB0CFC" w14:paraId="17A89684" w14:textId="77777777" w:rsidTr="006D7AED">
        <w:tc>
          <w:tcPr>
            <w:tcW w:w="2615" w:type="pct"/>
            <w:gridSpan w:val="2"/>
            <w:tcBorders>
              <w:top w:val="single" w:sz="4" w:space="0" w:color="auto"/>
              <w:left w:val="single" w:sz="4" w:space="0" w:color="auto"/>
              <w:bottom w:val="single" w:sz="4" w:space="0" w:color="auto"/>
              <w:right w:val="single" w:sz="4" w:space="0" w:color="auto"/>
            </w:tcBorders>
          </w:tcPr>
          <w:p w14:paraId="30EE8FF6" w14:textId="1FFEB3D0" w:rsidR="00803348" w:rsidRPr="00BB0CFC" w:rsidRDefault="00803348" w:rsidP="00C563DB">
            <w:pPr>
              <w:pStyle w:val="Normal1"/>
              <w:spacing w:line="360" w:lineRule="auto"/>
              <w:jc w:val="both"/>
              <w:rPr>
                <w:rFonts w:asciiTheme="majorBidi" w:hAnsiTheme="majorBidi" w:cstheme="majorBidi"/>
                <w:sz w:val="24"/>
                <w:szCs w:val="24"/>
              </w:rPr>
            </w:pPr>
            <w:r w:rsidRPr="00BB0CFC">
              <w:rPr>
                <w:rFonts w:asciiTheme="majorBidi" w:hAnsiTheme="majorBidi" w:cstheme="majorBidi"/>
                <w:sz w:val="24"/>
                <w:szCs w:val="24"/>
              </w:rPr>
              <w:t xml:space="preserve">Intention to adopt                                       </w:t>
            </w:r>
          </w:p>
        </w:tc>
        <w:tc>
          <w:tcPr>
            <w:tcW w:w="2385" w:type="pct"/>
            <w:gridSpan w:val="2"/>
            <w:tcBorders>
              <w:top w:val="single" w:sz="4" w:space="0" w:color="auto"/>
              <w:left w:val="single" w:sz="4" w:space="0" w:color="auto"/>
              <w:bottom w:val="single" w:sz="4" w:space="0" w:color="auto"/>
              <w:right w:val="single" w:sz="4" w:space="0" w:color="auto"/>
            </w:tcBorders>
          </w:tcPr>
          <w:p w14:paraId="4B15A004" w14:textId="0944ECEF" w:rsidR="00803348" w:rsidRPr="00BB0CFC" w:rsidRDefault="00803348" w:rsidP="00C563DB">
            <w:pPr>
              <w:spacing w:line="360" w:lineRule="auto"/>
              <w:rPr>
                <w:rFonts w:asciiTheme="majorBidi" w:hAnsiTheme="majorBidi" w:cstheme="majorBidi"/>
                <w:szCs w:val="24"/>
              </w:rPr>
            </w:pPr>
            <w:r w:rsidRPr="00BB0CFC">
              <w:rPr>
                <w:rFonts w:asciiTheme="majorBidi" w:hAnsiTheme="majorBidi" w:cstheme="majorBidi"/>
                <w:szCs w:val="24"/>
              </w:rPr>
              <w:t>IA</w:t>
            </w:r>
          </w:p>
        </w:tc>
      </w:tr>
      <w:tr w:rsidR="00803348" w:rsidRPr="00BB0CFC" w14:paraId="5CDEF7CD" w14:textId="77777777" w:rsidTr="006D7AED">
        <w:tc>
          <w:tcPr>
            <w:tcW w:w="2615" w:type="pct"/>
            <w:gridSpan w:val="2"/>
            <w:tcBorders>
              <w:top w:val="single" w:sz="4" w:space="0" w:color="auto"/>
              <w:left w:val="single" w:sz="4" w:space="0" w:color="auto"/>
              <w:bottom w:val="single" w:sz="4" w:space="0" w:color="auto"/>
              <w:right w:val="single" w:sz="4" w:space="0" w:color="auto"/>
            </w:tcBorders>
          </w:tcPr>
          <w:p w14:paraId="0D151666" w14:textId="2DDA864F" w:rsidR="00803348" w:rsidRPr="00BB0CFC" w:rsidRDefault="00803348" w:rsidP="00C563DB">
            <w:pPr>
              <w:pStyle w:val="Normal1"/>
              <w:spacing w:line="360" w:lineRule="auto"/>
              <w:jc w:val="both"/>
              <w:rPr>
                <w:rFonts w:asciiTheme="majorBidi" w:hAnsiTheme="majorBidi" w:cstheme="majorBidi"/>
                <w:sz w:val="24"/>
                <w:szCs w:val="24"/>
              </w:rPr>
            </w:pPr>
            <w:r w:rsidRPr="00BB0CFC">
              <w:rPr>
                <w:rFonts w:asciiTheme="majorBidi" w:hAnsiTheme="majorBidi" w:cstheme="majorBidi"/>
                <w:sz w:val="24"/>
                <w:szCs w:val="24"/>
              </w:rPr>
              <w:t xml:space="preserve">Knowledge Sharing </w:t>
            </w:r>
            <w:r w:rsidR="00FC099A">
              <w:rPr>
                <w:rFonts w:asciiTheme="majorBidi" w:hAnsiTheme="majorBidi" w:cstheme="majorBidi"/>
                <w:sz w:val="24"/>
                <w:szCs w:val="24"/>
              </w:rPr>
              <w:t>Behaviour</w:t>
            </w:r>
            <w:r w:rsidRPr="00BB0CFC">
              <w:rPr>
                <w:rFonts w:asciiTheme="majorBidi" w:hAnsiTheme="majorBidi" w:cstheme="majorBidi"/>
                <w:sz w:val="24"/>
                <w:szCs w:val="24"/>
              </w:rPr>
              <w:t xml:space="preserve">                     </w:t>
            </w:r>
          </w:p>
        </w:tc>
        <w:tc>
          <w:tcPr>
            <w:tcW w:w="2385" w:type="pct"/>
            <w:gridSpan w:val="2"/>
            <w:tcBorders>
              <w:top w:val="single" w:sz="4" w:space="0" w:color="auto"/>
              <w:left w:val="single" w:sz="4" w:space="0" w:color="auto"/>
              <w:bottom w:val="single" w:sz="4" w:space="0" w:color="auto"/>
              <w:right w:val="single" w:sz="4" w:space="0" w:color="auto"/>
            </w:tcBorders>
          </w:tcPr>
          <w:p w14:paraId="7D08FD01" w14:textId="07C31BE2" w:rsidR="00803348" w:rsidRPr="00BB0CFC" w:rsidRDefault="00803348" w:rsidP="00C563DB">
            <w:pPr>
              <w:spacing w:line="360" w:lineRule="auto"/>
              <w:rPr>
                <w:rFonts w:asciiTheme="majorBidi" w:hAnsiTheme="majorBidi" w:cstheme="majorBidi"/>
                <w:szCs w:val="24"/>
              </w:rPr>
            </w:pPr>
            <w:r w:rsidRPr="00BB0CFC">
              <w:rPr>
                <w:rFonts w:asciiTheme="majorBidi" w:hAnsiTheme="majorBidi" w:cstheme="majorBidi"/>
                <w:szCs w:val="24"/>
              </w:rPr>
              <w:t>KSB</w:t>
            </w:r>
          </w:p>
        </w:tc>
      </w:tr>
      <w:tr w:rsidR="006D7AED" w:rsidRPr="00BB0CFC" w14:paraId="587E635A" w14:textId="77777777" w:rsidTr="006D7AED">
        <w:trPr>
          <w:gridAfter w:val="1"/>
          <w:wAfter w:w="184" w:type="pct"/>
        </w:trPr>
        <w:tc>
          <w:tcPr>
            <w:tcW w:w="2431" w:type="pct"/>
            <w:tcBorders>
              <w:top w:val="nil"/>
              <w:left w:val="nil"/>
              <w:bottom w:val="nil"/>
              <w:right w:val="nil"/>
            </w:tcBorders>
          </w:tcPr>
          <w:p w14:paraId="70D56C7B" w14:textId="4AE156E0" w:rsidR="006D7AED" w:rsidRPr="006D7AED" w:rsidRDefault="006D7AED" w:rsidP="00C563DB">
            <w:pPr>
              <w:spacing w:line="360" w:lineRule="auto"/>
            </w:pPr>
          </w:p>
        </w:tc>
        <w:tc>
          <w:tcPr>
            <w:tcW w:w="2385" w:type="pct"/>
            <w:gridSpan w:val="2"/>
            <w:tcBorders>
              <w:top w:val="nil"/>
              <w:left w:val="nil"/>
              <w:bottom w:val="nil"/>
              <w:right w:val="nil"/>
            </w:tcBorders>
          </w:tcPr>
          <w:p w14:paraId="46AF91EF" w14:textId="0907CC42" w:rsidR="006D7AED" w:rsidRPr="00BB0CFC" w:rsidRDefault="006D7AED" w:rsidP="00C563DB">
            <w:pPr>
              <w:spacing w:line="360" w:lineRule="auto"/>
              <w:rPr>
                <w:rFonts w:asciiTheme="majorBidi" w:hAnsiTheme="majorBidi" w:cstheme="majorBidi"/>
                <w:szCs w:val="24"/>
              </w:rPr>
            </w:pPr>
          </w:p>
        </w:tc>
      </w:tr>
    </w:tbl>
    <w:p w14:paraId="6E8BF1E8" w14:textId="62DAE2ED"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After data entry data screening is</w:t>
      </w:r>
      <w:r w:rsidR="004B2911" w:rsidRPr="00BB0CFC">
        <w:rPr>
          <w:rFonts w:asciiTheme="majorBidi" w:hAnsiTheme="majorBidi" w:cstheme="majorBidi"/>
          <w:szCs w:val="24"/>
        </w:rPr>
        <w:t xml:space="preserve"> implemented</w:t>
      </w:r>
      <w:r w:rsidRPr="00BB0CFC">
        <w:rPr>
          <w:rFonts w:asciiTheme="majorBidi" w:hAnsiTheme="majorBidi" w:cstheme="majorBidi"/>
          <w:szCs w:val="24"/>
        </w:rPr>
        <w:t xml:space="preserve">, data screening </w:t>
      </w:r>
      <w:r w:rsidR="004B2911" w:rsidRPr="00BB0CFC">
        <w:rPr>
          <w:rFonts w:asciiTheme="majorBidi" w:hAnsiTheme="majorBidi" w:cstheme="majorBidi"/>
          <w:szCs w:val="24"/>
        </w:rPr>
        <w:t xml:space="preserve">explains the </w:t>
      </w:r>
      <w:r w:rsidRPr="00BB0CFC">
        <w:rPr>
          <w:rFonts w:asciiTheme="majorBidi" w:hAnsiTheme="majorBidi" w:cstheme="majorBidi"/>
          <w:szCs w:val="24"/>
        </w:rPr>
        <w:t>detection of</w:t>
      </w:r>
      <w:r w:rsidR="004B2911" w:rsidRPr="00BB0CFC">
        <w:rPr>
          <w:rFonts w:asciiTheme="majorBidi" w:hAnsiTheme="majorBidi" w:cstheme="majorBidi"/>
          <w:szCs w:val="24"/>
        </w:rPr>
        <w:t xml:space="preserve"> </w:t>
      </w:r>
      <w:r w:rsidRPr="00BB0CFC">
        <w:rPr>
          <w:rFonts w:asciiTheme="majorBidi" w:hAnsiTheme="majorBidi" w:cstheme="majorBidi"/>
          <w:szCs w:val="24"/>
        </w:rPr>
        <w:t xml:space="preserve">data errors </w:t>
      </w:r>
      <w:r w:rsidR="004B2911" w:rsidRPr="00BB0CFC">
        <w:rPr>
          <w:rFonts w:asciiTheme="majorBidi" w:hAnsiTheme="majorBidi" w:cstheme="majorBidi"/>
          <w:szCs w:val="24"/>
        </w:rPr>
        <w:t xml:space="preserve">missing values </w:t>
      </w:r>
      <w:r w:rsidRPr="00BB0CFC">
        <w:rPr>
          <w:rFonts w:asciiTheme="majorBidi" w:hAnsiTheme="majorBidi" w:cstheme="majorBidi"/>
          <w:szCs w:val="24"/>
        </w:rPr>
        <w:t xml:space="preserve">and outliers. Skewness and kurtosis, outliers and normality of </w:t>
      </w:r>
      <w:r w:rsidR="004B2911" w:rsidRPr="00BB0CFC">
        <w:rPr>
          <w:rFonts w:asciiTheme="majorBidi" w:hAnsiTheme="majorBidi" w:cstheme="majorBidi"/>
          <w:szCs w:val="24"/>
        </w:rPr>
        <w:t xml:space="preserve">the </w:t>
      </w:r>
      <w:r w:rsidRPr="00BB0CFC">
        <w:rPr>
          <w:rFonts w:asciiTheme="majorBidi" w:hAnsiTheme="majorBidi" w:cstheme="majorBidi"/>
          <w:szCs w:val="24"/>
        </w:rPr>
        <w:t xml:space="preserve">current study are checked by using </w:t>
      </w:r>
      <w:r w:rsidR="004B2911" w:rsidRPr="00BB0CFC">
        <w:rPr>
          <w:rFonts w:asciiTheme="majorBidi" w:hAnsiTheme="majorBidi" w:cstheme="majorBidi"/>
          <w:szCs w:val="24"/>
        </w:rPr>
        <w:t xml:space="preserve">the </w:t>
      </w:r>
      <w:r w:rsidRPr="00BB0CFC">
        <w:rPr>
          <w:rFonts w:asciiTheme="majorBidi" w:hAnsiTheme="majorBidi" w:cstheme="majorBidi"/>
          <w:szCs w:val="24"/>
        </w:rPr>
        <w:t xml:space="preserve">descriptive method. Skewness and kurtosis are under range so there is no outlier in </w:t>
      </w:r>
      <w:r w:rsidR="004B2911" w:rsidRPr="00BB0CFC">
        <w:rPr>
          <w:rFonts w:asciiTheme="majorBidi" w:hAnsiTheme="majorBidi" w:cstheme="majorBidi"/>
          <w:szCs w:val="24"/>
        </w:rPr>
        <w:t xml:space="preserve">the </w:t>
      </w:r>
      <w:r w:rsidRPr="00BB0CFC">
        <w:rPr>
          <w:rFonts w:asciiTheme="majorBidi" w:hAnsiTheme="majorBidi" w:cstheme="majorBidi"/>
          <w:szCs w:val="24"/>
        </w:rPr>
        <w:t xml:space="preserve">current study (see </w:t>
      </w:r>
      <w:r w:rsidR="006D7AED">
        <w:rPr>
          <w:rFonts w:asciiTheme="majorBidi" w:hAnsiTheme="majorBidi" w:cstheme="majorBidi"/>
          <w:szCs w:val="24"/>
        </w:rPr>
        <w:t>Table</w:t>
      </w:r>
      <w:r w:rsidRPr="00BB0CFC">
        <w:rPr>
          <w:rFonts w:asciiTheme="majorBidi" w:hAnsiTheme="majorBidi" w:cstheme="majorBidi"/>
          <w:szCs w:val="24"/>
        </w:rPr>
        <w:t xml:space="preserve"> 5.4). Missing values are called those values </w:t>
      </w:r>
      <w:r w:rsidR="004B2911" w:rsidRPr="00BB0CFC">
        <w:rPr>
          <w:rFonts w:asciiTheme="majorBidi" w:hAnsiTheme="majorBidi" w:cstheme="majorBidi"/>
          <w:szCs w:val="24"/>
        </w:rPr>
        <w:t xml:space="preserve">to </w:t>
      </w:r>
      <w:r w:rsidRPr="00BB0CFC">
        <w:rPr>
          <w:rFonts w:asciiTheme="majorBidi" w:hAnsiTheme="majorBidi" w:cstheme="majorBidi"/>
          <w:szCs w:val="24"/>
        </w:rPr>
        <w:t>which respondents do not respond completely and the best way is to deal with missing value</w:t>
      </w:r>
      <w:r w:rsidR="004B2911" w:rsidRPr="00BB0CFC">
        <w:rPr>
          <w:rFonts w:asciiTheme="majorBidi" w:hAnsiTheme="majorBidi" w:cstheme="majorBidi"/>
          <w:szCs w:val="24"/>
        </w:rPr>
        <w:t>s</w:t>
      </w:r>
      <w:r w:rsidRPr="00BB0CFC">
        <w:rPr>
          <w:rFonts w:asciiTheme="majorBidi" w:hAnsiTheme="majorBidi" w:cstheme="majorBidi"/>
          <w:szCs w:val="24"/>
        </w:rPr>
        <w:t xml:space="preserve"> is to delete the whole case (Hair et al., 2010), so missing cases are excluded in this study for data analysis. Furthermore, multicollinearity of data is also checked to see the correlation between constructs. </w:t>
      </w:r>
      <w:hyperlink w:anchor="_ENREF_4" w:tooltip="Cooper, 2000 #182" w:history="1">
        <w:r w:rsidR="003931A1" w:rsidRPr="00BB0CFC">
          <w:rPr>
            <w:rFonts w:asciiTheme="majorBidi" w:hAnsiTheme="majorBidi" w:cstheme="majorBidi"/>
            <w:szCs w:val="24"/>
          </w:rPr>
          <w:fldChar w:fldCharType="begin"/>
        </w:r>
        <w:r w:rsidRPr="00BB0CFC">
          <w:rPr>
            <w:rFonts w:asciiTheme="majorBidi" w:hAnsiTheme="majorBidi" w:cstheme="majorBidi"/>
            <w:szCs w:val="24"/>
          </w:rPr>
          <w:instrText xml:space="preserve"> ADDIN EN.CITE &lt;EndNote&gt;&lt;Cite AuthorYear="1"&gt;&lt;Author&gt;Cooper&lt;/Author&gt;&lt;Year&gt;2000&lt;/Year&gt;&lt;RecNum&gt;182&lt;/RecNum&gt;&lt;DisplayText&gt;W. W. Cooper, Seiford, and Tone (2000)&lt;/DisplayText&gt;&lt;record&gt;&lt;rec-number&gt;182&lt;/rec-number&gt;&lt;foreign-keys&gt;&lt;key app="EN" db-id="0vewsrw5yt2sw7ed2w9vavfifax2vdsz2ssa" timestamp="1576512928"&gt;182&lt;/key&gt;&lt;/foreign-keys&gt;&lt;ref-type name="Journal Article"&gt;17&lt;/ref-type&gt;&lt;contributors&gt;&lt;authors&gt;&lt;author&gt;Cooper, William W&lt;/author&gt;&lt;author&gt;Seiford, Lawrence M&lt;/author&gt;&lt;author&gt;Tone, Kaoru&lt;/author&gt;&lt;/authors&gt;&lt;/contributors&gt;&lt;titles&gt;&lt;title&gt;Data envelopment analysis&lt;/title&gt;&lt;secondary-title&gt;Handbook on Data Envelopment Analysis, 1st ed.; Cooper, WW, Seiford, LM, Zhu, J., Eds&lt;/secondary-title&gt;&lt;/titles&gt;&lt;periodical&gt;&lt;full-title&gt;Handbook on Data Envelopment Analysis, 1st ed.; Cooper, WW, Seiford, LM, Zhu, J., Eds&lt;/full-title&gt;&lt;/periodical&gt;&lt;pages&gt;1-40&lt;/pages&gt;&lt;dates&gt;&lt;year&gt;2000&lt;/year&gt;&lt;/dates&gt;&lt;urls&gt;&lt;/urls&gt;&lt;/record&gt;&lt;/Cite&gt;&lt;/EndNote&gt;</w:instrText>
        </w:r>
        <w:r w:rsidR="003931A1" w:rsidRPr="00BB0CFC">
          <w:rPr>
            <w:rFonts w:asciiTheme="majorBidi" w:hAnsiTheme="majorBidi" w:cstheme="majorBidi"/>
            <w:szCs w:val="24"/>
          </w:rPr>
          <w:fldChar w:fldCharType="separate"/>
        </w:r>
        <w:r w:rsidRPr="00BB0CFC">
          <w:rPr>
            <w:rFonts w:asciiTheme="majorBidi" w:hAnsiTheme="majorBidi" w:cstheme="majorBidi"/>
            <w:noProof/>
            <w:szCs w:val="24"/>
          </w:rPr>
          <w:t xml:space="preserve"> Cooper, Seiford, and Tone (2000)</w:t>
        </w:r>
        <w:r w:rsidR="003931A1" w:rsidRPr="00BB0CFC">
          <w:rPr>
            <w:rFonts w:asciiTheme="majorBidi" w:hAnsiTheme="majorBidi" w:cstheme="majorBidi"/>
            <w:szCs w:val="24"/>
          </w:rPr>
          <w:fldChar w:fldCharType="end"/>
        </w:r>
      </w:hyperlink>
      <w:r w:rsidRPr="00BB0CFC">
        <w:rPr>
          <w:rFonts w:asciiTheme="majorBidi" w:hAnsiTheme="majorBidi" w:cstheme="majorBidi"/>
          <w:szCs w:val="24"/>
        </w:rPr>
        <w:t xml:space="preserve"> suggested that </w:t>
      </w:r>
      <w:r w:rsidR="00823BA9" w:rsidRPr="00BB0CFC">
        <w:rPr>
          <w:rFonts w:asciiTheme="majorBidi" w:hAnsiTheme="majorBidi" w:cstheme="majorBidi"/>
          <w:szCs w:val="24"/>
        </w:rPr>
        <w:t xml:space="preserve">the </w:t>
      </w:r>
      <w:r w:rsidRPr="00BB0CFC">
        <w:rPr>
          <w:rFonts w:asciiTheme="majorBidi" w:hAnsiTheme="majorBidi" w:cstheme="majorBidi"/>
          <w:szCs w:val="24"/>
        </w:rPr>
        <w:t xml:space="preserve">correlation value should be less than 0.80. To check the multicollinearity correlation matrix is used and no issue was found (consult </w:t>
      </w:r>
      <w:r w:rsidR="00823BA9" w:rsidRPr="00BB0CFC">
        <w:rPr>
          <w:rFonts w:asciiTheme="majorBidi" w:hAnsiTheme="majorBidi" w:cstheme="majorBidi"/>
          <w:szCs w:val="24"/>
        </w:rPr>
        <w:t>T</w:t>
      </w:r>
      <w:r w:rsidRPr="00BB0CFC">
        <w:rPr>
          <w:rFonts w:asciiTheme="majorBidi" w:hAnsiTheme="majorBidi" w:cstheme="majorBidi"/>
          <w:szCs w:val="24"/>
        </w:rPr>
        <w:t>able 5.5)</w:t>
      </w:r>
    </w:p>
    <w:p w14:paraId="09CC35D7" w14:textId="6925E61A" w:rsidR="002114CF" w:rsidRPr="00BB0CFC" w:rsidRDefault="002114CF" w:rsidP="00C563DB">
      <w:pPr>
        <w:pStyle w:val="Heading20"/>
        <w:spacing w:line="360" w:lineRule="auto"/>
        <w:rPr>
          <w:rFonts w:asciiTheme="majorBidi" w:hAnsiTheme="majorBidi"/>
          <w:szCs w:val="24"/>
        </w:rPr>
      </w:pPr>
      <w:bookmarkStart w:id="28" w:name="_Toc27427100"/>
      <w:bookmarkStart w:id="29" w:name="_Toc70258290"/>
      <w:r w:rsidRPr="00BB0CFC">
        <w:rPr>
          <w:rFonts w:asciiTheme="majorBidi" w:hAnsiTheme="majorBidi"/>
          <w:szCs w:val="24"/>
        </w:rPr>
        <w:t>Data collection</w:t>
      </w:r>
      <w:bookmarkEnd w:id="28"/>
      <w:bookmarkEnd w:id="29"/>
    </w:p>
    <w:p w14:paraId="7A3A2396" w14:textId="36274FF3" w:rsidR="002114CF"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 xml:space="preserve">Keeping in view the possibility of </w:t>
      </w:r>
      <w:r w:rsidR="00823BA9" w:rsidRPr="00BB0CFC">
        <w:rPr>
          <w:rFonts w:asciiTheme="majorBidi" w:hAnsiTheme="majorBidi" w:cstheme="majorBidi"/>
          <w:szCs w:val="24"/>
        </w:rPr>
        <w:t xml:space="preserve">a </w:t>
      </w:r>
      <w:r w:rsidRPr="00BB0CFC">
        <w:rPr>
          <w:rFonts w:asciiTheme="majorBidi" w:hAnsiTheme="majorBidi" w:cstheme="majorBidi"/>
          <w:szCs w:val="24"/>
        </w:rPr>
        <w:t xml:space="preserve">low rate of response, the number of </w:t>
      </w:r>
      <w:r w:rsidR="00823BA9" w:rsidRPr="00BB0CFC">
        <w:rPr>
          <w:rFonts w:asciiTheme="majorBidi" w:hAnsiTheme="majorBidi" w:cstheme="majorBidi"/>
          <w:szCs w:val="24"/>
        </w:rPr>
        <w:t xml:space="preserve">the </w:t>
      </w:r>
      <w:r w:rsidRPr="00BB0CFC">
        <w:rPr>
          <w:rFonts w:asciiTheme="majorBidi" w:hAnsiTheme="majorBidi" w:cstheme="majorBidi"/>
          <w:szCs w:val="24"/>
        </w:rPr>
        <w:t xml:space="preserve">questionnaire was distributed more than the required sample. </w:t>
      </w:r>
      <w:r w:rsidR="00823BA9" w:rsidRPr="00BB0CFC">
        <w:rPr>
          <w:rFonts w:asciiTheme="majorBidi" w:hAnsiTheme="majorBidi" w:cstheme="majorBidi"/>
          <w:szCs w:val="24"/>
        </w:rPr>
        <w:t>The d</w:t>
      </w:r>
      <w:r w:rsidRPr="00BB0CFC">
        <w:rPr>
          <w:rFonts w:asciiTheme="majorBidi" w:hAnsiTheme="majorBidi" w:cstheme="majorBidi"/>
          <w:szCs w:val="24"/>
        </w:rPr>
        <w:t xml:space="preserve">ata collection process was completed in two months and personnel contacts were used for </w:t>
      </w:r>
      <w:r w:rsidR="00823BA9" w:rsidRPr="00BB0CFC">
        <w:rPr>
          <w:rFonts w:asciiTheme="majorBidi" w:hAnsiTheme="majorBidi" w:cstheme="majorBidi"/>
          <w:szCs w:val="24"/>
        </w:rPr>
        <w:t xml:space="preserve">the </w:t>
      </w:r>
      <w:r w:rsidRPr="00BB0CFC">
        <w:rPr>
          <w:rFonts w:asciiTheme="majorBidi" w:hAnsiTheme="majorBidi" w:cstheme="majorBidi"/>
          <w:szCs w:val="24"/>
        </w:rPr>
        <w:t>collection of data.</w:t>
      </w:r>
    </w:p>
    <w:p w14:paraId="4726EE3A" w14:textId="667F4241" w:rsidR="006D7AED" w:rsidRPr="00BB0CFC" w:rsidRDefault="006D7AED" w:rsidP="00C563DB">
      <w:pPr>
        <w:spacing w:line="360" w:lineRule="auto"/>
        <w:rPr>
          <w:rFonts w:asciiTheme="majorBidi" w:hAnsiTheme="majorBidi" w:cstheme="majorBidi"/>
          <w:szCs w:val="24"/>
        </w:rPr>
      </w:pPr>
      <w:r w:rsidRPr="00BB0CFC">
        <w:rPr>
          <w:rFonts w:asciiTheme="majorBidi" w:hAnsiTheme="majorBidi" w:cstheme="majorBidi"/>
          <w:b/>
          <w:szCs w:val="24"/>
        </w:rPr>
        <w:t xml:space="preserve">  Table 4.2</w:t>
      </w:r>
      <w:r>
        <w:rPr>
          <w:rFonts w:asciiTheme="majorBidi" w:hAnsiTheme="majorBidi" w:cstheme="majorBidi"/>
          <w:b/>
          <w:szCs w:val="24"/>
        </w:rPr>
        <w:t xml:space="preserve">: Data collection </w:t>
      </w:r>
    </w:p>
    <w:tbl>
      <w:tblPr>
        <w:tblStyle w:val="TableGrid"/>
        <w:tblW w:w="0" w:type="auto"/>
        <w:tblLayout w:type="fixed"/>
        <w:tblLook w:val="04A0" w:firstRow="1" w:lastRow="0" w:firstColumn="1" w:lastColumn="0" w:noHBand="0" w:noVBand="1"/>
      </w:tblPr>
      <w:tblGrid>
        <w:gridCol w:w="2303"/>
        <w:gridCol w:w="2334"/>
        <w:gridCol w:w="2334"/>
        <w:gridCol w:w="2272"/>
      </w:tblGrid>
      <w:tr w:rsidR="002114CF" w:rsidRPr="00BB0CFC" w14:paraId="76E3EA93" w14:textId="77777777" w:rsidTr="003E69EC">
        <w:tc>
          <w:tcPr>
            <w:tcW w:w="2303" w:type="dxa"/>
            <w:tcBorders>
              <w:top w:val="single" w:sz="4" w:space="0" w:color="auto"/>
              <w:left w:val="nil"/>
              <w:bottom w:val="single" w:sz="4" w:space="0" w:color="auto"/>
              <w:right w:val="nil"/>
            </w:tcBorders>
          </w:tcPr>
          <w:p w14:paraId="23743152" w14:textId="77777777" w:rsidR="002114CF" w:rsidRPr="00BB0CFC" w:rsidRDefault="002114CF" w:rsidP="00C563DB">
            <w:pPr>
              <w:tabs>
                <w:tab w:val="center" w:pos="1089"/>
              </w:tabs>
              <w:spacing w:line="360" w:lineRule="auto"/>
              <w:rPr>
                <w:rFonts w:asciiTheme="majorBidi" w:hAnsiTheme="majorBidi" w:cstheme="majorBidi"/>
                <w:b/>
                <w:szCs w:val="24"/>
              </w:rPr>
            </w:pPr>
            <w:r w:rsidRPr="00BB0CFC">
              <w:rPr>
                <w:rFonts w:asciiTheme="majorBidi" w:hAnsiTheme="majorBidi" w:cstheme="majorBidi"/>
                <w:b/>
                <w:szCs w:val="24"/>
              </w:rPr>
              <w:t>City</w:t>
            </w:r>
            <w:r w:rsidRPr="00BB0CFC">
              <w:rPr>
                <w:rFonts w:asciiTheme="majorBidi" w:hAnsiTheme="majorBidi" w:cstheme="majorBidi"/>
                <w:b/>
                <w:szCs w:val="24"/>
              </w:rPr>
              <w:tab/>
            </w:r>
          </w:p>
        </w:tc>
        <w:tc>
          <w:tcPr>
            <w:tcW w:w="2334" w:type="dxa"/>
            <w:tcBorders>
              <w:top w:val="single" w:sz="4" w:space="0" w:color="auto"/>
              <w:left w:val="nil"/>
              <w:bottom w:val="single" w:sz="4" w:space="0" w:color="auto"/>
              <w:right w:val="nil"/>
            </w:tcBorders>
          </w:tcPr>
          <w:p w14:paraId="3B94EC22"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Questionnaires distributed</w:t>
            </w:r>
          </w:p>
        </w:tc>
        <w:tc>
          <w:tcPr>
            <w:tcW w:w="2334" w:type="dxa"/>
            <w:tcBorders>
              <w:top w:val="single" w:sz="4" w:space="0" w:color="auto"/>
              <w:left w:val="nil"/>
              <w:bottom w:val="single" w:sz="4" w:space="0" w:color="auto"/>
              <w:right w:val="nil"/>
            </w:tcBorders>
          </w:tcPr>
          <w:p w14:paraId="5B33A9EB"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Questionnaires received</w:t>
            </w:r>
          </w:p>
        </w:tc>
        <w:tc>
          <w:tcPr>
            <w:tcW w:w="2272" w:type="dxa"/>
            <w:tcBorders>
              <w:top w:val="single" w:sz="4" w:space="0" w:color="auto"/>
              <w:left w:val="nil"/>
              <w:bottom w:val="single" w:sz="4" w:space="0" w:color="auto"/>
              <w:right w:val="nil"/>
            </w:tcBorders>
          </w:tcPr>
          <w:p w14:paraId="680A86D8"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Rate of response</w:t>
            </w:r>
          </w:p>
        </w:tc>
      </w:tr>
      <w:tr w:rsidR="002114CF" w:rsidRPr="00BB0CFC" w14:paraId="063D6617" w14:textId="77777777" w:rsidTr="003E69EC">
        <w:tc>
          <w:tcPr>
            <w:tcW w:w="2303" w:type="dxa"/>
            <w:tcBorders>
              <w:top w:val="single" w:sz="4" w:space="0" w:color="auto"/>
              <w:left w:val="nil"/>
              <w:bottom w:val="nil"/>
              <w:right w:val="nil"/>
            </w:tcBorders>
          </w:tcPr>
          <w:p w14:paraId="20AB0F00"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Attock</w:t>
            </w:r>
          </w:p>
        </w:tc>
        <w:tc>
          <w:tcPr>
            <w:tcW w:w="2334" w:type="dxa"/>
            <w:tcBorders>
              <w:top w:val="single" w:sz="4" w:space="0" w:color="auto"/>
              <w:left w:val="nil"/>
              <w:bottom w:val="nil"/>
              <w:right w:val="nil"/>
            </w:tcBorders>
          </w:tcPr>
          <w:p w14:paraId="5D6B47BE" w14:textId="3F4BDBC7" w:rsidR="002114CF" w:rsidRPr="00BB0CFC" w:rsidRDefault="004B2911" w:rsidP="00C563DB">
            <w:pPr>
              <w:spacing w:line="360" w:lineRule="auto"/>
              <w:rPr>
                <w:rFonts w:asciiTheme="majorBidi" w:hAnsiTheme="majorBidi" w:cstheme="majorBidi"/>
                <w:szCs w:val="24"/>
              </w:rPr>
            </w:pPr>
            <w:r w:rsidRPr="00BB0CFC">
              <w:rPr>
                <w:rFonts w:asciiTheme="majorBidi" w:hAnsiTheme="majorBidi" w:cstheme="majorBidi"/>
                <w:szCs w:val="24"/>
              </w:rPr>
              <w:t>33</w:t>
            </w:r>
            <w:r w:rsidR="002114CF" w:rsidRPr="00BB0CFC">
              <w:rPr>
                <w:rFonts w:asciiTheme="majorBidi" w:hAnsiTheme="majorBidi" w:cstheme="majorBidi"/>
                <w:szCs w:val="24"/>
              </w:rPr>
              <w:t>0</w:t>
            </w:r>
          </w:p>
        </w:tc>
        <w:tc>
          <w:tcPr>
            <w:tcW w:w="2334" w:type="dxa"/>
            <w:tcBorders>
              <w:top w:val="single" w:sz="4" w:space="0" w:color="auto"/>
              <w:left w:val="nil"/>
              <w:bottom w:val="nil"/>
              <w:right w:val="nil"/>
            </w:tcBorders>
          </w:tcPr>
          <w:p w14:paraId="77AC2E92" w14:textId="1D37B9B1" w:rsidR="002114CF" w:rsidRPr="00BB0CFC" w:rsidRDefault="004B2911" w:rsidP="00C563DB">
            <w:pPr>
              <w:spacing w:line="360" w:lineRule="auto"/>
              <w:rPr>
                <w:rFonts w:asciiTheme="majorBidi" w:hAnsiTheme="majorBidi" w:cstheme="majorBidi"/>
                <w:szCs w:val="24"/>
              </w:rPr>
            </w:pPr>
            <w:r w:rsidRPr="00BB0CFC">
              <w:rPr>
                <w:rFonts w:asciiTheme="majorBidi" w:hAnsiTheme="majorBidi" w:cstheme="majorBidi"/>
                <w:szCs w:val="24"/>
              </w:rPr>
              <w:t>32</w:t>
            </w:r>
            <w:r w:rsidR="000F23B3" w:rsidRPr="00BB0CFC">
              <w:rPr>
                <w:rFonts w:asciiTheme="majorBidi" w:hAnsiTheme="majorBidi" w:cstheme="majorBidi"/>
                <w:szCs w:val="24"/>
              </w:rPr>
              <w:t>0</w:t>
            </w:r>
          </w:p>
        </w:tc>
        <w:tc>
          <w:tcPr>
            <w:tcW w:w="2272" w:type="dxa"/>
            <w:tcBorders>
              <w:top w:val="single" w:sz="4" w:space="0" w:color="auto"/>
              <w:left w:val="nil"/>
              <w:bottom w:val="nil"/>
              <w:right w:val="nil"/>
            </w:tcBorders>
          </w:tcPr>
          <w:p w14:paraId="23837C1F" w14:textId="5A6E9452" w:rsidR="002114CF" w:rsidRPr="00BB0CFC" w:rsidRDefault="00153B1C" w:rsidP="00C563DB">
            <w:pPr>
              <w:spacing w:line="360" w:lineRule="auto"/>
              <w:rPr>
                <w:rFonts w:asciiTheme="majorBidi" w:hAnsiTheme="majorBidi" w:cstheme="majorBidi"/>
                <w:szCs w:val="24"/>
              </w:rPr>
            </w:pPr>
            <w:r w:rsidRPr="00BB0CFC">
              <w:rPr>
                <w:rFonts w:asciiTheme="majorBidi" w:hAnsiTheme="majorBidi" w:cstheme="majorBidi"/>
                <w:szCs w:val="24"/>
              </w:rPr>
              <w:t>96.96</w:t>
            </w:r>
            <w:r w:rsidR="002114CF" w:rsidRPr="00BB0CFC">
              <w:rPr>
                <w:rFonts w:asciiTheme="majorBidi" w:hAnsiTheme="majorBidi" w:cstheme="majorBidi"/>
                <w:szCs w:val="24"/>
              </w:rPr>
              <w:t>%</w:t>
            </w:r>
          </w:p>
        </w:tc>
      </w:tr>
      <w:tr w:rsidR="002114CF" w:rsidRPr="00BB0CFC" w14:paraId="351A222F" w14:textId="77777777" w:rsidTr="003E69EC">
        <w:tc>
          <w:tcPr>
            <w:tcW w:w="2303" w:type="dxa"/>
            <w:tcBorders>
              <w:top w:val="nil"/>
              <w:left w:val="nil"/>
              <w:bottom w:val="single" w:sz="4" w:space="0" w:color="auto"/>
              <w:right w:val="nil"/>
            </w:tcBorders>
          </w:tcPr>
          <w:p w14:paraId="191B57E4" w14:textId="77777777" w:rsidR="002114CF" w:rsidRPr="00BB0CFC" w:rsidRDefault="004B2911" w:rsidP="00C563DB">
            <w:pPr>
              <w:spacing w:line="360" w:lineRule="auto"/>
              <w:rPr>
                <w:rFonts w:asciiTheme="majorBidi" w:hAnsiTheme="majorBidi" w:cstheme="majorBidi"/>
                <w:szCs w:val="24"/>
              </w:rPr>
            </w:pPr>
            <w:r w:rsidRPr="00BB0CFC">
              <w:rPr>
                <w:rFonts w:asciiTheme="majorBidi" w:hAnsiTheme="majorBidi" w:cstheme="majorBidi"/>
                <w:szCs w:val="24"/>
              </w:rPr>
              <w:t>Wah</w:t>
            </w:r>
          </w:p>
          <w:p w14:paraId="7C823600" w14:textId="061DB7FB" w:rsidR="004B2911" w:rsidRPr="00BB0CFC" w:rsidRDefault="004B2911" w:rsidP="00C563DB">
            <w:pPr>
              <w:spacing w:line="360" w:lineRule="auto"/>
              <w:rPr>
                <w:rFonts w:asciiTheme="majorBidi" w:hAnsiTheme="majorBidi" w:cstheme="majorBidi"/>
                <w:szCs w:val="24"/>
              </w:rPr>
            </w:pPr>
            <w:r w:rsidRPr="00BB0CFC">
              <w:rPr>
                <w:rFonts w:asciiTheme="majorBidi" w:hAnsiTheme="majorBidi" w:cstheme="majorBidi"/>
                <w:szCs w:val="24"/>
              </w:rPr>
              <w:t xml:space="preserve">Abbottabad                       </w:t>
            </w:r>
          </w:p>
        </w:tc>
        <w:tc>
          <w:tcPr>
            <w:tcW w:w="2334" w:type="dxa"/>
            <w:tcBorders>
              <w:top w:val="nil"/>
              <w:left w:val="nil"/>
              <w:bottom w:val="single" w:sz="4" w:space="0" w:color="auto"/>
              <w:right w:val="nil"/>
            </w:tcBorders>
          </w:tcPr>
          <w:p w14:paraId="3C1B944A" w14:textId="68DC6790" w:rsidR="002114CF" w:rsidRPr="00BB0CFC" w:rsidRDefault="004B2911" w:rsidP="00C563DB">
            <w:pPr>
              <w:spacing w:line="360" w:lineRule="auto"/>
              <w:rPr>
                <w:rFonts w:asciiTheme="majorBidi" w:hAnsiTheme="majorBidi" w:cstheme="majorBidi"/>
                <w:szCs w:val="24"/>
              </w:rPr>
            </w:pPr>
            <w:r w:rsidRPr="00BB0CFC">
              <w:rPr>
                <w:rFonts w:asciiTheme="majorBidi" w:hAnsiTheme="majorBidi" w:cstheme="majorBidi"/>
                <w:szCs w:val="24"/>
              </w:rPr>
              <w:t>5</w:t>
            </w:r>
            <w:r w:rsidR="002114CF" w:rsidRPr="00BB0CFC">
              <w:rPr>
                <w:rFonts w:asciiTheme="majorBidi" w:hAnsiTheme="majorBidi" w:cstheme="majorBidi"/>
                <w:szCs w:val="24"/>
              </w:rPr>
              <w:t>0</w:t>
            </w:r>
          </w:p>
          <w:p w14:paraId="2A5EA04D" w14:textId="0D68297B" w:rsidR="004B2911" w:rsidRPr="00BB0CFC" w:rsidRDefault="000F23B3" w:rsidP="00C563DB">
            <w:pPr>
              <w:spacing w:line="360" w:lineRule="auto"/>
              <w:rPr>
                <w:rFonts w:asciiTheme="majorBidi" w:hAnsiTheme="majorBidi" w:cstheme="majorBidi"/>
                <w:szCs w:val="24"/>
              </w:rPr>
            </w:pPr>
            <w:r w:rsidRPr="00BB0CFC">
              <w:rPr>
                <w:rFonts w:asciiTheme="majorBidi" w:hAnsiTheme="majorBidi" w:cstheme="majorBidi"/>
                <w:szCs w:val="24"/>
              </w:rPr>
              <w:t>7</w:t>
            </w:r>
            <w:r w:rsidR="004B2911" w:rsidRPr="00BB0CFC">
              <w:rPr>
                <w:rFonts w:asciiTheme="majorBidi" w:hAnsiTheme="majorBidi" w:cstheme="majorBidi"/>
                <w:szCs w:val="24"/>
              </w:rPr>
              <w:t>0</w:t>
            </w:r>
          </w:p>
        </w:tc>
        <w:tc>
          <w:tcPr>
            <w:tcW w:w="2334" w:type="dxa"/>
            <w:tcBorders>
              <w:top w:val="nil"/>
              <w:left w:val="nil"/>
              <w:bottom w:val="single" w:sz="4" w:space="0" w:color="auto"/>
              <w:right w:val="nil"/>
            </w:tcBorders>
          </w:tcPr>
          <w:p w14:paraId="36801EC2" w14:textId="668B627F" w:rsidR="002114CF" w:rsidRPr="00BB0CFC" w:rsidRDefault="000F23B3" w:rsidP="00C563DB">
            <w:pPr>
              <w:spacing w:line="360" w:lineRule="auto"/>
              <w:rPr>
                <w:rFonts w:asciiTheme="majorBidi" w:hAnsiTheme="majorBidi" w:cstheme="majorBidi"/>
                <w:szCs w:val="24"/>
              </w:rPr>
            </w:pPr>
            <w:r w:rsidRPr="00BB0CFC">
              <w:rPr>
                <w:rFonts w:asciiTheme="majorBidi" w:hAnsiTheme="majorBidi" w:cstheme="majorBidi"/>
                <w:szCs w:val="24"/>
              </w:rPr>
              <w:t>39</w:t>
            </w:r>
          </w:p>
          <w:p w14:paraId="0B387F05" w14:textId="730856E4" w:rsidR="000F23B3" w:rsidRPr="00BB0CFC" w:rsidRDefault="000F23B3" w:rsidP="00C563DB">
            <w:pPr>
              <w:spacing w:line="360" w:lineRule="auto"/>
              <w:rPr>
                <w:rFonts w:asciiTheme="majorBidi" w:hAnsiTheme="majorBidi" w:cstheme="majorBidi"/>
                <w:szCs w:val="24"/>
              </w:rPr>
            </w:pPr>
            <w:r w:rsidRPr="00BB0CFC">
              <w:rPr>
                <w:rFonts w:asciiTheme="majorBidi" w:hAnsiTheme="majorBidi" w:cstheme="majorBidi"/>
                <w:szCs w:val="24"/>
              </w:rPr>
              <w:t>60</w:t>
            </w:r>
          </w:p>
        </w:tc>
        <w:tc>
          <w:tcPr>
            <w:tcW w:w="2272" w:type="dxa"/>
            <w:tcBorders>
              <w:top w:val="nil"/>
              <w:left w:val="nil"/>
              <w:bottom w:val="single" w:sz="4" w:space="0" w:color="auto"/>
              <w:right w:val="nil"/>
            </w:tcBorders>
          </w:tcPr>
          <w:p w14:paraId="7181377D" w14:textId="77777777" w:rsidR="002114CF" w:rsidRPr="00BB0CFC" w:rsidRDefault="00153B1C" w:rsidP="00C563DB">
            <w:pPr>
              <w:spacing w:line="360" w:lineRule="auto"/>
              <w:rPr>
                <w:rFonts w:asciiTheme="majorBidi" w:hAnsiTheme="majorBidi" w:cstheme="majorBidi"/>
                <w:szCs w:val="24"/>
              </w:rPr>
            </w:pPr>
            <w:r w:rsidRPr="00BB0CFC">
              <w:rPr>
                <w:rFonts w:asciiTheme="majorBidi" w:hAnsiTheme="majorBidi" w:cstheme="majorBidi"/>
                <w:szCs w:val="24"/>
              </w:rPr>
              <w:t>78</w:t>
            </w:r>
            <w:r w:rsidR="002114CF" w:rsidRPr="00BB0CFC">
              <w:rPr>
                <w:rFonts w:asciiTheme="majorBidi" w:hAnsiTheme="majorBidi" w:cstheme="majorBidi"/>
                <w:szCs w:val="24"/>
              </w:rPr>
              <w:t>%</w:t>
            </w:r>
          </w:p>
          <w:p w14:paraId="116D9C84" w14:textId="66DDEE0F" w:rsidR="00153B1C" w:rsidRPr="00BB0CFC" w:rsidRDefault="00153B1C" w:rsidP="00C563DB">
            <w:pPr>
              <w:spacing w:line="360" w:lineRule="auto"/>
              <w:rPr>
                <w:rFonts w:asciiTheme="majorBidi" w:hAnsiTheme="majorBidi" w:cstheme="majorBidi"/>
                <w:szCs w:val="24"/>
              </w:rPr>
            </w:pPr>
            <w:r w:rsidRPr="00BB0CFC">
              <w:rPr>
                <w:rFonts w:asciiTheme="majorBidi" w:hAnsiTheme="majorBidi" w:cstheme="majorBidi"/>
                <w:szCs w:val="24"/>
              </w:rPr>
              <w:t>85.71%</w:t>
            </w:r>
          </w:p>
        </w:tc>
      </w:tr>
    </w:tbl>
    <w:p w14:paraId="7AE4BCC0" w14:textId="77777777" w:rsidR="006D7AED" w:rsidRDefault="006D7AED" w:rsidP="00C563DB">
      <w:pPr>
        <w:spacing w:line="360" w:lineRule="auto"/>
        <w:rPr>
          <w:rFonts w:asciiTheme="majorBidi" w:hAnsiTheme="majorBidi" w:cstheme="majorBidi"/>
          <w:b/>
          <w:szCs w:val="24"/>
        </w:rPr>
      </w:pPr>
    </w:p>
    <w:p w14:paraId="404AC3E5" w14:textId="3A80D128" w:rsidR="002114CF" w:rsidRPr="00BB0CFC" w:rsidRDefault="006D7AED" w:rsidP="00C563DB">
      <w:pPr>
        <w:spacing w:line="360" w:lineRule="auto"/>
        <w:rPr>
          <w:rFonts w:asciiTheme="majorBidi" w:hAnsiTheme="majorBidi" w:cstheme="majorBidi"/>
          <w:szCs w:val="24"/>
        </w:rPr>
      </w:pPr>
      <w:r>
        <w:rPr>
          <w:rFonts w:asciiTheme="majorBidi" w:hAnsiTheme="majorBidi" w:cstheme="majorBidi"/>
          <w:szCs w:val="24"/>
        </w:rPr>
        <w:lastRenderedPageBreak/>
        <w:t>A total</w:t>
      </w:r>
      <w:r w:rsidR="002114CF" w:rsidRPr="00BB0CFC">
        <w:rPr>
          <w:rFonts w:asciiTheme="majorBidi" w:hAnsiTheme="majorBidi" w:cstheme="majorBidi"/>
          <w:szCs w:val="24"/>
        </w:rPr>
        <w:t xml:space="preserve"> </w:t>
      </w:r>
      <w:r>
        <w:rPr>
          <w:rFonts w:asciiTheme="majorBidi" w:hAnsiTheme="majorBidi" w:cstheme="majorBidi"/>
          <w:szCs w:val="24"/>
        </w:rPr>
        <w:t>of </w:t>
      </w:r>
      <w:r w:rsidR="00153B1C" w:rsidRPr="00BB0CFC">
        <w:rPr>
          <w:rFonts w:asciiTheme="majorBidi" w:hAnsiTheme="majorBidi" w:cstheme="majorBidi"/>
          <w:szCs w:val="24"/>
        </w:rPr>
        <w:t>45</w:t>
      </w:r>
      <w:r w:rsidR="002114CF" w:rsidRPr="00BB0CFC">
        <w:rPr>
          <w:rFonts w:asciiTheme="majorBidi" w:hAnsiTheme="majorBidi" w:cstheme="majorBidi"/>
          <w:szCs w:val="24"/>
        </w:rPr>
        <w:t xml:space="preserve">0 questionnaires were distributed </w:t>
      </w:r>
      <w:r>
        <w:rPr>
          <w:rFonts w:asciiTheme="majorBidi" w:hAnsiTheme="majorBidi" w:cstheme="majorBidi"/>
          <w:szCs w:val="24"/>
        </w:rPr>
        <w:t xml:space="preserve">and </w:t>
      </w:r>
      <w:r w:rsidR="002114CF" w:rsidRPr="00BB0CFC">
        <w:rPr>
          <w:rFonts w:asciiTheme="majorBidi" w:hAnsiTheme="majorBidi" w:cstheme="majorBidi"/>
          <w:szCs w:val="24"/>
        </w:rPr>
        <w:t xml:space="preserve">questionnaires were received with </w:t>
      </w:r>
      <w:r w:rsidR="00823BA9" w:rsidRPr="00BB0CFC">
        <w:rPr>
          <w:rFonts w:asciiTheme="majorBidi" w:hAnsiTheme="majorBidi" w:cstheme="majorBidi"/>
          <w:szCs w:val="24"/>
        </w:rPr>
        <w:t xml:space="preserve">a </w:t>
      </w:r>
      <w:r w:rsidR="00153B1C" w:rsidRPr="00BB0CFC">
        <w:rPr>
          <w:rFonts w:asciiTheme="majorBidi" w:hAnsiTheme="majorBidi" w:cstheme="majorBidi"/>
          <w:szCs w:val="24"/>
        </w:rPr>
        <w:t>93.11</w:t>
      </w:r>
      <w:r w:rsidR="002114CF" w:rsidRPr="00BB0CFC">
        <w:rPr>
          <w:rFonts w:asciiTheme="majorBidi" w:hAnsiTheme="majorBidi" w:cstheme="majorBidi"/>
          <w:szCs w:val="24"/>
        </w:rPr>
        <w:t xml:space="preserve"> % response rate however, </w:t>
      </w:r>
      <w:r w:rsidR="00153B1C" w:rsidRPr="00BB0CFC">
        <w:rPr>
          <w:rFonts w:asciiTheme="majorBidi" w:hAnsiTheme="majorBidi" w:cstheme="majorBidi"/>
          <w:szCs w:val="24"/>
        </w:rPr>
        <w:t>3</w:t>
      </w:r>
      <w:r w:rsidR="002114CF" w:rsidRPr="00BB0CFC">
        <w:rPr>
          <w:rFonts w:asciiTheme="majorBidi" w:hAnsiTheme="majorBidi" w:cstheme="majorBidi"/>
          <w:szCs w:val="24"/>
        </w:rPr>
        <w:t>2</w:t>
      </w:r>
      <w:r w:rsidR="00153B1C" w:rsidRPr="00BB0CFC">
        <w:rPr>
          <w:rFonts w:asciiTheme="majorBidi" w:hAnsiTheme="majorBidi" w:cstheme="majorBidi"/>
          <w:szCs w:val="24"/>
        </w:rPr>
        <w:t>0</w:t>
      </w:r>
      <w:r w:rsidR="002114CF" w:rsidRPr="00BB0CFC">
        <w:rPr>
          <w:rFonts w:asciiTheme="majorBidi" w:hAnsiTheme="majorBidi" w:cstheme="majorBidi"/>
          <w:szCs w:val="24"/>
        </w:rPr>
        <w:t xml:space="preserve"> questionnaires out of </w:t>
      </w:r>
      <w:r w:rsidR="00153B1C" w:rsidRPr="00BB0CFC">
        <w:rPr>
          <w:rFonts w:asciiTheme="majorBidi" w:hAnsiTheme="majorBidi" w:cstheme="majorBidi"/>
          <w:szCs w:val="24"/>
        </w:rPr>
        <w:t>330</w:t>
      </w:r>
      <w:r w:rsidR="002114CF" w:rsidRPr="00BB0CFC">
        <w:rPr>
          <w:rFonts w:asciiTheme="majorBidi" w:hAnsiTheme="majorBidi" w:cstheme="majorBidi"/>
          <w:szCs w:val="24"/>
        </w:rPr>
        <w:t xml:space="preserve"> were partially filled which were collected from Attock. While 1</w:t>
      </w:r>
      <w:r w:rsidR="00652097" w:rsidRPr="00BB0CFC">
        <w:rPr>
          <w:rFonts w:asciiTheme="majorBidi" w:hAnsiTheme="majorBidi" w:cstheme="majorBidi"/>
          <w:szCs w:val="24"/>
        </w:rPr>
        <w:t>1</w:t>
      </w:r>
      <w:r w:rsidR="002114CF" w:rsidRPr="00BB0CFC">
        <w:rPr>
          <w:rFonts w:asciiTheme="majorBidi" w:hAnsiTheme="majorBidi" w:cstheme="majorBidi"/>
          <w:szCs w:val="24"/>
        </w:rPr>
        <w:t xml:space="preserve"> </w:t>
      </w:r>
      <w:r w:rsidR="00652097" w:rsidRPr="00BB0CFC">
        <w:rPr>
          <w:rFonts w:asciiTheme="majorBidi" w:hAnsiTheme="majorBidi" w:cstheme="majorBidi"/>
          <w:szCs w:val="24"/>
        </w:rPr>
        <w:t>incompletes</w:t>
      </w:r>
      <w:r w:rsidR="002114CF" w:rsidRPr="00BB0CFC">
        <w:rPr>
          <w:rFonts w:asciiTheme="majorBidi" w:hAnsiTheme="majorBidi" w:cstheme="majorBidi"/>
          <w:szCs w:val="24"/>
        </w:rPr>
        <w:t xml:space="preserve"> from</w:t>
      </w:r>
      <w:r w:rsidR="00652097" w:rsidRPr="00BB0CFC">
        <w:rPr>
          <w:rFonts w:asciiTheme="majorBidi" w:hAnsiTheme="majorBidi" w:cstheme="majorBidi"/>
          <w:szCs w:val="24"/>
        </w:rPr>
        <w:t xml:space="preserve"> Wah</w:t>
      </w:r>
      <w:r w:rsidR="002114CF" w:rsidRPr="00BB0CFC">
        <w:rPr>
          <w:rFonts w:asciiTheme="majorBidi" w:hAnsiTheme="majorBidi" w:cstheme="majorBidi"/>
          <w:szCs w:val="24"/>
        </w:rPr>
        <w:t xml:space="preserve">, </w:t>
      </w:r>
      <w:r w:rsidR="00823BA9" w:rsidRPr="00BB0CFC">
        <w:rPr>
          <w:rFonts w:asciiTheme="majorBidi" w:hAnsiTheme="majorBidi" w:cstheme="majorBidi"/>
          <w:szCs w:val="24"/>
        </w:rPr>
        <w:t xml:space="preserve">a </w:t>
      </w:r>
      <w:r w:rsidR="002114CF" w:rsidRPr="00BB0CFC">
        <w:rPr>
          <w:rFonts w:asciiTheme="majorBidi" w:hAnsiTheme="majorBidi" w:cstheme="majorBidi"/>
          <w:szCs w:val="24"/>
        </w:rPr>
        <w:t xml:space="preserve">Total </w:t>
      </w:r>
      <w:r w:rsidR="00823BA9" w:rsidRPr="00BB0CFC">
        <w:rPr>
          <w:rFonts w:asciiTheme="majorBidi" w:hAnsiTheme="majorBidi" w:cstheme="majorBidi"/>
          <w:szCs w:val="24"/>
        </w:rPr>
        <w:t xml:space="preserve">of </w:t>
      </w:r>
      <w:r w:rsidR="00652097" w:rsidRPr="00BB0CFC">
        <w:rPr>
          <w:rFonts w:asciiTheme="majorBidi" w:hAnsiTheme="majorBidi" w:cstheme="majorBidi"/>
          <w:szCs w:val="24"/>
        </w:rPr>
        <w:t>4</w:t>
      </w:r>
      <w:r w:rsidR="002114CF" w:rsidRPr="00BB0CFC">
        <w:rPr>
          <w:rFonts w:asciiTheme="majorBidi" w:hAnsiTheme="majorBidi" w:cstheme="majorBidi"/>
          <w:szCs w:val="24"/>
        </w:rPr>
        <w:t xml:space="preserve">19 were usable with </w:t>
      </w:r>
      <w:r w:rsidR="00823BA9" w:rsidRPr="00BB0CFC">
        <w:rPr>
          <w:rFonts w:asciiTheme="majorBidi" w:hAnsiTheme="majorBidi" w:cstheme="majorBidi"/>
          <w:szCs w:val="24"/>
        </w:rPr>
        <w:t xml:space="preserve">an </w:t>
      </w:r>
      <w:r w:rsidR="002114CF" w:rsidRPr="00BB0CFC">
        <w:rPr>
          <w:rFonts w:asciiTheme="majorBidi" w:hAnsiTheme="majorBidi" w:cstheme="majorBidi"/>
          <w:szCs w:val="24"/>
        </w:rPr>
        <w:t>8</w:t>
      </w:r>
      <w:r w:rsidR="00652097" w:rsidRPr="00BB0CFC">
        <w:rPr>
          <w:rFonts w:asciiTheme="majorBidi" w:hAnsiTheme="majorBidi" w:cstheme="majorBidi"/>
          <w:szCs w:val="24"/>
        </w:rPr>
        <w:t>8.89</w:t>
      </w:r>
      <w:r w:rsidR="002114CF" w:rsidRPr="00BB0CFC">
        <w:rPr>
          <w:rFonts w:asciiTheme="majorBidi" w:hAnsiTheme="majorBidi" w:cstheme="majorBidi"/>
          <w:szCs w:val="24"/>
        </w:rPr>
        <w:t xml:space="preserve">% response rate. Out of these </w:t>
      </w:r>
      <w:r w:rsidR="00652097" w:rsidRPr="00BB0CFC">
        <w:rPr>
          <w:rFonts w:asciiTheme="majorBidi" w:hAnsiTheme="majorBidi" w:cstheme="majorBidi"/>
          <w:szCs w:val="24"/>
        </w:rPr>
        <w:t>320</w:t>
      </w:r>
      <w:r w:rsidR="002114CF" w:rsidRPr="00BB0CFC">
        <w:rPr>
          <w:rFonts w:asciiTheme="majorBidi" w:hAnsiTheme="majorBidi" w:cstheme="majorBidi"/>
          <w:szCs w:val="24"/>
        </w:rPr>
        <w:t xml:space="preserve"> Responses</w:t>
      </w:r>
      <w:r w:rsidR="00823BA9" w:rsidRPr="00BB0CFC">
        <w:rPr>
          <w:rFonts w:asciiTheme="majorBidi" w:hAnsiTheme="majorBidi" w:cstheme="majorBidi"/>
          <w:szCs w:val="24"/>
        </w:rPr>
        <w:t>,</w:t>
      </w:r>
      <w:r w:rsidR="002114CF" w:rsidRPr="00BB0CFC">
        <w:rPr>
          <w:rFonts w:asciiTheme="majorBidi" w:hAnsiTheme="majorBidi" w:cstheme="majorBidi"/>
          <w:szCs w:val="24"/>
        </w:rPr>
        <w:t xml:space="preserve"> 190 were from Attock, </w:t>
      </w:r>
      <w:r w:rsidR="00652097" w:rsidRPr="00BB0CFC">
        <w:rPr>
          <w:rFonts w:asciiTheme="majorBidi" w:hAnsiTheme="majorBidi" w:cstheme="majorBidi"/>
          <w:szCs w:val="24"/>
        </w:rPr>
        <w:t>3</w:t>
      </w:r>
      <w:r w:rsidR="002114CF" w:rsidRPr="00BB0CFC">
        <w:rPr>
          <w:rFonts w:asciiTheme="majorBidi" w:hAnsiTheme="majorBidi" w:cstheme="majorBidi"/>
          <w:szCs w:val="24"/>
        </w:rPr>
        <w:t>9 from</w:t>
      </w:r>
      <w:r w:rsidR="00652097" w:rsidRPr="00BB0CFC">
        <w:rPr>
          <w:rFonts w:asciiTheme="majorBidi" w:hAnsiTheme="majorBidi" w:cstheme="majorBidi"/>
          <w:szCs w:val="24"/>
        </w:rPr>
        <w:t xml:space="preserve"> Wah</w:t>
      </w:r>
      <w:r w:rsidR="00823BA9" w:rsidRPr="00BB0CFC">
        <w:rPr>
          <w:rFonts w:asciiTheme="majorBidi" w:hAnsiTheme="majorBidi" w:cstheme="majorBidi"/>
          <w:szCs w:val="24"/>
        </w:rPr>
        <w:t>,</w:t>
      </w:r>
      <w:r w:rsidR="00652097" w:rsidRPr="00BB0CFC">
        <w:rPr>
          <w:rFonts w:asciiTheme="majorBidi" w:hAnsiTheme="majorBidi" w:cstheme="majorBidi"/>
          <w:szCs w:val="24"/>
        </w:rPr>
        <w:t xml:space="preserve"> and 60 from Abbottabad</w:t>
      </w:r>
      <w:r w:rsidR="002114CF" w:rsidRPr="00BB0CFC">
        <w:rPr>
          <w:rFonts w:asciiTheme="majorBidi" w:hAnsiTheme="majorBidi" w:cstheme="majorBidi"/>
          <w:szCs w:val="24"/>
        </w:rPr>
        <w:t>.</w:t>
      </w:r>
    </w:p>
    <w:p w14:paraId="2A54F264" w14:textId="1D36D1E9" w:rsidR="002114CF" w:rsidRPr="00BB0CFC" w:rsidRDefault="002114CF" w:rsidP="00C563DB">
      <w:pPr>
        <w:pStyle w:val="Heading20"/>
        <w:spacing w:line="360" w:lineRule="auto"/>
        <w:rPr>
          <w:rFonts w:asciiTheme="majorBidi" w:hAnsiTheme="majorBidi"/>
          <w:szCs w:val="24"/>
        </w:rPr>
      </w:pPr>
      <w:bookmarkStart w:id="30" w:name="_Toc27427102"/>
      <w:bookmarkStart w:id="31" w:name="_Toc70258292"/>
      <w:bookmarkEnd w:id="26"/>
      <w:r w:rsidRPr="00BB0CFC">
        <w:rPr>
          <w:rFonts w:asciiTheme="majorBidi" w:hAnsiTheme="majorBidi"/>
          <w:szCs w:val="24"/>
        </w:rPr>
        <w:t>Demographics statistic of respondents</w:t>
      </w:r>
      <w:bookmarkEnd w:id="30"/>
      <w:bookmarkEnd w:id="31"/>
    </w:p>
    <w:p w14:paraId="39A1B5D8" w14:textId="77777777" w:rsidR="006D7AED"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Demographic statistics show the characteristics o</w:t>
      </w:r>
      <w:r w:rsidR="003F6CB4" w:rsidRPr="00BB0CFC">
        <w:rPr>
          <w:rFonts w:asciiTheme="majorBidi" w:hAnsiTheme="majorBidi" w:cstheme="majorBidi"/>
          <w:szCs w:val="24"/>
        </w:rPr>
        <w:t xml:space="preserve">f respondents working </w:t>
      </w:r>
      <w:r w:rsidR="007F5C47" w:rsidRPr="00BB0CFC">
        <w:rPr>
          <w:rFonts w:asciiTheme="majorBidi" w:hAnsiTheme="majorBidi" w:cstheme="majorBidi"/>
          <w:szCs w:val="24"/>
        </w:rPr>
        <w:t xml:space="preserve">in </w:t>
      </w:r>
      <w:r w:rsidR="00823BA9" w:rsidRPr="00BB0CFC">
        <w:rPr>
          <w:rFonts w:asciiTheme="majorBidi" w:hAnsiTheme="majorBidi" w:cstheme="majorBidi"/>
          <w:szCs w:val="24"/>
        </w:rPr>
        <w:t xml:space="preserve">the </w:t>
      </w:r>
      <w:r w:rsidR="007F5C47" w:rsidRPr="00BB0CFC">
        <w:rPr>
          <w:rFonts w:asciiTheme="majorBidi" w:hAnsiTheme="majorBidi" w:cstheme="majorBidi"/>
          <w:szCs w:val="24"/>
        </w:rPr>
        <w:t>health</w:t>
      </w:r>
      <w:r w:rsidR="003F6CB4" w:rsidRPr="00BB0CFC">
        <w:rPr>
          <w:rFonts w:asciiTheme="majorBidi" w:hAnsiTheme="majorBidi" w:cstheme="majorBidi"/>
          <w:szCs w:val="24"/>
        </w:rPr>
        <w:t xml:space="preserve"> sector</w:t>
      </w:r>
      <w:r w:rsidRPr="00BB0CFC">
        <w:rPr>
          <w:rFonts w:asciiTheme="majorBidi" w:hAnsiTheme="majorBidi" w:cstheme="majorBidi"/>
          <w:szCs w:val="24"/>
        </w:rPr>
        <w:t>.</w:t>
      </w:r>
      <w:r w:rsidR="00515926" w:rsidRPr="00BB0CFC">
        <w:rPr>
          <w:rFonts w:asciiTheme="majorBidi" w:hAnsiTheme="majorBidi" w:cstheme="majorBidi"/>
          <w:szCs w:val="24"/>
        </w:rPr>
        <w:t xml:space="preserve"> Among </w:t>
      </w:r>
      <w:r w:rsidR="00F85B77" w:rsidRPr="00BB0CFC">
        <w:rPr>
          <w:rFonts w:asciiTheme="majorBidi" w:hAnsiTheme="majorBidi" w:cstheme="majorBidi"/>
          <w:szCs w:val="24"/>
        </w:rPr>
        <w:t>4</w:t>
      </w:r>
      <w:r w:rsidR="00515926" w:rsidRPr="00BB0CFC">
        <w:rPr>
          <w:rFonts w:asciiTheme="majorBidi" w:hAnsiTheme="majorBidi" w:cstheme="majorBidi"/>
          <w:szCs w:val="24"/>
        </w:rPr>
        <w:t xml:space="preserve">19 </w:t>
      </w:r>
      <w:r w:rsidR="003438EE" w:rsidRPr="00BB0CFC">
        <w:rPr>
          <w:rFonts w:asciiTheme="majorBidi" w:hAnsiTheme="majorBidi" w:cstheme="majorBidi"/>
          <w:szCs w:val="24"/>
        </w:rPr>
        <w:t>respondents 119</w:t>
      </w:r>
      <w:r w:rsidR="00F85B77" w:rsidRPr="00BB0CFC">
        <w:rPr>
          <w:rFonts w:asciiTheme="majorBidi" w:hAnsiTheme="majorBidi" w:cstheme="majorBidi"/>
          <w:szCs w:val="24"/>
        </w:rPr>
        <w:t xml:space="preserve"> </w:t>
      </w:r>
      <w:r w:rsidR="00515926" w:rsidRPr="00BB0CFC">
        <w:rPr>
          <w:rFonts w:asciiTheme="majorBidi" w:hAnsiTheme="majorBidi" w:cstheme="majorBidi"/>
          <w:szCs w:val="24"/>
        </w:rPr>
        <w:t>(</w:t>
      </w:r>
      <w:r w:rsidR="003438EE" w:rsidRPr="00BB0CFC">
        <w:rPr>
          <w:rFonts w:asciiTheme="majorBidi" w:hAnsiTheme="majorBidi" w:cstheme="majorBidi"/>
          <w:szCs w:val="24"/>
        </w:rPr>
        <w:t>28.4</w:t>
      </w:r>
      <w:r w:rsidRPr="00BB0CFC">
        <w:rPr>
          <w:rFonts w:asciiTheme="majorBidi" w:hAnsiTheme="majorBidi" w:cstheme="majorBidi"/>
          <w:szCs w:val="24"/>
        </w:rPr>
        <w:t xml:space="preserve">%) were male and </w:t>
      </w:r>
      <w:r w:rsidR="00F85B77" w:rsidRPr="00BB0CFC">
        <w:rPr>
          <w:rFonts w:asciiTheme="majorBidi" w:hAnsiTheme="majorBidi" w:cstheme="majorBidi"/>
          <w:szCs w:val="24"/>
        </w:rPr>
        <w:t>300</w:t>
      </w:r>
      <w:r w:rsidRPr="00BB0CFC">
        <w:rPr>
          <w:rFonts w:asciiTheme="majorBidi" w:hAnsiTheme="majorBidi" w:cstheme="majorBidi"/>
          <w:szCs w:val="24"/>
        </w:rPr>
        <w:t xml:space="preserve"> (</w:t>
      </w:r>
      <w:r w:rsidR="003438EE" w:rsidRPr="00BB0CFC">
        <w:rPr>
          <w:rFonts w:asciiTheme="majorBidi" w:hAnsiTheme="majorBidi" w:cstheme="majorBidi"/>
          <w:szCs w:val="24"/>
        </w:rPr>
        <w:t>71.6</w:t>
      </w:r>
      <w:r w:rsidRPr="00BB0CFC">
        <w:rPr>
          <w:rFonts w:asciiTheme="majorBidi" w:hAnsiTheme="majorBidi" w:cstheme="majorBidi"/>
          <w:szCs w:val="24"/>
        </w:rPr>
        <w:t xml:space="preserve">%) were female respondents. Its shows that </w:t>
      </w:r>
      <w:r w:rsidR="00823BA9" w:rsidRPr="00BB0CFC">
        <w:rPr>
          <w:rFonts w:asciiTheme="majorBidi" w:hAnsiTheme="majorBidi" w:cstheme="majorBidi"/>
          <w:szCs w:val="24"/>
        </w:rPr>
        <w:t>fewer</w:t>
      </w:r>
      <w:r w:rsidRPr="00BB0CFC">
        <w:rPr>
          <w:rFonts w:asciiTheme="majorBidi" w:hAnsiTheme="majorBidi" w:cstheme="majorBidi"/>
          <w:szCs w:val="24"/>
        </w:rPr>
        <w:t xml:space="preserve"> males are working in </w:t>
      </w:r>
      <w:r w:rsidR="003438EE" w:rsidRPr="00BB0CFC">
        <w:rPr>
          <w:rFonts w:asciiTheme="majorBidi" w:hAnsiTheme="majorBidi" w:cstheme="majorBidi"/>
          <w:szCs w:val="24"/>
        </w:rPr>
        <w:t xml:space="preserve">equation </w:t>
      </w:r>
      <w:r w:rsidRPr="00BB0CFC">
        <w:rPr>
          <w:rFonts w:asciiTheme="majorBidi" w:hAnsiTheme="majorBidi" w:cstheme="majorBidi"/>
          <w:szCs w:val="24"/>
        </w:rPr>
        <w:t xml:space="preserve">sector as compared to </w:t>
      </w:r>
      <w:r w:rsidR="003438EE" w:rsidRPr="00BB0CFC">
        <w:rPr>
          <w:rFonts w:asciiTheme="majorBidi" w:hAnsiTheme="majorBidi" w:cstheme="majorBidi"/>
          <w:szCs w:val="24"/>
        </w:rPr>
        <w:t>fe</w:t>
      </w:r>
      <w:r w:rsidRPr="00BB0CFC">
        <w:rPr>
          <w:rFonts w:asciiTheme="majorBidi" w:hAnsiTheme="majorBidi" w:cstheme="majorBidi"/>
          <w:szCs w:val="24"/>
        </w:rPr>
        <w:t>male. Respondents are distributed in</w:t>
      </w:r>
      <w:r w:rsidR="00823BA9" w:rsidRPr="00BB0CFC">
        <w:rPr>
          <w:rFonts w:asciiTheme="majorBidi" w:hAnsiTheme="majorBidi" w:cstheme="majorBidi"/>
          <w:szCs w:val="24"/>
        </w:rPr>
        <w:t>to</w:t>
      </w:r>
      <w:r w:rsidRPr="00BB0CFC">
        <w:rPr>
          <w:rFonts w:asciiTheme="majorBidi" w:hAnsiTheme="majorBidi" w:cstheme="majorBidi"/>
          <w:szCs w:val="24"/>
        </w:rPr>
        <w:t xml:space="preserve"> different 5 age groups, majority of respondents were </w:t>
      </w:r>
      <w:r w:rsidR="00295FE8" w:rsidRPr="00BB0CFC">
        <w:rPr>
          <w:rFonts w:asciiTheme="majorBidi" w:hAnsiTheme="majorBidi" w:cstheme="majorBidi"/>
          <w:szCs w:val="24"/>
        </w:rPr>
        <w:t>170</w:t>
      </w:r>
      <w:r w:rsidRPr="00BB0CFC">
        <w:rPr>
          <w:rFonts w:asciiTheme="majorBidi" w:hAnsiTheme="majorBidi" w:cstheme="majorBidi"/>
          <w:szCs w:val="24"/>
        </w:rPr>
        <w:t xml:space="preserve"> (</w:t>
      </w:r>
      <w:r w:rsidR="00295FE8" w:rsidRPr="00BB0CFC">
        <w:rPr>
          <w:rFonts w:asciiTheme="majorBidi" w:hAnsiTheme="majorBidi" w:cstheme="majorBidi"/>
          <w:szCs w:val="24"/>
        </w:rPr>
        <w:t xml:space="preserve">40.57 </w:t>
      </w:r>
      <w:r w:rsidRPr="00BB0CFC">
        <w:rPr>
          <w:rFonts w:asciiTheme="majorBidi" w:hAnsiTheme="majorBidi" w:cstheme="majorBidi"/>
          <w:szCs w:val="24"/>
        </w:rPr>
        <w:t>%) from age group 2</w:t>
      </w:r>
      <w:r w:rsidR="00295FE8" w:rsidRPr="00BB0CFC">
        <w:rPr>
          <w:rFonts w:asciiTheme="majorBidi" w:hAnsiTheme="majorBidi" w:cstheme="majorBidi"/>
          <w:szCs w:val="24"/>
        </w:rPr>
        <w:t>1</w:t>
      </w:r>
      <w:r w:rsidRPr="00BB0CFC">
        <w:rPr>
          <w:rFonts w:asciiTheme="majorBidi" w:hAnsiTheme="majorBidi" w:cstheme="majorBidi"/>
          <w:szCs w:val="24"/>
        </w:rPr>
        <w:t>-</w:t>
      </w:r>
      <w:r w:rsidR="00295FE8" w:rsidRPr="00BB0CFC">
        <w:rPr>
          <w:rFonts w:asciiTheme="majorBidi" w:hAnsiTheme="majorBidi" w:cstheme="majorBidi"/>
          <w:szCs w:val="24"/>
        </w:rPr>
        <w:t>25</w:t>
      </w:r>
      <w:r w:rsidRPr="00BB0CFC">
        <w:rPr>
          <w:rFonts w:asciiTheme="majorBidi" w:hAnsiTheme="majorBidi" w:cstheme="majorBidi"/>
          <w:szCs w:val="24"/>
        </w:rPr>
        <w:t xml:space="preserve"> while </w:t>
      </w:r>
      <w:r w:rsidR="00295FE8" w:rsidRPr="00BB0CFC">
        <w:rPr>
          <w:rFonts w:asciiTheme="majorBidi" w:hAnsiTheme="majorBidi" w:cstheme="majorBidi"/>
          <w:szCs w:val="24"/>
        </w:rPr>
        <w:t>120</w:t>
      </w:r>
      <w:r w:rsidRPr="00BB0CFC">
        <w:rPr>
          <w:rFonts w:asciiTheme="majorBidi" w:hAnsiTheme="majorBidi" w:cstheme="majorBidi"/>
          <w:szCs w:val="24"/>
        </w:rPr>
        <w:t xml:space="preserve"> (</w:t>
      </w:r>
      <w:r w:rsidR="00295FE8" w:rsidRPr="00BB0CFC">
        <w:rPr>
          <w:rFonts w:asciiTheme="majorBidi" w:hAnsiTheme="majorBidi" w:cstheme="majorBidi"/>
          <w:szCs w:val="24"/>
        </w:rPr>
        <w:t>28</w:t>
      </w:r>
      <w:r w:rsidRPr="00BB0CFC">
        <w:rPr>
          <w:rFonts w:asciiTheme="majorBidi" w:hAnsiTheme="majorBidi" w:cstheme="majorBidi"/>
          <w:szCs w:val="24"/>
        </w:rPr>
        <w:t>.2</w:t>
      </w:r>
      <w:r w:rsidR="00295FE8" w:rsidRPr="00BB0CFC">
        <w:rPr>
          <w:rFonts w:asciiTheme="majorBidi" w:hAnsiTheme="majorBidi" w:cstheme="majorBidi"/>
          <w:szCs w:val="24"/>
        </w:rPr>
        <w:t>63</w:t>
      </w:r>
      <w:r w:rsidRPr="00BB0CFC">
        <w:rPr>
          <w:rFonts w:asciiTheme="majorBidi" w:hAnsiTheme="majorBidi" w:cstheme="majorBidi"/>
          <w:szCs w:val="24"/>
        </w:rPr>
        <w:t xml:space="preserve">%) were age group </w:t>
      </w:r>
      <w:r w:rsidR="00295FE8" w:rsidRPr="00BB0CFC">
        <w:rPr>
          <w:rFonts w:asciiTheme="majorBidi" w:hAnsiTheme="majorBidi" w:cstheme="majorBidi"/>
          <w:szCs w:val="24"/>
        </w:rPr>
        <w:t>26</w:t>
      </w:r>
      <w:r w:rsidRPr="00BB0CFC">
        <w:rPr>
          <w:rFonts w:asciiTheme="majorBidi" w:hAnsiTheme="majorBidi" w:cstheme="majorBidi"/>
          <w:szCs w:val="24"/>
        </w:rPr>
        <w:t>-3</w:t>
      </w:r>
      <w:r w:rsidR="00295FE8" w:rsidRPr="00BB0CFC">
        <w:rPr>
          <w:rFonts w:asciiTheme="majorBidi" w:hAnsiTheme="majorBidi" w:cstheme="majorBidi"/>
          <w:szCs w:val="24"/>
        </w:rPr>
        <w:t>0</w:t>
      </w:r>
      <w:r w:rsidRPr="00BB0CFC">
        <w:rPr>
          <w:rFonts w:asciiTheme="majorBidi" w:hAnsiTheme="majorBidi" w:cstheme="majorBidi"/>
          <w:szCs w:val="24"/>
        </w:rPr>
        <w:t xml:space="preserve">, </w:t>
      </w:r>
      <w:r w:rsidR="00295FE8" w:rsidRPr="00BB0CFC">
        <w:rPr>
          <w:rFonts w:asciiTheme="majorBidi" w:hAnsiTheme="majorBidi" w:cstheme="majorBidi"/>
          <w:szCs w:val="24"/>
        </w:rPr>
        <w:t>70</w:t>
      </w:r>
      <w:r w:rsidRPr="00BB0CFC">
        <w:rPr>
          <w:rFonts w:asciiTheme="majorBidi" w:hAnsiTheme="majorBidi" w:cstheme="majorBidi"/>
          <w:szCs w:val="24"/>
        </w:rPr>
        <w:t xml:space="preserve"> (</w:t>
      </w:r>
      <w:r w:rsidR="00295FE8" w:rsidRPr="00BB0CFC">
        <w:rPr>
          <w:rFonts w:asciiTheme="majorBidi" w:hAnsiTheme="majorBidi" w:cstheme="majorBidi"/>
          <w:szCs w:val="24"/>
        </w:rPr>
        <w:t>16.70</w:t>
      </w:r>
      <w:r w:rsidRPr="00BB0CFC">
        <w:rPr>
          <w:rFonts w:asciiTheme="majorBidi" w:hAnsiTheme="majorBidi" w:cstheme="majorBidi"/>
          <w:szCs w:val="24"/>
        </w:rPr>
        <w:t xml:space="preserve">%) from and age group </w:t>
      </w:r>
      <w:r w:rsidR="00295FE8" w:rsidRPr="00BB0CFC">
        <w:rPr>
          <w:rFonts w:asciiTheme="majorBidi" w:hAnsiTheme="majorBidi" w:cstheme="majorBidi"/>
          <w:szCs w:val="24"/>
        </w:rPr>
        <w:t>3</w:t>
      </w:r>
      <w:r w:rsidRPr="00BB0CFC">
        <w:rPr>
          <w:rFonts w:asciiTheme="majorBidi" w:hAnsiTheme="majorBidi" w:cstheme="majorBidi"/>
          <w:szCs w:val="24"/>
        </w:rPr>
        <w:t>1-</w:t>
      </w:r>
      <w:r w:rsidR="00295FE8" w:rsidRPr="00BB0CFC">
        <w:rPr>
          <w:rFonts w:asciiTheme="majorBidi" w:hAnsiTheme="majorBidi" w:cstheme="majorBidi"/>
          <w:szCs w:val="24"/>
        </w:rPr>
        <w:t>3</w:t>
      </w:r>
      <w:r w:rsidRPr="00BB0CFC">
        <w:rPr>
          <w:rFonts w:asciiTheme="majorBidi" w:hAnsiTheme="majorBidi" w:cstheme="majorBidi"/>
          <w:szCs w:val="24"/>
        </w:rPr>
        <w:t>5,</w:t>
      </w:r>
      <w:r w:rsidR="00295FE8" w:rsidRPr="00BB0CFC">
        <w:rPr>
          <w:rFonts w:asciiTheme="majorBidi" w:hAnsiTheme="majorBidi" w:cstheme="majorBidi"/>
          <w:szCs w:val="24"/>
        </w:rPr>
        <w:t>20</w:t>
      </w:r>
      <w:r w:rsidRPr="00BB0CFC">
        <w:rPr>
          <w:rFonts w:asciiTheme="majorBidi" w:hAnsiTheme="majorBidi" w:cstheme="majorBidi"/>
          <w:szCs w:val="24"/>
        </w:rPr>
        <w:t>(</w:t>
      </w:r>
      <w:r w:rsidR="00295FE8" w:rsidRPr="00BB0CFC">
        <w:rPr>
          <w:rFonts w:asciiTheme="majorBidi" w:hAnsiTheme="majorBidi" w:cstheme="majorBidi"/>
          <w:szCs w:val="24"/>
        </w:rPr>
        <w:t>4.77</w:t>
      </w:r>
      <w:r w:rsidRPr="00BB0CFC">
        <w:rPr>
          <w:rFonts w:asciiTheme="majorBidi" w:hAnsiTheme="majorBidi" w:cstheme="majorBidi"/>
          <w:szCs w:val="24"/>
        </w:rPr>
        <w:t>%) were age group 36-40,</w:t>
      </w:r>
      <w:r w:rsidR="0030190F" w:rsidRPr="00BB0CFC">
        <w:rPr>
          <w:rFonts w:asciiTheme="majorBidi" w:hAnsiTheme="majorBidi" w:cstheme="majorBidi"/>
          <w:szCs w:val="24"/>
        </w:rPr>
        <w:t>3</w:t>
      </w:r>
      <w:r w:rsidR="00F87640" w:rsidRPr="00BB0CFC">
        <w:rPr>
          <w:rFonts w:asciiTheme="majorBidi" w:hAnsiTheme="majorBidi" w:cstheme="majorBidi"/>
          <w:szCs w:val="24"/>
        </w:rPr>
        <w:t>0</w:t>
      </w:r>
      <w:r w:rsidRPr="00BB0CFC">
        <w:rPr>
          <w:rFonts w:asciiTheme="majorBidi" w:hAnsiTheme="majorBidi" w:cstheme="majorBidi"/>
          <w:szCs w:val="24"/>
        </w:rPr>
        <w:t>(</w:t>
      </w:r>
      <w:r w:rsidR="00F87640" w:rsidRPr="00BB0CFC">
        <w:rPr>
          <w:rFonts w:asciiTheme="majorBidi" w:hAnsiTheme="majorBidi" w:cstheme="majorBidi"/>
          <w:szCs w:val="24"/>
        </w:rPr>
        <w:t>7</w:t>
      </w:r>
      <w:r w:rsidRPr="00BB0CFC">
        <w:rPr>
          <w:rFonts w:asciiTheme="majorBidi" w:hAnsiTheme="majorBidi" w:cstheme="majorBidi"/>
          <w:szCs w:val="24"/>
        </w:rPr>
        <w:t>.</w:t>
      </w:r>
      <w:r w:rsidR="0030190F" w:rsidRPr="00BB0CFC">
        <w:rPr>
          <w:rFonts w:asciiTheme="majorBidi" w:hAnsiTheme="majorBidi" w:cstheme="majorBidi"/>
          <w:szCs w:val="24"/>
        </w:rPr>
        <w:t>16%</w:t>
      </w:r>
      <w:r w:rsidRPr="00BB0CFC">
        <w:rPr>
          <w:rFonts w:asciiTheme="majorBidi" w:hAnsiTheme="majorBidi" w:cstheme="majorBidi"/>
          <w:szCs w:val="24"/>
        </w:rPr>
        <w:t>)</w:t>
      </w:r>
      <w:r w:rsidR="005A5AAD" w:rsidRPr="00BB0CFC">
        <w:rPr>
          <w:rFonts w:asciiTheme="majorBidi" w:hAnsiTheme="majorBidi" w:cstheme="majorBidi"/>
          <w:szCs w:val="24"/>
        </w:rPr>
        <w:t xml:space="preserve"> </w:t>
      </w:r>
      <w:r w:rsidRPr="00BB0CFC">
        <w:rPr>
          <w:rFonts w:asciiTheme="majorBidi" w:hAnsiTheme="majorBidi" w:cstheme="majorBidi"/>
          <w:szCs w:val="24"/>
        </w:rPr>
        <w:t xml:space="preserve">were age group 41-45 and much </w:t>
      </w:r>
      <w:r w:rsidR="005A5AAD" w:rsidRPr="00BB0CFC">
        <w:rPr>
          <w:rFonts w:asciiTheme="majorBidi" w:hAnsiTheme="majorBidi" w:cstheme="majorBidi"/>
          <w:szCs w:val="24"/>
        </w:rPr>
        <w:t>minute’s</w:t>
      </w:r>
      <w:r w:rsidRPr="00BB0CFC">
        <w:rPr>
          <w:rFonts w:asciiTheme="majorBidi" w:hAnsiTheme="majorBidi" w:cstheme="majorBidi"/>
          <w:szCs w:val="24"/>
        </w:rPr>
        <w:t xml:space="preserve"> respondents from last age group 45&amp;above that is </w:t>
      </w:r>
      <w:r w:rsidR="0030190F" w:rsidRPr="00BB0CFC">
        <w:rPr>
          <w:rFonts w:asciiTheme="majorBidi" w:hAnsiTheme="majorBidi" w:cstheme="majorBidi"/>
          <w:szCs w:val="24"/>
        </w:rPr>
        <w:t>9</w:t>
      </w:r>
      <w:r w:rsidRPr="00BB0CFC">
        <w:rPr>
          <w:rFonts w:asciiTheme="majorBidi" w:hAnsiTheme="majorBidi" w:cstheme="majorBidi"/>
          <w:szCs w:val="24"/>
        </w:rPr>
        <w:t xml:space="preserve"> (</w:t>
      </w:r>
      <w:r w:rsidR="0030190F" w:rsidRPr="00BB0CFC">
        <w:rPr>
          <w:rFonts w:asciiTheme="majorBidi" w:hAnsiTheme="majorBidi" w:cstheme="majorBidi"/>
          <w:szCs w:val="24"/>
        </w:rPr>
        <w:t>2.17</w:t>
      </w:r>
      <w:r w:rsidRPr="00BB0CFC">
        <w:rPr>
          <w:rFonts w:asciiTheme="majorBidi" w:hAnsiTheme="majorBidi" w:cstheme="majorBidi"/>
          <w:szCs w:val="24"/>
        </w:rPr>
        <w:t xml:space="preserve">%). Table 4.3 reported that most of the respondents were </w:t>
      </w:r>
      <w:r w:rsidR="009A1095" w:rsidRPr="00BB0CFC">
        <w:rPr>
          <w:rFonts w:asciiTheme="majorBidi" w:hAnsiTheme="majorBidi" w:cstheme="majorBidi"/>
          <w:szCs w:val="24"/>
        </w:rPr>
        <w:t xml:space="preserve">teachers </w:t>
      </w:r>
      <w:r w:rsidR="005A5AAD" w:rsidRPr="00BB0CFC">
        <w:rPr>
          <w:rFonts w:asciiTheme="majorBidi" w:hAnsiTheme="majorBidi" w:cstheme="majorBidi"/>
          <w:szCs w:val="24"/>
        </w:rPr>
        <w:t>150</w:t>
      </w:r>
      <w:r w:rsidRPr="00BB0CFC">
        <w:rPr>
          <w:rFonts w:asciiTheme="majorBidi" w:hAnsiTheme="majorBidi" w:cstheme="majorBidi"/>
          <w:szCs w:val="24"/>
        </w:rPr>
        <w:t xml:space="preserve"> </w:t>
      </w:r>
      <w:r w:rsidR="009A1095" w:rsidRPr="00BB0CFC">
        <w:rPr>
          <w:rFonts w:asciiTheme="majorBidi" w:hAnsiTheme="majorBidi" w:cstheme="majorBidi"/>
          <w:szCs w:val="24"/>
        </w:rPr>
        <w:t>universit</w:t>
      </w:r>
      <w:r w:rsidR="00BF0EC6" w:rsidRPr="00BB0CFC">
        <w:rPr>
          <w:rFonts w:asciiTheme="majorBidi" w:hAnsiTheme="majorBidi" w:cstheme="majorBidi"/>
          <w:szCs w:val="24"/>
        </w:rPr>
        <w:t>ies</w:t>
      </w:r>
      <w:r w:rsidR="009A1095" w:rsidRPr="00BB0CFC">
        <w:rPr>
          <w:rFonts w:asciiTheme="majorBidi" w:hAnsiTheme="majorBidi" w:cstheme="majorBidi"/>
          <w:szCs w:val="24"/>
        </w:rPr>
        <w:t xml:space="preserve"> students</w:t>
      </w:r>
      <w:r w:rsidR="00DF0185" w:rsidRPr="00BB0CFC">
        <w:rPr>
          <w:rFonts w:asciiTheme="majorBidi" w:hAnsiTheme="majorBidi" w:cstheme="majorBidi"/>
          <w:szCs w:val="24"/>
        </w:rPr>
        <w:t>200,</w:t>
      </w:r>
      <w:r w:rsidR="00823BA9" w:rsidRPr="00BB0CFC">
        <w:rPr>
          <w:rFonts w:asciiTheme="majorBidi" w:hAnsiTheme="majorBidi" w:cstheme="majorBidi"/>
          <w:szCs w:val="24"/>
        </w:rPr>
        <w:t xml:space="preserve"> </w:t>
      </w:r>
      <w:r w:rsidR="009A1095" w:rsidRPr="00BB0CFC">
        <w:rPr>
          <w:rFonts w:asciiTheme="majorBidi" w:hAnsiTheme="majorBidi" w:cstheme="majorBidi"/>
          <w:szCs w:val="24"/>
        </w:rPr>
        <w:t>university teachers</w:t>
      </w:r>
      <w:r w:rsidR="00DF0185" w:rsidRPr="00BB0CFC">
        <w:rPr>
          <w:rFonts w:asciiTheme="majorBidi" w:hAnsiTheme="majorBidi" w:cstheme="majorBidi"/>
          <w:szCs w:val="24"/>
        </w:rPr>
        <w:t xml:space="preserve"> 40</w:t>
      </w:r>
      <w:r w:rsidRPr="00BB0CFC">
        <w:rPr>
          <w:rFonts w:asciiTheme="majorBidi" w:hAnsiTheme="majorBidi" w:cstheme="majorBidi"/>
          <w:szCs w:val="24"/>
        </w:rPr>
        <w:t>,</w:t>
      </w:r>
      <w:r w:rsidR="00DF0185" w:rsidRPr="00BB0CFC">
        <w:rPr>
          <w:rFonts w:asciiTheme="majorBidi" w:hAnsiTheme="majorBidi" w:cstheme="majorBidi"/>
          <w:szCs w:val="24"/>
        </w:rPr>
        <w:t xml:space="preserve"> 25</w:t>
      </w:r>
      <w:r w:rsidRPr="00BB0CFC">
        <w:rPr>
          <w:rFonts w:asciiTheme="majorBidi" w:hAnsiTheme="majorBidi" w:cstheme="majorBidi"/>
          <w:szCs w:val="24"/>
        </w:rPr>
        <w:t xml:space="preserve"> </w:t>
      </w:r>
      <w:r w:rsidR="009A1095" w:rsidRPr="00BB0CFC">
        <w:rPr>
          <w:rFonts w:asciiTheme="majorBidi" w:hAnsiTheme="majorBidi" w:cstheme="majorBidi"/>
          <w:szCs w:val="24"/>
        </w:rPr>
        <w:t xml:space="preserve">equational </w:t>
      </w:r>
      <w:r w:rsidR="00C62478" w:rsidRPr="00BB0CFC">
        <w:rPr>
          <w:rFonts w:asciiTheme="majorBidi" w:hAnsiTheme="majorBidi" w:cstheme="majorBidi"/>
          <w:szCs w:val="24"/>
        </w:rPr>
        <w:t>staff</w:t>
      </w:r>
      <w:r w:rsidR="00823BA9" w:rsidRPr="00BB0CFC">
        <w:rPr>
          <w:rFonts w:asciiTheme="majorBidi" w:hAnsiTheme="majorBidi" w:cstheme="majorBidi"/>
          <w:szCs w:val="24"/>
        </w:rPr>
        <w:t>,</w:t>
      </w:r>
      <w:r w:rsidR="00C62478" w:rsidRPr="00BB0CFC">
        <w:rPr>
          <w:rFonts w:asciiTheme="majorBidi" w:hAnsiTheme="majorBidi" w:cstheme="majorBidi"/>
          <w:szCs w:val="24"/>
        </w:rPr>
        <w:t xml:space="preserve"> </w:t>
      </w:r>
      <w:r w:rsidRPr="00BB0CFC">
        <w:rPr>
          <w:rFonts w:asciiTheme="majorBidi" w:hAnsiTheme="majorBidi" w:cstheme="majorBidi"/>
          <w:szCs w:val="24"/>
        </w:rPr>
        <w:t>and only 4</w:t>
      </w:r>
      <w:r w:rsidR="009A1095" w:rsidRPr="00BB0CFC">
        <w:rPr>
          <w:rFonts w:asciiTheme="majorBidi" w:hAnsiTheme="majorBidi" w:cstheme="majorBidi"/>
          <w:szCs w:val="24"/>
        </w:rPr>
        <w:t xml:space="preserve"> professors</w:t>
      </w:r>
      <w:r w:rsidRPr="00BB0CFC">
        <w:rPr>
          <w:rFonts w:asciiTheme="majorBidi" w:hAnsiTheme="majorBidi" w:cstheme="majorBidi"/>
          <w:szCs w:val="24"/>
        </w:rPr>
        <w:t xml:space="preserve">. Results reveal that employees working in </w:t>
      </w:r>
      <w:r w:rsidR="00C62478" w:rsidRPr="00BB0CFC">
        <w:rPr>
          <w:rFonts w:asciiTheme="majorBidi" w:hAnsiTheme="majorBidi" w:cstheme="majorBidi"/>
          <w:szCs w:val="24"/>
        </w:rPr>
        <w:t>an</w:t>
      </w:r>
      <w:r w:rsidRPr="00BB0CFC">
        <w:rPr>
          <w:rFonts w:asciiTheme="majorBidi" w:hAnsiTheme="majorBidi" w:cstheme="majorBidi"/>
          <w:szCs w:val="24"/>
        </w:rPr>
        <w:t xml:space="preserve"> </w:t>
      </w:r>
      <w:r w:rsidR="00C62478" w:rsidRPr="00BB0CFC">
        <w:rPr>
          <w:rFonts w:asciiTheme="majorBidi" w:hAnsiTheme="majorBidi" w:cstheme="majorBidi"/>
          <w:szCs w:val="24"/>
        </w:rPr>
        <w:t xml:space="preserve">equation </w:t>
      </w:r>
      <w:r w:rsidRPr="00BB0CFC">
        <w:rPr>
          <w:rFonts w:asciiTheme="majorBidi" w:hAnsiTheme="majorBidi" w:cstheme="majorBidi"/>
          <w:szCs w:val="24"/>
        </w:rPr>
        <w:t>sector are educated and professionals. The average experience of respondents is less than 5 year</w:t>
      </w:r>
      <w:r w:rsidR="00823BA9" w:rsidRPr="00BB0CFC">
        <w:rPr>
          <w:rFonts w:asciiTheme="majorBidi" w:hAnsiTheme="majorBidi" w:cstheme="majorBidi"/>
          <w:szCs w:val="24"/>
        </w:rPr>
        <w:t>s</w:t>
      </w:r>
      <w:r w:rsidRPr="00BB0CFC">
        <w:rPr>
          <w:rFonts w:asciiTheme="majorBidi" w:hAnsiTheme="majorBidi" w:cstheme="majorBidi"/>
          <w:szCs w:val="24"/>
        </w:rPr>
        <w:t>. Most of the employee</w:t>
      </w:r>
      <w:r w:rsidR="00823BA9" w:rsidRPr="00BB0CFC">
        <w:rPr>
          <w:rFonts w:asciiTheme="majorBidi" w:hAnsiTheme="majorBidi" w:cstheme="majorBidi"/>
          <w:szCs w:val="24"/>
        </w:rPr>
        <w:t>s</w:t>
      </w:r>
      <w:r w:rsidRPr="00BB0CFC">
        <w:rPr>
          <w:rFonts w:asciiTheme="majorBidi" w:hAnsiTheme="majorBidi" w:cstheme="majorBidi"/>
          <w:szCs w:val="24"/>
        </w:rPr>
        <w:t xml:space="preserve"> 90 (26.5%) were </w:t>
      </w:r>
      <w:r w:rsidR="00823BA9" w:rsidRPr="00BB0CFC">
        <w:rPr>
          <w:rFonts w:asciiTheme="majorBidi" w:hAnsiTheme="majorBidi" w:cstheme="majorBidi"/>
          <w:szCs w:val="24"/>
        </w:rPr>
        <w:t xml:space="preserve">in a </w:t>
      </w:r>
      <w:r w:rsidR="00C62478" w:rsidRPr="00BB0CFC">
        <w:rPr>
          <w:rFonts w:asciiTheme="majorBidi" w:hAnsiTheme="majorBidi" w:cstheme="majorBidi"/>
          <w:szCs w:val="24"/>
        </w:rPr>
        <w:t>1–5-year</w:t>
      </w:r>
      <w:r w:rsidRPr="00BB0CFC">
        <w:rPr>
          <w:rFonts w:asciiTheme="majorBidi" w:hAnsiTheme="majorBidi" w:cstheme="majorBidi"/>
          <w:szCs w:val="24"/>
        </w:rPr>
        <w:t xml:space="preserve"> tenure and very few of them 2 (0.6%) are working in </w:t>
      </w:r>
      <w:r w:rsidR="00823BA9" w:rsidRPr="00BB0CFC">
        <w:rPr>
          <w:rFonts w:asciiTheme="majorBidi" w:hAnsiTheme="majorBidi" w:cstheme="majorBidi"/>
          <w:szCs w:val="24"/>
        </w:rPr>
        <w:t xml:space="preserve">the </w:t>
      </w:r>
      <w:r w:rsidR="00C62478" w:rsidRPr="00BB0CFC">
        <w:rPr>
          <w:rFonts w:asciiTheme="majorBidi" w:hAnsiTheme="majorBidi" w:cstheme="majorBidi"/>
          <w:szCs w:val="24"/>
        </w:rPr>
        <w:t xml:space="preserve">equation </w:t>
      </w:r>
      <w:r w:rsidRPr="00BB0CFC">
        <w:rPr>
          <w:rFonts w:asciiTheme="majorBidi" w:hAnsiTheme="majorBidi" w:cstheme="majorBidi"/>
          <w:szCs w:val="24"/>
        </w:rPr>
        <w:t>sector above 21 year</w:t>
      </w:r>
      <w:r w:rsidR="00823BA9" w:rsidRPr="00BB0CFC">
        <w:rPr>
          <w:rFonts w:asciiTheme="majorBidi" w:hAnsiTheme="majorBidi" w:cstheme="majorBidi"/>
          <w:szCs w:val="24"/>
        </w:rPr>
        <w:t>s</w:t>
      </w:r>
      <w:r w:rsidRPr="00BB0CFC">
        <w:rPr>
          <w:rFonts w:asciiTheme="majorBidi" w:hAnsiTheme="majorBidi" w:cstheme="majorBidi"/>
          <w:szCs w:val="24"/>
        </w:rPr>
        <w:t xml:space="preserve">. Data about types of </w:t>
      </w:r>
      <w:r w:rsidR="00C62478" w:rsidRPr="00BB0CFC">
        <w:rPr>
          <w:rFonts w:asciiTheme="majorBidi" w:hAnsiTheme="majorBidi" w:cstheme="majorBidi"/>
          <w:szCs w:val="24"/>
        </w:rPr>
        <w:t xml:space="preserve">equation sector </w:t>
      </w:r>
      <w:r w:rsidRPr="00BB0CFC">
        <w:rPr>
          <w:rFonts w:asciiTheme="majorBidi" w:hAnsiTheme="majorBidi" w:cstheme="majorBidi"/>
          <w:szCs w:val="24"/>
        </w:rPr>
        <w:t xml:space="preserve">represents that 150(44.2%) employees were from public hospitals </w:t>
      </w:r>
      <w:r w:rsidR="00C62478" w:rsidRPr="00BB0CFC">
        <w:rPr>
          <w:rFonts w:asciiTheme="majorBidi" w:hAnsiTheme="majorBidi" w:cstheme="majorBidi"/>
          <w:szCs w:val="24"/>
        </w:rPr>
        <w:t>279</w:t>
      </w:r>
      <w:r w:rsidRPr="00BB0CFC">
        <w:rPr>
          <w:rFonts w:asciiTheme="majorBidi" w:hAnsiTheme="majorBidi" w:cstheme="majorBidi"/>
          <w:szCs w:val="24"/>
        </w:rPr>
        <w:t xml:space="preserve">(20.1%) were from private hospitals. </w:t>
      </w:r>
    </w:p>
    <w:p w14:paraId="37E854B7" w14:textId="5ECFD8F9" w:rsidR="006D7AED" w:rsidRPr="006D7AED" w:rsidRDefault="006D7AED" w:rsidP="00C563DB">
      <w:pPr>
        <w:spacing w:line="360" w:lineRule="auto"/>
        <w:rPr>
          <w:rFonts w:asciiTheme="majorBidi" w:hAnsiTheme="majorBidi" w:cstheme="majorBidi"/>
          <w:szCs w:val="24"/>
        </w:rPr>
      </w:pPr>
      <w:r w:rsidRPr="00BB0CFC">
        <w:rPr>
          <w:rFonts w:asciiTheme="majorBidi" w:hAnsiTheme="majorBidi" w:cstheme="majorBidi"/>
          <w:b/>
          <w:szCs w:val="24"/>
        </w:rPr>
        <w:t>Table 4.3.1</w:t>
      </w:r>
      <w:r w:rsidRPr="00BB0CFC">
        <w:rPr>
          <w:rFonts w:asciiTheme="majorBidi" w:hAnsiTheme="majorBidi" w:cstheme="majorBidi"/>
          <w:b/>
          <w:color w:val="000000" w:themeColor="text1"/>
          <w:szCs w:val="24"/>
        </w:rPr>
        <w:t xml:space="preserve"> Demographics statistic of respondents</w:t>
      </w:r>
    </w:p>
    <w:tbl>
      <w:tblPr>
        <w:tblStyle w:val="TableGrid"/>
        <w:tblW w:w="9576" w:type="dxa"/>
        <w:tblLayout w:type="fixed"/>
        <w:tblLook w:val="04A0" w:firstRow="1" w:lastRow="0" w:firstColumn="1" w:lastColumn="0" w:noHBand="0" w:noVBand="1"/>
      </w:tblPr>
      <w:tblGrid>
        <w:gridCol w:w="2394"/>
        <w:gridCol w:w="2394"/>
        <w:gridCol w:w="2394"/>
        <w:gridCol w:w="2394"/>
      </w:tblGrid>
      <w:tr w:rsidR="002114CF" w:rsidRPr="00BB0CFC" w14:paraId="549F140A" w14:textId="77777777" w:rsidTr="006D7AED">
        <w:tc>
          <w:tcPr>
            <w:tcW w:w="2394" w:type="dxa"/>
            <w:tcBorders>
              <w:top w:val="single" w:sz="4" w:space="0" w:color="auto"/>
              <w:left w:val="nil"/>
              <w:bottom w:val="single" w:sz="4" w:space="0" w:color="auto"/>
              <w:right w:val="nil"/>
            </w:tcBorders>
          </w:tcPr>
          <w:p w14:paraId="15F712D1"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Demographics of Variables</w:t>
            </w:r>
          </w:p>
        </w:tc>
        <w:tc>
          <w:tcPr>
            <w:tcW w:w="2394" w:type="dxa"/>
            <w:tcBorders>
              <w:top w:val="single" w:sz="4" w:space="0" w:color="auto"/>
              <w:left w:val="nil"/>
              <w:bottom w:val="single" w:sz="4" w:space="0" w:color="auto"/>
              <w:right w:val="nil"/>
            </w:tcBorders>
          </w:tcPr>
          <w:p w14:paraId="42998AC2"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Classification of variables</w:t>
            </w:r>
          </w:p>
        </w:tc>
        <w:tc>
          <w:tcPr>
            <w:tcW w:w="2394" w:type="dxa"/>
            <w:tcBorders>
              <w:top w:val="single" w:sz="4" w:space="0" w:color="auto"/>
              <w:left w:val="nil"/>
              <w:bottom w:val="single" w:sz="4" w:space="0" w:color="auto"/>
              <w:right w:val="nil"/>
            </w:tcBorders>
          </w:tcPr>
          <w:p w14:paraId="176CFC1C"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Frequency</w:t>
            </w:r>
          </w:p>
        </w:tc>
        <w:tc>
          <w:tcPr>
            <w:tcW w:w="2394" w:type="dxa"/>
            <w:tcBorders>
              <w:top w:val="single" w:sz="4" w:space="0" w:color="auto"/>
              <w:left w:val="nil"/>
              <w:bottom w:val="single" w:sz="4" w:space="0" w:color="auto"/>
              <w:right w:val="nil"/>
            </w:tcBorders>
          </w:tcPr>
          <w:p w14:paraId="4B108A86"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Percent</w:t>
            </w:r>
          </w:p>
        </w:tc>
      </w:tr>
      <w:tr w:rsidR="002114CF" w:rsidRPr="00BB0CFC" w14:paraId="2E4F9091" w14:textId="77777777" w:rsidTr="006D7AED">
        <w:tc>
          <w:tcPr>
            <w:tcW w:w="2394" w:type="dxa"/>
            <w:tcBorders>
              <w:top w:val="single" w:sz="4" w:space="0" w:color="auto"/>
              <w:left w:val="nil"/>
              <w:bottom w:val="nil"/>
              <w:right w:val="nil"/>
            </w:tcBorders>
          </w:tcPr>
          <w:p w14:paraId="75D0A9E8"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Gender</w:t>
            </w:r>
          </w:p>
        </w:tc>
        <w:tc>
          <w:tcPr>
            <w:tcW w:w="2394" w:type="dxa"/>
            <w:tcBorders>
              <w:top w:val="single" w:sz="4" w:space="0" w:color="auto"/>
              <w:left w:val="nil"/>
              <w:bottom w:val="nil"/>
              <w:right w:val="nil"/>
            </w:tcBorders>
          </w:tcPr>
          <w:p w14:paraId="61132729"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Male</w:t>
            </w:r>
          </w:p>
          <w:p w14:paraId="36D22FBB"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Female</w:t>
            </w:r>
          </w:p>
        </w:tc>
        <w:tc>
          <w:tcPr>
            <w:tcW w:w="2394" w:type="dxa"/>
            <w:tcBorders>
              <w:top w:val="single" w:sz="4" w:space="0" w:color="auto"/>
              <w:left w:val="nil"/>
              <w:bottom w:val="nil"/>
              <w:right w:val="nil"/>
            </w:tcBorders>
          </w:tcPr>
          <w:p w14:paraId="387DD8A0" w14:textId="53205C72"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1</w:t>
            </w:r>
            <w:r w:rsidR="00432C75" w:rsidRPr="00BB0CFC">
              <w:rPr>
                <w:rFonts w:asciiTheme="majorBidi" w:hAnsiTheme="majorBidi" w:cstheme="majorBidi"/>
                <w:szCs w:val="24"/>
              </w:rPr>
              <w:t>19</w:t>
            </w:r>
          </w:p>
          <w:p w14:paraId="4EEC34BC" w14:textId="7DCAFF38" w:rsidR="002114CF" w:rsidRPr="00BB0CFC" w:rsidRDefault="00432C75" w:rsidP="00C563DB">
            <w:pPr>
              <w:spacing w:line="360" w:lineRule="auto"/>
              <w:rPr>
                <w:rFonts w:asciiTheme="majorBidi" w:hAnsiTheme="majorBidi" w:cstheme="majorBidi"/>
                <w:szCs w:val="24"/>
              </w:rPr>
            </w:pPr>
            <w:r w:rsidRPr="00BB0CFC">
              <w:rPr>
                <w:rFonts w:asciiTheme="majorBidi" w:hAnsiTheme="majorBidi" w:cstheme="majorBidi"/>
                <w:szCs w:val="24"/>
              </w:rPr>
              <w:t>300</w:t>
            </w:r>
          </w:p>
        </w:tc>
        <w:tc>
          <w:tcPr>
            <w:tcW w:w="2394" w:type="dxa"/>
            <w:tcBorders>
              <w:top w:val="single" w:sz="4" w:space="0" w:color="auto"/>
              <w:left w:val="nil"/>
              <w:bottom w:val="nil"/>
              <w:right w:val="nil"/>
            </w:tcBorders>
          </w:tcPr>
          <w:p w14:paraId="56AFFC7E" w14:textId="680175D7" w:rsidR="002114CF" w:rsidRPr="00BB0CFC" w:rsidRDefault="00432C75" w:rsidP="00C563DB">
            <w:pPr>
              <w:spacing w:line="360" w:lineRule="auto"/>
              <w:rPr>
                <w:rFonts w:asciiTheme="majorBidi" w:hAnsiTheme="majorBidi" w:cstheme="majorBidi"/>
                <w:szCs w:val="24"/>
              </w:rPr>
            </w:pPr>
            <w:r w:rsidRPr="00BB0CFC">
              <w:rPr>
                <w:rFonts w:asciiTheme="majorBidi" w:hAnsiTheme="majorBidi" w:cstheme="majorBidi"/>
                <w:szCs w:val="24"/>
              </w:rPr>
              <w:t>28.4</w:t>
            </w:r>
            <w:r w:rsidR="003F6CB4" w:rsidRPr="00BB0CFC">
              <w:rPr>
                <w:rFonts w:asciiTheme="majorBidi" w:hAnsiTheme="majorBidi" w:cstheme="majorBidi"/>
                <w:szCs w:val="24"/>
              </w:rPr>
              <w:t xml:space="preserve"> %</w:t>
            </w:r>
          </w:p>
          <w:p w14:paraId="387652B4" w14:textId="40FE4AA2" w:rsidR="002114CF" w:rsidRPr="00BB0CFC" w:rsidRDefault="00432C75" w:rsidP="00C563DB">
            <w:pPr>
              <w:spacing w:line="360" w:lineRule="auto"/>
              <w:rPr>
                <w:rFonts w:asciiTheme="majorBidi" w:hAnsiTheme="majorBidi" w:cstheme="majorBidi"/>
                <w:szCs w:val="24"/>
              </w:rPr>
            </w:pPr>
            <w:r w:rsidRPr="00BB0CFC">
              <w:rPr>
                <w:rFonts w:asciiTheme="majorBidi" w:hAnsiTheme="majorBidi" w:cstheme="majorBidi"/>
                <w:szCs w:val="24"/>
              </w:rPr>
              <w:t>71.6</w:t>
            </w:r>
            <w:r w:rsidR="003F6CB4" w:rsidRPr="00BB0CFC">
              <w:rPr>
                <w:rFonts w:asciiTheme="majorBidi" w:hAnsiTheme="majorBidi" w:cstheme="majorBidi"/>
                <w:szCs w:val="24"/>
              </w:rPr>
              <w:t xml:space="preserve"> %</w:t>
            </w:r>
          </w:p>
        </w:tc>
      </w:tr>
      <w:tr w:rsidR="002114CF" w:rsidRPr="00BB0CFC" w14:paraId="3AE75D87" w14:textId="77777777" w:rsidTr="006D7AED">
        <w:tc>
          <w:tcPr>
            <w:tcW w:w="2394" w:type="dxa"/>
            <w:tcBorders>
              <w:top w:val="nil"/>
              <w:left w:val="nil"/>
              <w:bottom w:val="nil"/>
              <w:right w:val="nil"/>
            </w:tcBorders>
          </w:tcPr>
          <w:p w14:paraId="3D69E7F6"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Age</w:t>
            </w:r>
          </w:p>
        </w:tc>
        <w:tc>
          <w:tcPr>
            <w:tcW w:w="2394" w:type="dxa"/>
            <w:tcBorders>
              <w:top w:val="nil"/>
              <w:left w:val="nil"/>
              <w:bottom w:val="nil"/>
              <w:right w:val="nil"/>
            </w:tcBorders>
          </w:tcPr>
          <w:p w14:paraId="22F4A7AE"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21-25</w:t>
            </w:r>
          </w:p>
          <w:p w14:paraId="1ED1737D"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26-30</w:t>
            </w:r>
          </w:p>
          <w:p w14:paraId="64483B81"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31-35</w:t>
            </w:r>
          </w:p>
          <w:p w14:paraId="421FAD70"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36-40</w:t>
            </w:r>
          </w:p>
          <w:p w14:paraId="544D78E7"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41-45</w:t>
            </w:r>
          </w:p>
          <w:p w14:paraId="3B24203E"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45&amp;above</w:t>
            </w:r>
          </w:p>
        </w:tc>
        <w:tc>
          <w:tcPr>
            <w:tcW w:w="2394" w:type="dxa"/>
            <w:tcBorders>
              <w:top w:val="nil"/>
              <w:left w:val="nil"/>
              <w:bottom w:val="nil"/>
              <w:right w:val="nil"/>
            </w:tcBorders>
          </w:tcPr>
          <w:p w14:paraId="73F5BAB2" w14:textId="6ACE111C" w:rsidR="002114CF" w:rsidRPr="00BB0CFC" w:rsidRDefault="00957572" w:rsidP="00C563DB">
            <w:pPr>
              <w:spacing w:line="360" w:lineRule="auto"/>
              <w:rPr>
                <w:rFonts w:asciiTheme="majorBidi" w:hAnsiTheme="majorBidi" w:cstheme="majorBidi"/>
                <w:szCs w:val="24"/>
              </w:rPr>
            </w:pPr>
            <w:r w:rsidRPr="00BB0CFC">
              <w:rPr>
                <w:rFonts w:asciiTheme="majorBidi" w:hAnsiTheme="majorBidi" w:cstheme="majorBidi"/>
                <w:szCs w:val="24"/>
              </w:rPr>
              <w:t>170</w:t>
            </w:r>
          </w:p>
          <w:p w14:paraId="35082624" w14:textId="57A17C25" w:rsidR="002114CF" w:rsidRPr="00BB0CFC" w:rsidRDefault="00957572" w:rsidP="00C563DB">
            <w:pPr>
              <w:spacing w:line="360" w:lineRule="auto"/>
              <w:rPr>
                <w:rFonts w:asciiTheme="majorBidi" w:hAnsiTheme="majorBidi" w:cstheme="majorBidi"/>
                <w:szCs w:val="24"/>
              </w:rPr>
            </w:pPr>
            <w:r w:rsidRPr="00BB0CFC">
              <w:rPr>
                <w:rFonts w:asciiTheme="majorBidi" w:hAnsiTheme="majorBidi" w:cstheme="majorBidi"/>
                <w:szCs w:val="24"/>
              </w:rPr>
              <w:t>120</w:t>
            </w:r>
          </w:p>
          <w:p w14:paraId="14AC0713" w14:textId="6896F48F" w:rsidR="002114CF" w:rsidRPr="00BB0CFC" w:rsidRDefault="00957572" w:rsidP="00C563DB">
            <w:pPr>
              <w:spacing w:line="360" w:lineRule="auto"/>
              <w:rPr>
                <w:rFonts w:asciiTheme="majorBidi" w:hAnsiTheme="majorBidi" w:cstheme="majorBidi"/>
                <w:szCs w:val="24"/>
              </w:rPr>
            </w:pPr>
            <w:r w:rsidRPr="00BB0CFC">
              <w:rPr>
                <w:rFonts w:asciiTheme="majorBidi" w:hAnsiTheme="majorBidi" w:cstheme="majorBidi"/>
                <w:szCs w:val="24"/>
              </w:rPr>
              <w:t>70</w:t>
            </w:r>
          </w:p>
          <w:p w14:paraId="26982F22" w14:textId="2D33AF21"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2</w:t>
            </w:r>
            <w:r w:rsidR="00957572" w:rsidRPr="00BB0CFC">
              <w:rPr>
                <w:rFonts w:asciiTheme="majorBidi" w:hAnsiTheme="majorBidi" w:cstheme="majorBidi"/>
                <w:szCs w:val="24"/>
              </w:rPr>
              <w:t>0</w:t>
            </w:r>
          </w:p>
          <w:p w14:paraId="3754ECEA" w14:textId="14C78F7B" w:rsidR="002114CF" w:rsidRPr="00BB0CFC" w:rsidRDefault="00957572" w:rsidP="00C563DB">
            <w:pPr>
              <w:spacing w:line="360" w:lineRule="auto"/>
              <w:rPr>
                <w:rFonts w:asciiTheme="majorBidi" w:hAnsiTheme="majorBidi" w:cstheme="majorBidi"/>
                <w:szCs w:val="24"/>
              </w:rPr>
            </w:pPr>
            <w:r w:rsidRPr="00BB0CFC">
              <w:rPr>
                <w:rFonts w:asciiTheme="majorBidi" w:hAnsiTheme="majorBidi" w:cstheme="majorBidi"/>
                <w:szCs w:val="24"/>
              </w:rPr>
              <w:t>30</w:t>
            </w:r>
          </w:p>
          <w:p w14:paraId="5011A460" w14:textId="69A82376" w:rsidR="002114CF" w:rsidRPr="00BB0CFC" w:rsidRDefault="00957572" w:rsidP="00C563DB">
            <w:pPr>
              <w:spacing w:line="360" w:lineRule="auto"/>
              <w:rPr>
                <w:rFonts w:asciiTheme="majorBidi" w:hAnsiTheme="majorBidi" w:cstheme="majorBidi"/>
                <w:szCs w:val="24"/>
              </w:rPr>
            </w:pPr>
            <w:r w:rsidRPr="00BB0CFC">
              <w:rPr>
                <w:rFonts w:asciiTheme="majorBidi" w:hAnsiTheme="majorBidi" w:cstheme="majorBidi"/>
                <w:szCs w:val="24"/>
              </w:rPr>
              <w:t>9</w:t>
            </w:r>
          </w:p>
        </w:tc>
        <w:tc>
          <w:tcPr>
            <w:tcW w:w="2394" w:type="dxa"/>
            <w:tcBorders>
              <w:top w:val="nil"/>
              <w:left w:val="nil"/>
              <w:bottom w:val="nil"/>
              <w:right w:val="nil"/>
            </w:tcBorders>
          </w:tcPr>
          <w:p w14:paraId="4FDBC8C5" w14:textId="60093D27" w:rsidR="002114CF" w:rsidRPr="00BB0CFC" w:rsidRDefault="00957572" w:rsidP="00C563DB">
            <w:pPr>
              <w:spacing w:line="360" w:lineRule="auto"/>
              <w:rPr>
                <w:rFonts w:asciiTheme="majorBidi" w:hAnsiTheme="majorBidi" w:cstheme="majorBidi"/>
                <w:szCs w:val="24"/>
              </w:rPr>
            </w:pPr>
            <w:r w:rsidRPr="00BB0CFC">
              <w:rPr>
                <w:rFonts w:asciiTheme="majorBidi" w:hAnsiTheme="majorBidi" w:cstheme="majorBidi"/>
                <w:szCs w:val="24"/>
              </w:rPr>
              <w:t>40.57%</w:t>
            </w:r>
          </w:p>
          <w:p w14:paraId="3DB21BDC" w14:textId="028140D4"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2</w:t>
            </w:r>
            <w:r w:rsidR="00957572" w:rsidRPr="00BB0CFC">
              <w:rPr>
                <w:rFonts w:asciiTheme="majorBidi" w:hAnsiTheme="majorBidi" w:cstheme="majorBidi"/>
                <w:szCs w:val="24"/>
              </w:rPr>
              <w:t>8.63%</w:t>
            </w:r>
          </w:p>
          <w:p w14:paraId="74E3AF25" w14:textId="50326751"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1</w:t>
            </w:r>
            <w:r w:rsidR="00957572" w:rsidRPr="00BB0CFC">
              <w:rPr>
                <w:rFonts w:asciiTheme="majorBidi" w:hAnsiTheme="majorBidi" w:cstheme="majorBidi"/>
                <w:szCs w:val="24"/>
              </w:rPr>
              <w:t>6.70%</w:t>
            </w:r>
          </w:p>
          <w:p w14:paraId="5DC311AE" w14:textId="744D0938" w:rsidR="002114CF" w:rsidRPr="00BB0CFC" w:rsidRDefault="00957572" w:rsidP="00C563DB">
            <w:pPr>
              <w:spacing w:line="360" w:lineRule="auto"/>
              <w:rPr>
                <w:rFonts w:asciiTheme="majorBidi" w:hAnsiTheme="majorBidi" w:cstheme="majorBidi"/>
                <w:szCs w:val="24"/>
              </w:rPr>
            </w:pPr>
            <w:r w:rsidRPr="00BB0CFC">
              <w:rPr>
                <w:rFonts w:asciiTheme="majorBidi" w:hAnsiTheme="majorBidi" w:cstheme="majorBidi"/>
                <w:szCs w:val="24"/>
              </w:rPr>
              <w:t>4.77%</w:t>
            </w:r>
          </w:p>
          <w:p w14:paraId="1F8A2824" w14:textId="6BB95316" w:rsidR="002114CF" w:rsidRPr="00BB0CFC" w:rsidRDefault="00957572" w:rsidP="00C563DB">
            <w:pPr>
              <w:spacing w:line="360" w:lineRule="auto"/>
              <w:rPr>
                <w:rFonts w:asciiTheme="majorBidi" w:hAnsiTheme="majorBidi" w:cstheme="majorBidi"/>
                <w:szCs w:val="24"/>
              </w:rPr>
            </w:pPr>
            <w:r w:rsidRPr="00BB0CFC">
              <w:rPr>
                <w:rFonts w:asciiTheme="majorBidi" w:hAnsiTheme="majorBidi" w:cstheme="majorBidi"/>
                <w:szCs w:val="24"/>
              </w:rPr>
              <w:t>7.16%</w:t>
            </w:r>
          </w:p>
          <w:p w14:paraId="12329E16" w14:textId="690F9C91"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2.</w:t>
            </w:r>
            <w:r w:rsidR="00957572" w:rsidRPr="00BB0CFC">
              <w:rPr>
                <w:rFonts w:asciiTheme="majorBidi" w:hAnsiTheme="majorBidi" w:cstheme="majorBidi"/>
                <w:szCs w:val="24"/>
              </w:rPr>
              <w:t>17%</w:t>
            </w:r>
          </w:p>
        </w:tc>
      </w:tr>
      <w:tr w:rsidR="002114CF" w:rsidRPr="00BB0CFC" w14:paraId="763F40F0" w14:textId="77777777" w:rsidTr="006D7AED">
        <w:tc>
          <w:tcPr>
            <w:tcW w:w="2394" w:type="dxa"/>
            <w:tcBorders>
              <w:top w:val="nil"/>
              <w:left w:val="nil"/>
              <w:bottom w:val="nil"/>
              <w:right w:val="nil"/>
            </w:tcBorders>
          </w:tcPr>
          <w:p w14:paraId="58FBCBF9"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lastRenderedPageBreak/>
              <w:t>Designation</w:t>
            </w:r>
          </w:p>
        </w:tc>
        <w:tc>
          <w:tcPr>
            <w:tcW w:w="2394" w:type="dxa"/>
            <w:tcBorders>
              <w:top w:val="nil"/>
              <w:left w:val="nil"/>
              <w:bottom w:val="nil"/>
              <w:right w:val="nil"/>
            </w:tcBorders>
          </w:tcPr>
          <w:p w14:paraId="3793F732" w14:textId="1CCF5B84" w:rsidR="00DF0185" w:rsidRPr="00BB0CFC" w:rsidRDefault="00DF0185" w:rsidP="00C563DB">
            <w:pPr>
              <w:spacing w:line="360" w:lineRule="auto"/>
              <w:rPr>
                <w:rFonts w:asciiTheme="majorBidi" w:hAnsiTheme="majorBidi" w:cstheme="majorBidi"/>
                <w:szCs w:val="24"/>
              </w:rPr>
            </w:pPr>
            <w:r w:rsidRPr="00BB0CFC">
              <w:rPr>
                <w:rFonts w:asciiTheme="majorBidi" w:hAnsiTheme="majorBidi" w:cstheme="majorBidi"/>
                <w:szCs w:val="24"/>
              </w:rPr>
              <w:t>Teacher</w:t>
            </w:r>
          </w:p>
          <w:p w14:paraId="2846C174" w14:textId="030942ED" w:rsidR="002114CF" w:rsidRPr="00BB0CFC" w:rsidRDefault="00DF0185" w:rsidP="00C563DB">
            <w:pPr>
              <w:spacing w:line="360" w:lineRule="auto"/>
              <w:rPr>
                <w:rFonts w:asciiTheme="majorBidi" w:hAnsiTheme="majorBidi" w:cstheme="majorBidi"/>
                <w:szCs w:val="24"/>
              </w:rPr>
            </w:pPr>
            <w:r w:rsidRPr="00BB0CFC">
              <w:rPr>
                <w:rFonts w:asciiTheme="majorBidi" w:hAnsiTheme="majorBidi" w:cstheme="majorBidi"/>
                <w:szCs w:val="24"/>
              </w:rPr>
              <w:t>Univer</w:t>
            </w:r>
            <w:r w:rsidR="005E1F29" w:rsidRPr="00BB0CFC">
              <w:rPr>
                <w:rFonts w:asciiTheme="majorBidi" w:hAnsiTheme="majorBidi" w:cstheme="majorBidi"/>
                <w:szCs w:val="24"/>
              </w:rPr>
              <w:t>sity teachers</w:t>
            </w:r>
          </w:p>
          <w:p w14:paraId="1D542E28" w14:textId="77777777" w:rsidR="005E1F29" w:rsidRPr="00BB0CFC" w:rsidRDefault="005E1F29" w:rsidP="00C563DB">
            <w:pPr>
              <w:spacing w:line="360" w:lineRule="auto"/>
              <w:rPr>
                <w:rFonts w:asciiTheme="majorBidi" w:hAnsiTheme="majorBidi" w:cstheme="majorBidi"/>
                <w:szCs w:val="24"/>
              </w:rPr>
            </w:pPr>
            <w:r w:rsidRPr="00BB0CFC">
              <w:rPr>
                <w:rFonts w:asciiTheme="majorBidi" w:hAnsiTheme="majorBidi" w:cstheme="majorBidi"/>
                <w:szCs w:val="24"/>
              </w:rPr>
              <w:t xml:space="preserve">Students </w:t>
            </w:r>
          </w:p>
          <w:p w14:paraId="1AC2F9D5" w14:textId="77777777" w:rsidR="002114CF" w:rsidRPr="00BB0CFC" w:rsidRDefault="005E1F29" w:rsidP="00C563DB">
            <w:pPr>
              <w:spacing w:line="360" w:lineRule="auto"/>
              <w:rPr>
                <w:rFonts w:asciiTheme="majorBidi" w:hAnsiTheme="majorBidi" w:cstheme="majorBidi"/>
                <w:szCs w:val="24"/>
              </w:rPr>
            </w:pPr>
            <w:r w:rsidRPr="00BB0CFC">
              <w:rPr>
                <w:rFonts w:asciiTheme="majorBidi" w:hAnsiTheme="majorBidi" w:cstheme="majorBidi"/>
                <w:szCs w:val="24"/>
              </w:rPr>
              <w:t>E</w:t>
            </w:r>
            <w:r w:rsidR="004E7682" w:rsidRPr="00BB0CFC">
              <w:rPr>
                <w:rFonts w:asciiTheme="majorBidi" w:hAnsiTheme="majorBidi" w:cstheme="majorBidi"/>
                <w:szCs w:val="24"/>
              </w:rPr>
              <w:t>quational Staff</w:t>
            </w:r>
          </w:p>
          <w:p w14:paraId="4F9DE097" w14:textId="1969676D" w:rsidR="004E7682" w:rsidRPr="00BB0CFC" w:rsidRDefault="004E7682" w:rsidP="00C563DB">
            <w:pPr>
              <w:spacing w:line="360" w:lineRule="auto"/>
              <w:rPr>
                <w:rFonts w:asciiTheme="majorBidi" w:hAnsiTheme="majorBidi" w:cstheme="majorBidi"/>
                <w:szCs w:val="24"/>
              </w:rPr>
            </w:pPr>
            <w:r w:rsidRPr="00BB0CFC">
              <w:rPr>
                <w:rFonts w:asciiTheme="majorBidi" w:hAnsiTheme="majorBidi" w:cstheme="majorBidi"/>
                <w:szCs w:val="24"/>
              </w:rPr>
              <w:t>Professor</w:t>
            </w:r>
          </w:p>
        </w:tc>
        <w:tc>
          <w:tcPr>
            <w:tcW w:w="2394" w:type="dxa"/>
            <w:tcBorders>
              <w:top w:val="nil"/>
              <w:left w:val="nil"/>
              <w:bottom w:val="nil"/>
              <w:right w:val="nil"/>
            </w:tcBorders>
          </w:tcPr>
          <w:p w14:paraId="76BDEE66" w14:textId="217F9D63" w:rsidR="002114CF" w:rsidRPr="00BB0CFC" w:rsidRDefault="004E7682" w:rsidP="00C563DB">
            <w:pPr>
              <w:spacing w:line="360" w:lineRule="auto"/>
              <w:rPr>
                <w:rFonts w:asciiTheme="majorBidi" w:hAnsiTheme="majorBidi" w:cstheme="majorBidi"/>
                <w:szCs w:val="24"/>
              </w:rPr>
            </w:pPr>
            <w:r w:rsidRPr="00BB0CFC">
              <w:rPr>
                <w:rFonts w:asciiTheme="majorBidi" w:hAnsiTheme="majorBidi" w:cstheme="majorBidi"/>
                <w:szCs w:val="24"/>
              </w:rPr>
              <w:t>150</w:t>
            </w:r>
          </w:p>
          <w:p w14:paraId="6F6FAE52" w14:textId="547E06AE" w:rsidR="002114CF" w:rsidRPr="00BB0CFC" w:rsidRDefault="004E7682" w:rsidP="00C563DB">
            <w:pPr>
              <w:spacing w:line="360" w:lineRule="auto"/>
              <w:rPr>
                <w:rFonts w:asciiTheme="majorBidi" w:hAnsiTheme="majorBidi" w:cstheme="majorBidi"/>
                <w:szCs w:val="24"/>
              </w:rPr>
            </w:pPr>
            <w:r w:rsidRPr="00BB0CFC">
              <w:rPr>
                <w:rFonts w:asciiTheme="majorBidi" w:hAnsiTheme="majorBidi" w:cstheme="majorBidi"/>
                <w:szCs w:val="24"/>
              </w:rPr>
              <w:t>200</w:t>
            </w:r>
          </w:p>
          <w:p w14:paraId="2A7F75F4" w14:textId="196E62A8"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4</w:t>
            </w:r>
            <w:r w:rsidR="004E7682" w:rsidRPr="00BB0CFC">
              <w:rPr>
                <w:rFonts w:asciiTheme="majorBidi" w:hAnsiTheme="majorBidi" w:cstheme="majorBidi"/>
                <w:szCs w:val="24"/>
              </w:rPr>
              <w:t>0</w:t>
            </w:r>
          </w:p>
          <w:p w14:paraId="76DCD659" w14:textId="24CDB184" w:rsidR="002114CF" w:rsidRPr="00BB0CFC" w:rsidRDefault="004E7682" w:rsidP="00C563DB">
            <w:pPr>
              <w:spacing w:line="360" w:lineRule="auto"/>
              <w:rPr>
                <w:rFonts w:asciiTheme="majorBidi" w:hAnsiTheme="majorBidi" w:cstheme="majorBidi"/>
                <w:szCs w:val="24"/>
              </w:rPr>
            </w:pPr>
            <w:r w:rsidRPr="00BB0CFC">
              <w:rPr>
                <w:rFonts w:asciiTheme="majorBidi" w:hAnsiTheme="majorBidi" w:cstheme="majorBidi"/>
                <w:szCs w:val="24"/>
              </w:rPr>
              <w:t>25</w:t>
            </w:r>
          </w:p>
          <w:p w14:paraId="111803D4"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4</w:t>
            </w:r>
          </w:p>
        </w:tc>
        <w:tc>
          <w:tcPr>
            <w:tcW w:w="2394" w:type="dxa"/>
            <w:tcBorders>
              <w:top w:val="nil"/>
              <w:left w:val="nil"/>
              <w:bottom w:val="nil"/>
              <w:right w:val="nil"/>
            </w:tcBorders>
          </w:tcPr>
          <w:p w14:paraId="61579A48" w14:textId="69751E65" w:rsidR="002114CF" w:rsidRPr="00BB0CFC" w:rsidRDefault="004E7682" w:rsidP="00C563DB">
            <w:pPr>
              <w:spacing w:line="360" w:lineRule="auto"/>
              <w:rPr>
                <w:rFonts w:asciiTheme="majorBidi" w:hAnsiTheme="majorBidi" w:cstheme="majorBidi"/>
                <w:szCs w:val="24"/>
              </w:rPr>
            </w:pPr>
            <w:r w:rsidRPr="00BB0CFC">
              <w:rPr>
                <w:rFonts w:asciiTheme="majorBidi" w:hAnsiTheme="majorBidi" w:cstheme="majorBidi"/>
                <w:szCs w:val="24"/>
              </w:rPr>
              <w:t>35.79%</w:t>
            </w:r>
          </w:p>
          <w:p w14:paraId="7521CD0E" w14:textId="5AC1177C" w:rsidR="002114CF" w:rsidRPr="00BB0CFC" w:rsidRDefault="004E7682" w:rsidP="00C563DB">
            <w:pPr>
              <w:spacing w:line="360" w:lineRule="auto"/>
              <w:rPr>
                <w:rFonts w:asciiTheme="majorBidi" w:hAnsiTheme="majorBidi" w:cstheme="majorBidi"/>
                <w:szCs w:val="24"/>
              </w:rPr>
            </w:pPr>
            <w:r w:rsidRPr="00BB0CFC">
              <w:rPr>
                <w:rFonts w:asciiTheme="majorBidi" w:hAnsiTheme="majorBidi" w:cstheme="majorBidi"/>
                <w:szCs w:val="24"/>
              </w:rPr>
              <w:t>47.73%</w:t>
            </w:r>
          </w:p>
          <w:p w14:paraId="2CC49656" w14:textId="55B9BDBA" w:rsidR="002114CF" w:rsidRPr="00BB0CFC" w:rsidRDefault="004E7682" w:rsidP="00C563DB">
            <w:pPr>
              <w:spacing w:line="360" w:lineRule="auto"/>
              <w:rPr>
                <w:rFonts w:asciiTheme="majorBidi" w:hAnsiTheme="majorBidi" w:cstheme="majorBidi"/>
                <w:szCs w:val="24"/>
              </w:rPr>
            </w:pPr>
            <w:r w:rsidRPr="00BB0CFC">
              <w:rPr>
                <w:rFonts w:asciiTheme="majorBidi" w:hAnsiTheme="majorBidi" w:cstheme="majorBidi"/>
                <w:szCs w:val="24"/>
              </w:rPr>
              <w:t>9.54%</w:t>
            </w:r>
          </w:p>
          <w:p w14:paraId="51B06867" w14:textId="7CCD883C" w:rsidR="004E7682" w:rsidRPr="00BB0CFC" w:rsidRDefault="004E7682" w:rsidP="00C563DB">
            <w:pPr>
              <w:spacing w:line="360" w:lineRule="auto"/>
              <w:rPr>
                <w:rFonts w:asciiTheme="majorBidi" w:hAnsiTheme="majorBidi" w:cstheme="majorBidi"/>
                <w:szCs w:val="24"/>
              </w:rPr>
            </w:pPr>
            <w:r w:rsidRPr="00BB0CFC">
              <w:rPr>
                <w:rFonts w:asciiTheme="majorBidi" w:hAnsiTheme="majorBidi" w:cstheme="majorBidi"/>
                <w:szCs w:val="24"/>
              </w:rPr>
              <w:t>5.96%</w:t>
            </w:r>
          </w:p>
          <w:p w14:paraId="0CC82BA6" w14:textId="28756ED9" w:rsidR="002114CF" w:rsidRPr="00BB0CFC" w:rsidRDefault="004E7682" w:rsidP="00C563DB">
            <w:pPr>
              <w:spacing w:line="360" w:lineRule="auto"/>
              <w:rPr>
                <w:rFonts w:asciiTheme="majorBidi" w:hAnsiTheme="majorBidi" w:cstheme="majorBidi"/>
                <w:szCs w:val="24"/>
              </w:rPr>
            </w:pPr>
            <w:r w:rsidRPr="00BB0CFC">
              <w:rPr>
                <w:rFonts w:asciiTheme="majorBidi" w:hAnsiTheme="majorBidi" w:cstheme="majorBidi"/>
                <w:szCs w:val="24"/>
              </w:rPr>
              <w:t>0.95%</w:t>
            </w:r>
          </w:p>
        </w:tc>
      </w:tr>
      <w:tr w:rsidR="002114CF" w:rsidRPr="00BB0CFC" w14:paraId="39AC6EA4" w14:textId="77777777" w:rsidTr="006D7AED">
        <w:tc>
          <w:tcPr>
            <w:tcW w:w="2394" w:type="dxa"/>
            <w:tcBorders>
              <w:top w:val="nil"/>
              <w:left w:val="nil"/>
              <w:bottom w:val="nil"/>
              <w:right w:val="nil"/>
            </w:tcBorders>
          </w:tcPr>
          <w:p w14:paraId="73AB3BE2"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Experience</w:t>
            </w:r>
          </w:p>
        </w:tc>
        <w:tc>
          <w:tcPr>
            <w:tcW w:w="2394" w:type="dxa"/>
            <w:tcBorders>
              <w:top w:val="nil"/>
              <w:left w:val="nil"/>
              <w:bottom w:val="nil"/>
              <w:right w:val="nil"/>
            </w:tcBorders>
          </w:tcPr>
          <w:p w14:paraId="0B254152" w14:textId="1F9427D2"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 xml:space="preserve">1-5 </w:t>
            </w:r>
            <w:r w:rsidR="004E7682" w:rsidRPr="00BB0CFC">
              <w:rPr>
                <w:rFonts w:asciiTheme="majorBidi" w:hAnsiTheme="majorBidi" w:cstheme="majorBidi"/>
                <w:szCs w:val="24"/>
              </w:rPr>
              <w:t>months</w:t>
            </w:r>
          </w:p>
          <w:p w14:paraId="2F478FC7"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6-10</w:t>
            </w:r>
          </w:p>
          <w:p w14:paraId="6763867A"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 xml:space="preserve">11-15 </w:t>
            </w:r>
          </w:p>
          <w:p w14:paraId="702AF792"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16-20</w:t>
            </w:r>
          </w:p>
          <w:p w14:paraId="3B68828B"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21 &amp; above</w:t>
            </w:r>
          </w:p>
        </w:tc>
        <w:tc>
          <w:tcPr>
            <w:tcW w:w="2394" w:type="dxa"/>
            <w:tcBorders>
              <w:top w:val="nil"/>
              <w:left w:val="nil"/>
              <w:bottom w:val="nil"/>
              <w:right w:val="nil"/>
            </w:tcBorders>
          </w:tcPr>
          <w:p w14:paraId="3364D48E" w14:textId="2B9946C0" w:rsidR="002114CF" w:rsidRPr="00BB0CFC" w:rsidRDefault="004E7682" w:rsidP="00C563DB">
            <w:pPr>
              <w:spacing w:line="360" w:lineRule="auto"/>
              <w:rPr>
                <w:rFonts w:asciiTheme="majorBidi" w:hAnsiTheme="majorBidi" w:cstheme="majorBidi"/>
                <w:szCs w:val="24"/>
              </w:rPr>
            </w:pPr>
            <w:r w:rsidRPr="00BB0CFC">
              <w:rPr>
                <w:rFonts w:asciiTheme="majorBidi" w:hAnsiTheme="majorBidi" w:cstheme="majorBidi"/>
                <w:szCs w:val="24"/>
              </w:rPr>
              <w:t>180</w:t>
            </w:r>
          </w:p>
          <w:p w14:paraId="3E3B1F0E" w14:textId="6F5FF674" w:rsidR="002114CF" w:rsidRPr="00BB0CFC" w:rsidRDefault="004E7682" w:rsidP="00C563DB">
            <w:pPr>
              <w:spacing w:line="360" w:lineRule="auto"/>
              <w:rPr>
                <w:rFonts w:asciiTheme="majorBidi" w:hAnsiTheme="majorBidi" w:cstheme="majorBidi"/>
                <w:szCs w:val="24"/>
              </w:rPr>
            </w:pPr>
            <w:r w:rsidRPr="00BB0CFC">
              <w:rPr>
                <w:rFonts w:asciiTheme="majorBidi" w:hAnsiTheme="majorBidi" w:cstheme="majorBidi"/>
                <w:szCs w:val="24"/>
              </w:rPr>
              <w:t>210</w:t>
            </w:r>
          </w:p>
          <w:p w14:paraId="7D234342" w14:textId="51A8309A" w:rsidR="002114CF" w:rsidRPr="00BB0CFC" w:rsidRDefault="004E7682" w:rsidP="00C563DB">
            <w:pPr>
              <w:spacing w:line="360" w:lineRule="auto"/>
              <w:rPr>
                <w:rFonts w:asciiTheme="majorBidi" w:hAnsiTheme="majorBidi" w:cstheme="majorBidi"/>
                <w:szCs w:val="24"/>
              </w:rPr>
            </w:pPr>
            <w:r w:rsidRPr="00BB0CFC">
              <w:rPr>
                <w:rFonts w:asciiTheme="majorBidi" w:hAnsiTheme="majorBidi" w:cstheme="majorBidi"/>
                <w:szCs w:val="24"/>
              </w:rPr>
              <w:t>10</w:t>
            </w:r>
          </w:p>
          <w:p w14:paraId="4CD83FC0" w14:textId="4F8B7276" w:rsidR="002114CF" w:rsidRPr="00BB0CFC" w:rsidRDefault="004E7682" w:rsidP="00C563DB">
            <w:pPr>
              <w:spacing w:line="360" w:lineRule="auto"/>
              <w:rPr>
                <w:rFonts w:asciiTheme="majorBidi" w:hAnsiTheme="majorBidi" w:cstheme="majorBidi"/>
                <w:szCs w:val="24"/>
              </w:rPr>
            </w:pPr>
            <w:r w:rsidRPr="00BB0CFC">
              <w:rPr>
                <w:rFonts w:asciiTheme="majorBidi" w:hAnsiTheme="majorBidi" w:cstheme="majorBidi"/>
                <w:szCs w:val="24"/>
              </w:rPr>
              <w:t>14</w:t>
            </w:r>
          </w:p>
          <w:p w14:paraId="1F127D7F" w14:textId="73DC3280" w:rsidR="002114CF" w:rsidRPr="00BB0CFC" w:rsidRDefault="004E7682" w:rsidP="00C563DB">
            <w:pPr>
              <w:spacing w:line="360" w:lineRule="auto"/>
              <w:rPr>
                <w:rFonts w:asciiTheme="majorBidi" w:hAnsiTheme="majorBidi" w:cstheme="majorBidi"/>
                <w:szCs w:val="24"/>
              </w:rPr>
            </w:pPr>
            <w:r w:rsidRPr="00BB0CFC">
              <w:rPr>
                <w:rFonts w:asciiTheme="majorBidi" w:hAnsiTheme="majorBidi" w:cstheme="majorBidi"/>
                <w:szCs w:val="24"/>
              </w:rPr>
              <w:t>5</w:t>
            </w:r>
          </w:p>
        </w:tc>
        <w:tc>
          <w:tcPr>
            <w:tcW w:w="2394" w:type="dxa"/>
            <w:tcBorders>
              <w:top w:val="nil"/>
              <w:left w:val="nil"/>
              <w:bottom w:val="nil"/>
              <w:right w:val="nil"/>
            </w:tcBorders>
          </w:tcPr>
          <w:p w14:paraId="75877F57" w14:textId="77777777" w:rsidR="008F1B80" w:rsidRPr="00BB0CFC" w:rsidRDefault="008F1B80" w:rsidP="00C563DB">
            <w:pPr>
              <w:spacing w:line="360" w:lineRule="auto"/>
              <w:rPr>
                <w:rFonts w:asciiTheme="majorBidi" w:hAnsiTheme="majorBidi" w:cstheme="majorBidi"/>
                <w:szCs w:val="24"/>
              </w:rPr>
            </w:pPr>
            <w:r w:rsidRPr="00BB0CFC">
              <w:rPr>
                <w:rFonts w:asciiTheme="majorBidi" w:hAnsiTheme="majorBidi" w:cstheme="majorBidi"/>
                <w:szCs w:val="24"/>
              </w:rPr>
              <w:t>42.95%</w:t>
            </w:r>
          </w:p>
          <w:p w14:paraId="758FE1B0" w14:textId="77777777" w:rsidR="008F1B80" w:rsidRPr="00BB0CFC" w:rsidRDefault="008F1B80" w:rsidP="00C563DB">
            <w:pPr>
              <w:spacing w:line="360" w:lineRule="auto"/>
              <w:rPr>
                <w:rFonts w:asciiTheme="majorBidi" w:hAnsiTheme="majorBidi" w:cstheme="majorBidi"/>
                <w:szCs w:val="24"/>
              </w:rPr>
            </w:pPr>
            <w:r w:rsidRPr="00BB0CFC">
              <w:rPr>
                <w:rFonts w:asciiTheme="majorBidi" w:hAnsiTheme="majorBidi" w:cstheme="majorBidi"/>
                <w:szCs w:val="24"/>
              </w:rPr>
              <w:t>50.11%</w:t>
            </w:r>
          </w:p>
          <w:p w14:paraId="3747594E" w14:textId="14A7EE74" w:rsidR="008F1B80" w:rsidRPr="00BB0CFC" w:rsidRDefault="008F1B80" w:rsidP="00C563DB">
            <w:pPr>
              <w:spacing w:line="360" w:lineRule="auto"/>
              <w:rPr>
                <w:rFonts w:asciiTheme="majorBidi" w:hAnsiTheme="majorBidi" w:cstheme="majorBidi"/>
                <w:szCs w:val="24"/>
              </w:rPr>
            </w:pPr>
            <w:r w:rsidRPr="00BB0CFC">
              <w:rPr>
                <w:rFonts w:asciiTheme="majorBidi" w:hAnsiTheme="majorBidi" w:cstheme="majorBidi"/>
                <w:szCs w:val="24"/>
              </w:rPr>
              <w:t>2.38%</w:t>
            </w:r>
          </w:p>
          <w:p w14:paraId="74A277E1" w14:textId="14C4DFAF" w:rsidR="002114CF" w:rsidRPr="00BB0CFC" w:rsidRDefault="008F1B80" w:rsidP="00C563DB">
            <w:pPr>
              <w:spacing w:line="360" w:lineRule="auto"/>
              <w:rPr>
                <w:rFonts w:asciiTheme="majorBidi" w:hAnsiTheme="majorBidi" w:cstheme="majorBidi"/>
                <w:szCs w:val="24"/>
              </w:rPr>
            </w:pPr>
            <w:r w:rsidRPr="00BB0CFC">
              <w:rPr>
                <w:rFonts w:asciiTheme="majorBidi" w:hAnsiTheme="majorBidi" w:cstheme="majorBidi"/>
                <w:szCs w:val="24"/>
              </w:rPr>
              <w:t>3.34%</w:t>
            </w:r>
          </w:p>
          <w:p w14:paraId="17DDF92A" w14:textId="03A21F19" w:rsidR="002114CF" w:rsidRPr="00BB0CFC" w:rsidRDefault="008F1B80" w:rsidP="00C563DB">
            <w:pPr>
              <w:spacing w:line="360" w:lineRule="auto"/>
              <w:rPr>
                <w:rFonts w:asciiTheme="majorBidi" w:hAnsiTheme="majorBidi" w:cstheme="majorBidi"/>
                <w:szCs w:val="24"/>
              </w:rPr>
            </w:pPr>
            <w:r w:rsidRPr="00BB0CFC">
              <w:rPr>
                <w:rFonts w:asciiTheme="majorBidi" w:hAnsiTheme="majorBidi" w:cstheme="majorBidi"/>
                <w:szCs w:val="24"/>
              </w:rPr>
              <w:t>1.19%</w:t>
            </w:r>
          </w:p>
        </w:tc>
      </w:tr>
      <w:tr w:rsidR="002114CF" w:rsidRPr="00BB0CFC" w14:paraId="10A027F4" w14:textId="77777777" w:rsidTr="006D7AED">
        <w:tc>
          <w:tcPr>
            <w:tcW w:w="2394" w:type="dxa"/>
            <w:tcBorders>
              <w:top w:val="nil"/>
              <w:left w:val="nil"/>
              <w:bottom w:val="single" w:sz="4" w:space="0" w:color="auto"/>
              <w:right w:val="nil"/>
            </w:tcBorders>
          </w:tcPr>
          <w:p w14:paraId="271D4DC4" w14:textId="79A2A51A"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 xml:space="preserve">Type of </w:t>
            </w:r>
            <w:r w:rsidR="000B357E" w:rsidRPr="00BB0CFC">
              <w:rPr>
                <w:rFonts w:asciiTheme="majorBidi" w:hAnsiTheme="majorBidi" w:cstheme="majorBidi"/>
                <w:b/>
                <w:szCs w:val="24"/>
              </w:rPr>
              <w:t>Institutions</w:t>
            </w:r>
          </w:p>
        </w:tc>
        <w:tc>
          <w:tcPr>
            <w:tcW w:w="2394" w:type="dxa"/>
            <w:tcBorders>
              <w:top w:val="nil"/>
              <w:left w:val="nil"/>
              <w:bottom w:val="single" w:sz="4" w:space="0" w:color="auto"/>
              <w:right w:val="nil"/>
            </w:tcBorders>
          </w:tcPr>
          <w:p w14:paraId="2A3D16EB" w14:textId="2964CAD0"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 xml:space="preserve">Public </w:t>
            </w:r>
            <w:r w:rsidR="000B357E" w:rsidRPr="00BB0CFC">
              <w:rPr>
                <w:rFonts w:asciiTheme="majorBidi" w:hAnsiTheme="majorBidi" w:cstheme="majorBidi"/>
                <w:szCs w:val="24"/>
              </w:rPr>
              <w:t>Institution</w:t>
            </w:r>
          </w:p>
          <w:p w14:paraId="04A5107D" w14:textId="6D163851"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 xml:space="preserve">Private </w:t>
            </w:r>
            <w:r w:rsidR="000B357E" w:rsidRPr="00BB0CFC">
              <w:rPr>
                <w:rFonts w:asciiTheme="majorBidi" w:hAnsiTheme="majorBidi" w:cstheme="majorBidi"/>
                <w:szCs w:val="24"/>
              </w:rPr>
              <w:t>Institution</w:t>
            </w:r>
          </w:p>
          <w:p w14:paraId="4B763A17" w14:textId="77777777" w:rsidR="002114CF" w:rsidRPr="00BB0CFC" w:rsidRDefault="002114CF" w:rsidP="00C563DB">
            <w:pPr>
              <w:spacing w:line="360" w:lineRule="auto"/>
              <w:rPr>
                <w:rFonts w:asciiTheme="majorBidi" w:hAnsiTheme="majorBidi" w:cstheme="majorBidi"/>
                <w:szCs w:val="24"/>
              </w:rPr>
            </w:pPr>
          </w:p>
        </w:tc>
        <w:tc>
          <w:tcPr>
            <w:tcW w:w="2394" w:type="dxa"/>
            <w:tcBorders>
              <w:top w:val="nil"/>
              <w:left w:val="nil"/>
              <w:bottom w:val="single" w:sz="4" w:space="0" w:color="auto"/>
              <w:right w:val="nil"/>
            </w:tcBorders>
          </w:tcPr>
          <w:p w14:paraId="119F646B" w14:textId="466F20FF"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50</w:t>
            </w:r>
          </w:p>
          <w:p w14:paraId="2ADC0B1A" w14:textId="4CCE23F0" w:rsidR="002114CF" w:rsidRPr="00BB0CFC" w:rsidRDefault="000B357E" w:rsidP="00C563DB">
            <w:pPr>
              <w:spacing w:line="360" w:lineRule="auto"/>
              <w:rPr>
                <w:rFonts w:asciiTheme="majorBidi" w:hAnsiTheme="majorBidi" w:cstheme="majorBidi"/>
                <w:szCs w:val="24"/>
              </w:rPr>
            </w:pPr>
            <w:r w:rsidRPr="00BB0CFC">
              <w:rPr>
                <w:rFonts w:asciiTheme="majorBidi" w:hAnsiTheme="majorBidi" w:cstheme="majorBidi"/>
                <w:szCs w:val="24"/>
              </w:rPr>
              <w:t>369</w:t>
            </w:r>
          </w:p>
        </w:tc>
        <w:tc>
          <w:tcPr>
            <w:tcW w:w="2394" w:type="dxa"/>
            <w:tcBorders>
              <w:top w:val="nil"/>
              <w:left w:val="nil"/>
              <w:bottom w:val="single" w:sz="4" w:space="0" w:color="auto"/>
              <w:right w:val="nil"/>
            </w:tcBorders>
          </w:tcPr>
          <w:p w14:paraId="56A2C10E" w14:textId="01F40D9D" w:rsidR="002114CF" w:rsidRPr="00BB0CFC" w:rsidRDefault="000B357E" w:rsidP="00C563DB">
            <w:pPr>
              <w:spacing w:line="360" w:lineRule="auto"/>
              <w:rPr>
                <w:rFonts w:asciiTheme="majorBidi" w:hAnsiTheme="majorBidi" w:cstheme="majorBidi"/>
                <w:szCs w:val="24"/>
              </w:rPr>
            </w:pPr>
            <w:r w:rsidRPr="00BB0CFC">
              <w:rPr>
                <w:rFonts w:asciiTheme="majorBidi" w:hAnsiTheme="majorBidi" w:cstheme="majorBidi"/>
                <w:szCs w:val="24"/>
              </w:rPr>
              <w:t>11.9%</w:t>
            </w:r>
          </w:p>
          <w:p w14:paraId="3CD52368" w14:textId="1682CF8F" w:rsidR="002114CF" w:rsidRPr="00BB0CFC" w:rsidRDefault="000B357E" w:rsidP="00C563DB">
            <w:pPr>
              <w:spacing w:line="360" w:lineRule="auto"/>
              <w:rPr>
                <w:rFonts w:asciiTheme="majorBidi" w:hAnsiTheme="majorBidi" w:cstheme="majorBidi"/>
                <w:szCs w:val="24"/>
              </w:rPr>
            </w:pPr>
            <w:r w:rsidRPr="00BB0CFC">
              <w:rPr>
                <w:rFonts w:asciiTheme="majorBidi" w:hAnsiTheme="majorBidi" w:cstheme="majorBidi"/>
                <w:szCs w:val="24"/>
              </w:rPr>
              <w:t>88.06%</w:t>
            </w:r>
          </w:p>
          <w:p w14:paraId="68369287" w14:textId="41829A87" w:rsidR="002114CF" w:rsidRPr="00BB0CFC" w:rsidRDefault="002114CF" w:rsidP="00C563DB">
            <w:pPr>
              <w:spacing w:line="360" w:lineRule="auto"/>
              <w:rPr>
                <w:rFonts w:asciiTheme="majorBidi" w:hAnsiTheme="majorBidi" w:cstheme="majorBidi"/>
                <w:b/>
                <w:szCs w:val="24"/>
              </w:rPr>
            </w:pPr>
          </w:p>
        </w:tc>
      </w:tr>
    </w:tbl>
    <w:p w14:paraId="2AE5D696" w14:textId="77777777" w:rsidR="00950A48"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 xml:space="preserve">Data uniformity is checked by the shape of data distribution and to measure its shape the value of skewness and kurtosis </w:t>
      </w:r>
      <w:r w:rsidR="00823BA9" w:rsidRPr="00BB0CFC">
        <w:rPr>
          <w:rFonts w:asciiTheme="majorBidi" w:hAnsiTheme="majorBidi" w:cstheme="majorBidi"/>
          <w:szCs w:val="24"/>
        </w:rPr>
        <w:t xml:space="preserve">is </w:t>
      </w:r>
      <w:r w:rsidRPr="00BB0CFC">
        <w:rPr>
          <w:rFonts w:asciiTheme="majorBidi" w:hAnsiTheme="majorBidi" w:cstheme="majorBidi"/>
          <w:szCs w:val="24"/>
        </w:rPr>
        <w:t xml:space="preserve">used (Hair et al, 2010). According to </w:t>
      </w:r>
      <w:hyperlink w:anchor="_ENREF_5" w:tooltip="Doane, 2011 #183" w:history="1">
        <w:r w:rsidR="003931A1" w:rsidRPr="00BB0CFC">
          <w:rPr>
            <w:rFonts w:asciiTheme="majorBidi" w:hAnsiTheme="majorBidi" w:cstheme="majorBidi"/>
            <w:szCs w:val="24"/>
          </w:rPr>
          <w:fldChar w:fldCharType="begin"/>
        </w:r>
        <w:r w:rsidRPr="00BB0CFC">
          <w:rPr>
            <w:rFonts w:asciiTheme="majorBidi" w:hAnsiTheme="majorBidi" w:cstheme="majorBidi"/>
            <w:szCs w:val="24"/>
          </w:rPr>
          <w:instrText xml:space="preserve"> ADDIN EN.CITE &lt;EndNote&gt;&lt;Cite AuthorYear="1"&gt;&lt;Author&gt;Doane&lt;/Author&gt;&lt;Year&gt;2011&lt;/Year&gt;&lt;RecNum&gt;183&lt;/RecNum&gt;&lt;DisplayText&gt;Doane and Seward (2011)&lt;/DisplayText&gt;&lt;record&gt;&lt;rec-number&gt;183&lt;/rec-number&gt;&lt;foreign-keys&gt;&lt;key app="EN" db-id="0vewsrw5yt2sw7ed2w9vavfifax2vdsz2ssa" timestamp="1576513111"&gt;183&lt;/key&gt;&lt;/foreign-keys&gt;&lt;ref-type name="Journal Article"&gt;17&lt;/ref-type&gt;&lt;contributors&gt;&lt;authors&gt;&lt;author&gt;Doane, David P&lt;/author&gt;&lt;author&gt;Seward, Lori E&lt;/author&gt;&lt;/authors&gt;&lt;/contributors&gt;&lt;titles&gt;&lt;title&gt;Measuring skewness: a forgotten statistic?&lt;/title&gt;&lt;secondary-title&gt;Journal of statistics education&lt;/secondary-title&gt;&lt;/titles&gt;&lt;periodical&gt;&lt;full-title&gt;Journal of statistics education&lt;/full-title&gt;&lt;/periodical&gt;&lt;volume&gt;19&lt;/volume&gt;&lt;number&gt;2&lt;/number&gt;&lt;dates&gt;&lt;year&gt;2011&lt;/year&gt;&lt;/dates&gt;&lt;isbn&gt;1069-1898&lt;/isbn&gt;&lt;urls&gt;&lt;/urls&gt;&lt;/record&gt;&lt;/Cite&gt;&lt;/EndNote&gt;</w:instrText>
        </w:r>
        <w:r w:rsidR="003931A1" w:rsidRPr="00BB0CFC">
          <w:rPr>
            <w:rFonts w:asciiTheme="majorBidi" w:hAnsiTheme="majorBidi" w:cstheme="majorBidi"/>
            <w:szCs w:val="24"/>
          </w:rPr>
          <w:fldChar w:fldCharType="separate"/>
        </w:r>
        <w:r w:rsidRPr="00BB0CFC">
          <w:rPr>
            <w:rFonts w:asciiTheme="majorBidi" w:hAnsiTheme="majorBidi" w:cstheme="majorBidi"/>
            <w:noProof/>
            <w:szCs w:val="24"/>
          </w:rPr>
          <w:t>Doane and Seward (2011)</w:t>
        </w:r>
        <w:r w:rsidR="003931A1" w:rsidRPr="00BB0CFC">
          <w:rPr>
            <w:rFonts w:asciiTheme="majorBidi" w:hAnsiTheme="majorBidi" w:cstheme="majorBidi"/>
            <w:szCs w:val="24"/>
          </w:rPr>
          <w:fldChar w:fldCharType="end"/>
        </w:r>
      </w:hyperlink>
      <w:r w:rsidRPr="00BB0CFC">
        <w:rPr>
          <w:rFonts w:asciiTheme="majorBidi" w:hAnsiTheme="majorBidi" w:cstheme="majorBidi"/>
          <w:szCs w:val="24"/>
        </w:rPr>
        <w:t xml:space="preserve">, “skewness is used to measure the degree of asymmetry of distribution and kurtosis is used to check whether data is peaked or flat as per normal distribution. The standard value of skewness and kurtosis is below 1.5 and above -10 </w:t>
      </w:r>
      <w:r w:rsidR="003931A1" w:rsidRPr="00BB0CFC">
        <w:rPr>
          <w:rFonts w:asciiTheme="majorBidi" w:hAnsiTheme="majorBidi" w:cstheme="majorBidi"/>
          <w:szCs w:val="24"/>
        </w:rPr>
        <w:fldChar w:fldCharType="begin"/>
      </w:r>
      <w:r w:rsidRPr="00BB0CFC">
        <w:rPr>
          <w:rFonts w:asciiTheme="majorBidi" w:hAnsiTheme="majorBidi" w:cstheme="majorBidi"/>
          <w:szCs w:val="24"/>
        </w:rPr>
        <w:instrText xml:space="preserve"> ADDIN EN.CITE &lt;EndNote&gt;&lt;Cite&gt;&lt;Author&gt;Tabachnick&lt;/Author&gt;&lt;Year&gt;2013&lt;/Year&gt;&lt;RecNum&gt;26&lt;/RecNum&gt;&lt;DisplayText&gt;(Tabachnick &amp;amp; Fidell, 2013)&lt;/DisplayText&gt;&lt;record&gt;&lt;rec-number&gt;26&lt;/rec-number&gt;&lt;foreign-keys&gt;&lt;key app="EN" db-id="0vewsrw5yt2sw7ed2w9vavfifax2vdsz2ssa" timestamp="1576421044"&gt;26&lt;/key&gt;&lt;/foreign-keys&gt;&lt;ref-type name="Journal Article"&gt;17&lt;/ref-type&gt;&lt;contributors&gt;&lt;authors&gt;&lt;author&gt;Tabachnick, B&lt;/author&gt;&lt;author&gt;Fidell, L&lt;/author&gt;&lt;/authors&gt;&lt;/contributors&gt;&lt;titles&gt;&lt;title&gt;Using Multivariate Statistics, 6th International edition (cover) edn&lt;/title&gt;&lt;secondary-title&gt;Boston,[Mass.]&lt;/secondary-title&gt;&lt;/titles&gt;&lt;periodical&gt;&lt;full-title&gt;Boston,[Mass.]&lt;/full-title&gt;&lt;/periodical&gt;&lt;dates&gt;&lt;year&gt;2013&lt;/year&gt;&lt;/dates&gt;&lt;urls&gt;&lt;/urls&gt;&lt;/record&gt;&lt;/Cite&gt;&lt;/EndNote&gt;</w:instrText>
      </w:r>
      <w:r w:rsidR="003931A1" w:rsidRPr="00BB0CFC">
        <w:rPr>
          <w:rFonts w:asciiTheme="majorBidi" w:hAnsiTheme="majorBidi" w:cstheme="majorBidi"/>
          <w:szCs w:val="24"/>
        </w:rPr>
        <w:fldChar w:fldCharType="separate"/>
      </w:r>
      <w:r w:rsidRPr="00BB0CFC">
        <w:rPr>
          <w:rFonts w:asciiTheme="majorBidi" w:hAnsiTheme="majorBidi" w:cstheme="majorBidi"/>
          <w:noProof/>
          <w:szCs w:val="24"/>
        </w:rPr>
        <w:t>(</w:t>
      </w:r>
      <w:hyperlink w:anchor="_ENREF_8" w:tooltip="Tabachnick, 2013 #26" w:history="1">
        <w:r w:rsidRPr="00BB0CFC">
          <w:rPr>
            <w:rFonts w:asciiTheme="majorBidi" w:hAnsiTheme="majorBidi" w:cstheme="majorBidi"/>
            <w:noProof/>
            <w:szCs w:val="24"/>
          </w:rPr>
          <w:t>Tabachnick &amp; Fidell, 2013</w:t>
        </w:r>
      </w:hyperlink>
      <w:r w:rsidRPr="00BB0CFC">
        <w:rPr>
          <w:rFonts w:asciiTheme="majorBidi" w:hAnsiTheme="majorBidi" w:cstheme="majorBidi"/>
          <w:noProof/>
          <w:szCs w:val="24"/>
        </w:rPr>
        <w:t>)</w:t>
      </w:r>
      <w:r w:rsidR="003931A1" w:rsidRPr="00BB0CFC">
        <w:rPr>
          <w:rFonts w:asciiTheme="majorBidi" w:hAnsiTheme="majorBidi" w:cstheme="majorBidi"/>
          <w:szCs w:val="24"/>
        </w:rPr>
        <w:fldChar w:fldCharType="end"/>
      </w:r>
      <w:r w:rsidRPr="00BB0CFC">
        <w:rPr>
          <w:rFonts w:asciiTheme="majorBidi" w:hAnsiTheme="majorBidi" w:cstheme="majorBidi"/>
          <w:szCs w:val="24"/>
        </w:rPr>
        <w:t>. Skewness and kurtosis are u</w:t>
      </w:r>
      <w:r w:rsidR="000D5CEF" w:rsidRPr="00BB0CFC">
        <w:rPr>
          <w:rFonts w:asciiTheme="majorBidi" w:hAnsiTheme="majorBidi" w:cstheme="majorBidi"/>
          <w:szCs w:val="24"/>
        </w:rPr>
        <w:t>nder range as shown in table 4.3.2</w:t>
      </w:r>
      <w:r w:rsidRPr="00BB0CFC">
        <w:rPr>
          <w:rFonts w:asciiTheme="majorBidi" w:hAnsiTheme="majorBidi" w:cstheme="majorBidi"/>
          <w:szCs w:val="24"/>
        </w:rPr>
        <w:t>.</w:t>
      </w:r>
    </w:p>
    <w:p w14:paraId="67E3D816" w14:textId="4E65FFC0" w:rsidR="00950A48" w:rsidRPr="00950A48" w:rsidRDefault="00950A48" w:rsidP="00C563DB">
      <w:pPr>
        <w:spacing w:line="360" w:lineRule="auto"/>
        <w:rPr>
          <w:rFonts w:asciiTheme="majorBidi" w:hAnsiTheme="majorBidi" w:cstheme="majorBidi"/>
          <w:szCs w:val="24"/>
        </w:rPr>
      </w:pPr>
      <w:r w:rsidRPr="00BB0CFC">
        <w:rPr>
          <w:rFonts w:asciiTheme="majorBidi" w:hAnsiTheme="majorBidi" w:cstheme="majorBidi"/>
          <w:b/>
          <w:szCs w:val="24"/>
        </w:rPr>
        <w:t>Table 4.3.2</w:t>
      </w:r>
      <w:r w:rsidRPr="00BB0CFC">
        <w:rPr>
          <w:rFonts w:asciiTheme="majorBidi" w:hAnsiTheme="majorBidi" w:cstheme="majorBidi"/>
          <w:b/>
          <w:color w:val="000000" w:themeColor="text1"/>
          <w:szCs w:val="24"/>
        </w:rPr>
        <w:t xml:space="preserve"> Range of skewness and kurtosis</w:t>
      </w:r>
    </w:p>
    <w:tbl>
      <w:tblPr>
        <w:tblStyle w:val="TableGrid"/>
        <w:tblW w:w="0" w:type="auto"/>
        <w:tblLayout w:type="fixed"/>
        <w:tblLook w:val="04A0" w:firstRow="1" w:lastRow="0" w:firstColumn="1" w:lastColumn="0" w:noHBand="0" w:noVBand="1"/>
      </w:tblPr>
      <w:tblGrid>
        <w:gridCol w:w="1715"/>
        <w:gridCol w:w="1170"/>
        <w:gridCol w:w="1525"/>
        <w:gridCol w:w="1521"/>
        <w:gridCol w:w="1614"/>
        <w:gridCol w:w="1698"/>
      </w:tblGrid>
      <w:tr w:rsidR="002114CF" w:rsidRPr="00BB0CFC" w14:paraId="2C1403E9" w14:textId="77777777" w:rsidTr="003E69EC">
        <w:tc>
          <w:tcPr>
            <w:tcW w:w="1715" w:type="dxa"/>
            <w:tcBorders>
              <w:top w:val="single" w:sz="4" w:space="0" w:color="auto"/>
              <w:left w:val="nil"/>
              <w:bottom w:val="nil"/>
              <w:right w:val="nil"/>
            </w:tcBorders>
          </w:tcPr>
          <w:p w14:paraId="3EC5FE99"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Items</w:t>
            </w:r>
          </w:p>
        </w:tc>
        <w:tc>
          <w:tcPr>
            <w:tcW w:w="1170" w:type="dxa"/>
            <w:tcBorders>
              <w:top w:val="single" w:sz="4" w:space="0" w:color="auto"/>
              <w:left w:val="nil"/>
              <w:bottom w:val="single" w:sz="4" w:space="0" w:color="auto"/>
              <w:right w:val="nil"/>
            </w:tcBorders>
          </w:tcPr>
          <w:p w14:paraId="4CC4F7B1"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Mean</w:t>
            </w:r>
          </w:p>
        </w:tc>
        <w:tc>
          <w:tcPr>
            <w:tcW w:w="3046" w:type="dxa"/>
            <w:gridSpan w:val="2"/>
            <w:tcBorders>
              <w:top w:val="single" w:sz="4" w:space="0" w:color="auto"/>
              <w:left w:val="nil"/>
              <w:bottom w:val="single" w:sz="4" w:space="0" w:color="auto"/>
              <w:right w:val="nil"/>
            </w:tcBorders>
          </w:tcPr>
          <w:p w14:paraId="3B5F1F69"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Skewness</w:t>
            </w:r>
          </w:p>
        </w:tc>
        <w:tc>
          <w:tcPr>
            <w:tcW w:w="3312" w:type="dxa"/>
            <w:gridSpan w:val="2"/>
            <w:tcBorders>
              <w:top w:val="single" w:sz="4" w:space="0" w:color="auto"/>
              <w:left w:val="nil"/>
              <w:bottom w:val="single" w:sz="4" w:space="0" w:color="auto"/>
              <w:right w:val="nil"/>
            </w:tcBorders>
          </w:tcPr>
          <w:p w14:paraId="4B44DE61"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Kurtosis</w:t>
            </w:r>
          </w:p>
        </w:tc>
      </w:tr>
      <w:tr w:rsidR="002114CF" w:rsidRPr="00BB0CFC" w14:paraId="292B5C3A" w14:textId="77777777" w:rsidTr="003E69EC">
        <w:tc>
          <w:tcPr>
            <w:tcW w:w="1715" w:type="dxa"/>
            <w:tcBorders>
              <w:top w:val="nil"/>
              <w:left w:val="nil"/>
              <w:bottom w:val="single" w:sz="4" w:space="0" w:color="auto"/>
              <w:right w:val="nil"/>
            </w:tcBorders>
          </w:tcPr>
          <w:p w14:paraId="16E6BEDD" w14:textId="77777777" w:rsidR="002114CF" w:rsidRPr="00BB0CFC" w:rsidRDefault="002114CF" w:rsidP="00C563DB">
            <w:pPr>
              <w:spacing w:line="360" w:lineRule="auto"/>
              <w:rPr>
                <w:rFonts w:asciiTheme="majorBidi" w:hAnsiTheme="majorBidi" w:cstheme="majorBidi"/>
                <w:b/>
                <w:szCs w:val="24"/>
              </w:rPr>
            </w:pPr>
          </w:p>
        </w:tc>
        <w:tc>
          <w:tcPr>
            <w:tcW w:w="1170" w:type="dxa"/>
            <w:tcBorders>
              <w:top w:val="single" w:sz="4" w:space="0" w:color="auto"/>
              <w:left w:val="nil"/>
              <w:bottom w:val="single" w:sz="4" w:space="0" w:color="auto"/>
              <w:right w:val="nil"/>
            </w:tcBorders>
          </w:tcPr>
          <w:p w14:paraId="2D34E71F"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Statistics</w:t>
            </w:r>
          </w:p>
        </w:tc>
        <w:tc>
          <w:tcPr>
            <w:tcW w:w="1525" w:type="dxa"/>
            <w:tcBorders>
              <w:top w:val="single" w:sz="4" w:space="0" w:color="auto"/>
              <w:left w:val="nil"/>
              <w:bottom w:val="single" w:sz="4" w:space="0" w:color="auto"/>
              <w:right w:val="nil"/>
            </w:tcBorders>
          </w:tcPr>
          <w:p w14:paraId="61936B00"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Statistics</w:t>
            </w:r>
          </w:p>
        </w:tc>
        <w:tc>
          <w:tcPr>
            <w:tcW w:w="1521" w:type="dxa"/>
            <w:tcBorders>
              <w:top w:val="single" w:sz="4" w:space="0" w:color="auto"/>
              <w:left w:val="nil"/>
              <w:bottom w:val="single" w:sz="4" w:space="0" w:color="auto"/>
              <w:right w:val="nil"/>
            </w:tcBorders>
          </w:tcPr>
          <w:p w14:paraId="6F7CB790" w14:textId="41139C3C" w:rsidR="002114CF" w:rsidRPr="00BB0CFC" w:rsidRDefault="008F51CC" w:rsidP="00C563DB">
            <w:pPr>
              <w:spacing w:line="360" w:lineRule="auto"/>
              <w:rPr>
                <w:rFonts w:asciiTheme="majorBidi" w:hAnsiTheme="majorBidi" w:cstheme="majorBidi"/>
                <w:b/>
                <w:szCs w:val="24"/>
              </w:rPr>
            </w:pPr>
            <w:r w:rsidRPr="00BB0CFC">
              <w:rPr>
                <w:rFonts w:asciiTheme="majorBidi" w:hAnsiTheme="majorBidi" w:cstheme="majorBidi"/>
                <w:b/>
                <w:szCs w:val="24"/>
              </w:rPr>
              <w:t>Std. Error</w:t>
            </w:r>
          </w:p>
        </w:tc>
        <w:tc>
          <w:tcPr>
            <w:tcW w:w="1614" w:type="dxa"/>
            <w:tcBorders>
              <w:top w:val="single" w:sz="4" w:space="0" w:color="auto"/>
              <w:left w:val="nil"/>
              <w:bottom w:val="single" w:sz="4" w:space="0" w:color="auto"/>
              <w:right w:val="nil"/>
            </w:tcBorders>
          </w:tcPr>
          <w:p w14:paraId="1E9B03FA"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Statistics</w:t>
            </w:r>
          </w:p>
        </w:tc>
        <w:tc>
          <w:tcPr>
            <w:tcW w:w="1698" w:type="dxa"/>
            <w:tcBorders>
              <w:top w:val="single" w:sz="4" w:space="0" w:color="auto"/>
              <w:left w:val="nil"/>
              <w:bottom w:val="single" w:sz="4" w:space="0" w:color="auto"/>
              <w:right w:val="nil"/>
            </w:tcBorders>
          </w:tcPr>
          <w:p w14:paraId="3BF4609E"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Std. Error</w:t>
            </w:r>
          </w:p>
        </w:tc>
      </w:tr>
      <w:tr w:rsidR="002114CF" w:rsidRPr="00BB0CFC" w14:paraId="761CDB73" w14:textId="77777777" w:rsidTr="003E69EC">
        <w:tc>
          <w:tcPr>
            <w:tcW w:w="1715" w:type="dxa"/>
            <w:tcBorders>
              <w:top w:val="single" w:sz="4" w:space="0" w:color="auto"/>
              <w:left w:val="nil"/>
              <w:bottom w:val="nil"/>
              <w:right w:val="nil"/>
            </w:tcBorders>
          </w:tcPr>
          <w:p w14:paraId="7F7DD3D7" w14:textId="43C4C26B" w:rsidR="00E84177"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A1</w:t>
            </w:r>
          </w:p>
        </w:tc>
        <w:tc>
          <w:tcPr>
            <w:tcW w:w="1170" w:type="dxa"/>
            <w:tcBorders>
              <w:top w:val="single" w:sz="4" w:space="0" w:color="auto"/>
              <w:left w:val="nil"/>
              <w:bottom w:val="nil"/>
              <w:right w:val="nil"/>
            </w:tcBorders>
          </w:tcPr>
          <w:p w14:paraId="1934D6D8" w14:textId="589EC641" w:rsidR="002114CF" w:rsidRPr="00BB0CFC" w:rsidRDefault="000B357E" w:rsidP="00C563DB">
            <w:pPr>
              <w:spacing w:line="360" w:lineRule="auto"/>
              <w:rPr>
                <w:rFonts w:asciiTheme="majorBidi" w:hAnsiTheme="majorBidi" w:cstheme="majorBidi"/>
                <w:szCs w:val="24"/>
              </w:rPr>
            </w:pPr>
            <w:r w:rsidRPr="00BB0CFC">
              <w:rPr>
                <w:rFonts w:asciiTheme="majorBidi" w:hAnsiTheme="majorBidi" w:cstheme="majorBidi"/>
                <w:szCs w:val="24"/>
              </w:rPr>
              <w:t>2.833</w:t>
            </w:r>
          </w:p>
        </w:tc>
        <w:tc>
          <w:tcPr>
            <w:tcW w:w="1525" w:type="dxa"/>
            <w:tcBorders>
              <w:top w:val="single" w:sz="4" w:space="0" w:color="auto"/>
              <w:left w:val="nil"/>
              <w:bottom w:val="nil"/>
              <w:right w:val="nil"/>
            </w:tcBorders>
          </w:tcPr>
          <w:p w14:paraId="1B22DA23" w14:textId="611DC5D1"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0.028</w:t>
            </w:r>
          </w:p>
        </w:tc>
        <w:tc>
          <w:tcPr>
            <w:tcW w:w="1521" w:type="dxa"/>
            <w:tcBorders>
              <w:top w:val="single" w:sz="4" w:space="0" w:color="auto"/>
              <w:left w:val="nil"/>
              <w:bottom w:val="nil"/>
              <w:right w:val="nil"/>
            </w:tcBorders>
          </w:tcPr>
          <w:p w14:paraId="23173700" w14:textId="69B9F904" w:rsidR="002114CF" w:rsidRPr="00BB0CFC" w:rsidRDefault="008F51CC"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single" w:sz="4" w:space="0" w:color="auto"/>
              <w:left w:val="nil"/>
              <w:bottom w:val="nil"/>
              <w:right w:val="nil"/>
            </w:tcBorders>
          </w:tcPr>
          <w:p w14:paraId="4CA5BD03" w14:textId="5E60B303"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8307B2" w:rsidRPr="00BB0CFC">
              <w:rPr>
                <w:rFonts w:asciiTheme="majorBidi" w:hAnsiTheme="majorBidi" w:cstheme="majorBidi"/>
                <w:szCs w:val="24"/>
              </w:rPr>
              <w:t>1.109</w:t>
            </w:r>
          </w:p>
        </w:tc>
        <w:tc>
          <w:tcPr>
            <w:tcW w:w="1698" w:type="dxa"/>
            <w:tcBorders>
              <w:top w:val="single" w:sz="4" w:space="0" w:color="auto"/>
              <w:left w:val="nil"/>
              <w:bottom w:val="nil"/>
              <w:right w:val="nil"/>
            </w:tcBorders>
          </w:tcPr>
          <w:p w14:paraId="0D50F6E8" w14:textId="1F985121"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2AFEDA2E" w14:textId="77777777" w:rsidTr="003E69EC">
        <w:tc>
          <w:tcPr>
            <w:tcW w:w="1715" w:type="dxa"/>
            <w:tcBorders>
              <w:top w:val="nil"/>
              <w:left w:val="nil"/>
              <w:bottom w:val="nil"/>
              <w:right w:val="nil"/>
            </w:tcBorders>
          </w:tcPr>
          <w:p w14:paraId="4C1BBB52" w14:textId="76EDEC82"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A2</w:t>
            </w:r>
          </w:p>
        </w:tc>
        <w:tc>
          <w:tcPr>
            <w:tcW w:w="1170" w:type="dxa"/>
            <w:tcBorders>
              <w:top w:val="nil"/>
              <w:left w:val="nil"/>
              <w:bottom w:val="nil"/>
              <w:right w:val="nil"/>
            </w:tcBorders>
          </w:tcPr>
          <w:p w14:paraId="5EEE0C08" w14:textId="30F75A16" w:rsidR="002114CF" w:rsidRPr="00BB0CFC" w:rsidRDefault="000B357E" w:rsidP="00C563DB">
            <w:pPr>
              <w:spacing w:line="360" w:lineRule="auto"/>
              <w:rPr>
                <w:rFonts w:asciiTheme="majorBidi" w:hAnsiTheme="majorBidi" w:cstheme="majorBidi"/>
                <w:szCs w:val="24"/>
              </w:rPr>
            </w:pPr>
            <w:r w:rsidRPr="00BB0CFC">
              <w:rPr>
                <w:rFonts w:asciiTheme="majorBidi" w:hAnsiTheme="majorBidi" w:cstheme="majorBidi"/>
                <w:szCs w:val="24"/>
              </w:rPr>
              <w:t>2.990</w:t>
            </w:r>
          </w:p>
        </w:tc>
        <w:tc>
          <w:tcPr>
            <w:tcW w:w="1525" w:type="dxa"/>
            <w:tcBorders>
              <w:top w:val="nil"/>
              <w:left w:val="nil"/>
              <w:bottom w:val="nil"/>
              <w:right w:val="nil"/>
            </w:tcBorders>
          </w:tcPr>
          <w:p w14:paraId="6D50878A" w14:textId="6DF591F6"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DC3FF7" w:rsidRPr="00BB0CFC">
              <w:rPr>
                <w:rFonts w:asciiTheme="majorBidi" w:hAnsiTheme="majorBidi" w:cstheme="majorBidi"/>
                <w:szCs w:val="24"/>
              </w:rPr>
              <w:t>0.061</w:t>
            </w:r>
          </w:p>
        </w:tc>
        <w:tc>
          <w:tcPr>
            <w:tcW w:w="1521" w:type="dxa"/>
            <w:tcBorders>
              <w:top w:val="nil"/>
              <w:left w:val="nil"/>
              <w:bottom w:val="nil"/>
              <w:right w:val="nil"/>
            </w:tcBorders>
          </w:tcPr>
          <w:p w14:paraId="456CA3E8" w14:textId="78F65142" w:rsidR="002114CF" w:rsidRPr="00BB0CFC" w:rsidRDefault="008F51CC"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73D8CEF9" w14:textId="6991116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8307B2" w:rsidRPr="00BB0CFC">
              <w:rPr>
                <w:rFonts w:asciiTheme="majorBidi" w:hAnsiTheme="majorBidi" w:cstheme="majorBidi"/>
                <w:szCs w:val="24"/>
              </w:rPr>
              <w:t>1.179</w:t>
            </w:r>
          </w:p>
        </w:tc>
        <w:tc>
          <w:tcPr>
            <w:tcW w:w="1698" w:type="dxa"/>
            <w:tcBorders>
              <w:top w:val="nil"/>
              <w:left w:val="nil"/>
              <w:bottom w:val="nil"/>
              <w:right w:val="nil"/>
            </w:tcBorders>
          </w:tcPr>
          <w:p w14:paraId="5F892289" w14:textId="729AE162"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67B64DD4" w14:textId="77777777" w:rsidTr="003E69EC">
        <w:tc>
          <w:tcPr>
            <w:tcW w:w="1715" w:type="dxa"/>
            <w:tcBorders>
              <w:top w:val="nil"/>
              <w:left w:val="nil"/>
              <w:bottom w:val="nil"/>
              <w:right w:val="nil"/>
            </w:tcBorders>
          </w:tcPr>
          <w:p w14:paraId="0E04EC95" w14:textId="41275B5B"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A4</w:t>
            </w:r>
          </w:p>
        </w:tc>
        <w:tc>
          <w:tcPr>
            <w:tcW w:w="1170" w:type="dxa"/>
            <w:tcBorders>
              <w:top w:val="nil"/>
              <w:left w:val="nil"/>
              <w:bottom w:val="nil"/>
              <w:right w:val="nil"/>
            </w:tcBorders>
          </w:tcPr>
          <w:p w14:paraId="6DF4C9BF" w14:textId="1493491F" w:rsidR="000B357E" w:rsidRPr="00BB0CFC" w:rsidRDefault="000B357E" w:rsidP="00C563DB">
            <w:pPr>
              <w:spacing w:line="360" w:lineRule="auto"/>
              <w:rPr>
                <w:rFonts w:asciiTheme="majorBidi" w:hAnsiTheme="majorBidi" w:cstheme="majorBidi"/>
                <w:szCs w:val="24"/>
              </w:rPr>
            </w:pPr>
            <w:r w:rsidRPr="00BB0CFC">
              <w:rPr>
                <w:rFonts w:asciiTheme="majorBidi" w:hAnsiTheme="majorBidi" w:cstheme="majorBidi"/>
                <w:szCs w:val="24"/>
              </w:rPr>
              <w:t>2.923</w:t>
            </w:r>
          </w:p>
        </w:tc>
        <w:tc>
          <w:tcPr>
            <w:tcW w:w="1525" w:type="dxa"/>
            <w:tcBorders>
              <w:top w:val="nil"/>
              <w:left w:val="nil"/>
              <w:bottom w:val="nil"/>
              <w:right w:val="nil"/>
            </w:tcBorders>
          </w:tcPr>
          <w:p w14:paraId="62EC9860" w14:textId="4A303230"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0.011</w:t>
            </w:r>
          </w:p>
        </w:tc>
        <w:tc>
          <w:tcPr>
            <w:tcW w:w="1521" w:type="dxa"/>
            <w:tcBorders>
              <w:top w:val="nil"/>
              <w:left w:val="nil"/>
              <w:bottom w:val="nil"/>
              <w:right w:val="nil"/>
            </w:tcBorders>
          </w:tcPr>
          <w:p w14:paraId="299E7B9C" w14:textId="5513A408" w:rsidR="002114CF" w:rsidRPr="00BB0CFC" w:rsidRDefault="008F51CC"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3FF8D641" w14:textId="1A39D003"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8307B2" w:rsidRPr="00BB0CFC">
              <w:rPr>
                <w:rFonts w:asciiTheme="majorBidi" w:hAnsiTheme="majorBidi" w:cstheme="majorBidi"/>
                <w:szCs w:val="24"/>
              </w:rPr>
              <w:t>1.113</w:t>
            </w:r>
          </w:p>
        </w:tc>
        <w:tc>
          <w:tcPr>
            <w:tcW w:w="1698" w:type="dxa"/>
            <w:tcBorders>
              <w:top w:val="nil"/>
              <w:left w:val="nil"/>
              <w:bottom w:val="nil"/>
              <w:right w:val="nil"/>
            </w:tcBorders>
          </w:tcPr>
          <w:p w14:paraId="48405980" w14:textId="4FC98B57"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0B86DB77" w14:textId="77777777" w:rsidTr="003E69EC">
        <w:tc>
          <w:tcPr>
            <w:tcW w:w="1715" w:type="dxa"/>
            <w:tcBorders>
              <w:top w:val="nil"/>
              <w:left w:val="nil"/>
              <w:bottom w:val="nil"/>
              <w:right w:val="nil"/>
            </w:tcBorders>
          </w:tcPr>
          <w:p w14:paraId="57D49F0C" w14:textId="55E8F9C9"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A5</w:t>
            </w:r>
          </w:p>
        </w:tc>
        <w:tc>
          <w:tcPr>
            <w:tcW w:w="1170" w:type="dxa"/>
            <w:tcBorders>
              <w:top w:val="nil"/>
              <w:left w:val="nil"/>
              <w:bottom w:val="nil"/>
              <w:right w:val="nil"/>
            </w:tcBorders>
          </w:tcPr>
          <w:p w14:paraId="12E671D1" w14:textId="695803F8" w:rsidR="002114CF" w:rsidRPr="00BB0CFC" w:rsidRDefault="000B357E" w:rsidP="00C563DB">
            <w:pPr>
              <w:spacing w:line="360" w:lineRule="auto"/>
              <w:rPr>
                <w:rFonts w:asciiTheme="majorBidi" w:hAnsiTheme="majorBidi" w:cstheme="majorBidi"/>
                <w:szCs w:val="24"/>
              </w:rPr>
            </w:pPr>
            <w:r w:rsidRPr="00BB0CFC">
              <w:rPr>
                <w:rFonts w:asciiTheme="majorBidi" w:hAnsiTheme="majorBidi" w:cstheme="majorBidi"/>
                <w:szCs w:val="24"/>
              </w:rPr>
              <w:t>3.072</w:t>
            </w:r>
          </w:p>
        </w:tc>
        <w:tc>
          <w:tcPr>
            <w:tcW w:w="1525" w:type="dxa"/>
            <w:tcBorders>
              <w:top w:val="nil"/>
              <w:left w:val="nil"/>
              <w:bottom w:val="nil"/>
              <w:right w:val="nil"/>
            </w:tcBorders>
          </w:tcPr>
          <w:p w14:paraId="2DA92C54" w14:textId="4B4D4760" w:rsidR="000D3349"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DC3FF7" w:rsidRPr="00BB0CFC">
              <w:rPr>
                <w:rFonts w:asciiTheme="majorBidi" w:hAnsiTheme="majorBidi" w:cstheme="majorBidi"/>
                <w:szCs w:val="24"/>
              </w:rPr>
              <w:t>0.192</w:t>
            </w:r>
          </w:p>
        </w:tc>
        <w:tc>
          <w:tcPr>
            <w:tcW w:w="1521" w:type="dxa"/>
            <w:tcBorders>
              <w:top w:val="nil"/>
              <w:left w:val="nil"/>
              <w:bottom w:val="nil"/>
              <w:right w:val="nil"/>
            </w:tcBorders>
          </w:tcPr>
          <w:p w14:paraId="4E165E58" w14:textId="38B40CBD" w:rsidR="002114CF" w:rsidRPr="00BB0CFC" w:rsidRDefault="008F51CC"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4B2E28EA" w14:textId="6CEFAA58" w:rsidR="002114CF" w:rsidRPr="00BB0CFC" w:rsidRDefault="008307B2" w:rsidP="00C563DB">
            <w:pPr>
              <w:spacing w:line="360" w:lineRule="auto"/>
              <w:rPr>
                <w:rFonts w:asciiTheme="majorBidi" w:hAnsiTheme="majorBidi" w:cstheme="majorBidi"/>
                <w:szCs w:val="24"/>
              </w:rPr>
            </w:pPr>
            <w:r w:rsidRPr="00BB0CFC">
              <w:rPr>
                <w:rFonts w:asciiTheme="majorBidi" w:hAnsiTheme="majorBidi" w:cstheme="majorBidi"/>
                <w:szCs w:val="24"/>
              </w:rPr>
              <w:t>-0.996</w:t>
            </w:r>
          </w:p>
        </w:tc>
        <w:tc>
          <w:tcPr>
            <w:tcW w:w="1698" w:type="dxa"/>
            <w:tcBorders>
              <w:top w:val="nil"/>
              <w:left w:val="nil"/>
              <w:bottom w:val="nil"/>
              <w:right w:val="nil"/>
            </w:tcBorders>
          </w:tcPr>
          <w:p w14:paraId="44E475C5" w14:textId="086D727D"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6215234F" w14:textId="77777777" w:rsidTr="003E69EC">
        <w:tc>
          <w:tcPr>
            <w:tcW w:w="1715" w:type="dxa"/>
            <w:tcBorders>
              <w:top w:val="nil"/>
              <w:left w:val="nil"/>
              <w:bottom w:val="nil"/>
              <w:right w:val="nil"/>
            </w:tcBorders>
          </w:tcPr>
          <w:p w14:paraId="4F9E0FFD" w14:textId="0A1233EC"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A6</w:t>
            </w:r>
          </w:p>
        </w:tc>
        <w:tc>
          <w:tcPr>
            <w:tcW w:w="1170" w:type="dxa"/>
            <w:tcBorders>
              <w:top w:val="nil"/>
              <w:left w:val="nil"/>
              <w:bottom w:val="nil"/>
              <w:right w:val="nil"/>
            </w:tcBorders>
          </w:tcPr>
          <w:p w14:paraId="7DD839BE" w14:textId="52420C12" w:rsidR="002114CF" w:rsidRPr="00BB0CFC" w:rsidRDefault="000B357E" w:rsidP="00C563DB">
            <w:pPr>
              <w:spacing w:line="360" w:lineRule="auto"/>
              <w:rPr>
                <w:rFonts w:asciiTheme="majorBidi" w:hAnsiTheme="majorBidi" w:cstheme="majorBidi"/>
                <w:szCs w:val="24"/>
              </w:rPr>
            </w:pPr>
            <w:r w:rsidRPr="00BB0CFC">
              <w:rPr>
                <w:rFonts w:asciiTheme="majorBidi" w:hAnsiTheme="majorBidi" w:cstheme="majorBidi"/>
                <w:szCs w:val="24"/>
              </w:rPr>
              <w:t>2.758</w:t>
            </w:r>
          </w:p>
        </w:tc>
        <w:tc>
          <w:tcPr>
            <w:tcW w:w="1525" w:type="dxa"/>
            <w:tcBorders>
              <w:top w:val="nil"/>
              <w:left w:val="nil"/>
              <w:bottom w:val="nil"/>
              <w:right w:val="nil"/>
            </w:tcBorders>
          </w:tcPr>
          <w:p w14:paraId="6B2C303F" w14:textId="5568E1F7"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-0</w:t>
            </w:r>
            <w:r w:rsidR="000D3349" w:rsidRPr="00BB0CFC">
              <w:rPr>
                <w:rFonts w:asciiTheme="majorBidi" w:hAnsiTheme="majorBidi" w:cstheme="majorBidi"/>
                <w:szCs w:val="24"/>
              </w:rPr>
              <w:t>.148</w:t>
            </w:r>
          </w:p>
        </w:tc>
        <w:tc>
          <w:tcPr>
            <w:tcW w:w="1521" w:type="dxa"/>
            <w:tcBorders>
              <w:top w:val="nil"/>
              <w:left w:val="nil"/>
              <w:bottom w:val="nil"/>
              <w:right w:val="nil"/>
            </w:tcBorders>
          </w:tcPr>
          <w:p w14:paraId="1943D567" w14:textId="673D4B54"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5A5E9547" w14:textId="51C4242E"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8307B2" w:rsidRPr="00BB0CFC">
              <w:rPr>
                <w:rFonts w:asciiTheme="majorBidi" w:hAnsiTheme="majorBidi" w:cstheme="majorBidi"/>
                <w:szCs w:val="24"/>
              </w:rPr>
              <w:t>1.098</w:t>
            </w:r>
          </w:p>
        </w:tc>
        <w:tc>
          <w:tcPr>
            <w:tcW w:w="1698" w:type="dxa"/>
            <w:tcBorders>
              <w:top w:val="nil"/>
              <w:left w:val="nil"/>
              <w:bottom w:val="nil"/>
              <w:right w:val="nil"/>
            </w:tcBorders>
          </w:tcPr>
          <w:p w14:paraId="79919BDB" w14:textId="49654CA4"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7A71C1F0" w14:textId="77777777" w:rsidTr="003E69EC">
        <w:tc>
          <w:tcPr>
            <w:tcW w:w="1715" w:type="dxa"/>
            <w:tcBorders>
              <w:top w:val="nil"/>
              <w:left w:val="nil"/>
              <w:bottom w:val="nil"/>
              <w:right w:val="nil"/>
            </w:tcBorders>
          </w:tcPr>
          <w:p w14:paraId="5FF86630" w14:textId="67F9991D"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IA1</w:t>
            </w:r>
          </w:p>
        </w:tc>
        <w:tc>
          <w:tcPr>
            <w:tcW w:w="1170" w:type="dxa"/>
            <w:tcBorders>
              <w:top w:val="nil"/>
              <w:left w:val="nil"/>
              <w:bottom w:val="nil"/>
              <w:right w:val="nil"/>
            </w:tcBorders>
          </w:tcPr>
          <w:p w14:paraId="57752D22" w14:textId="7C810CA4" w:rsidR="002114CF" w:rsidRPr="00BB0CFC" w:rsidRDefault="000B357E" w:rsidP="00C563DB">
            <w:pPr>
              <w:spacing w:line="360" w:lineRule="auto"/>
              <w:rPr>
                <w:rFonts w:asciiTheme="majorBidi" w:hAnsiTheme="majorBidi" w:cstheme="majorBidi"/>
                <w:szCs w:val="24"/>
              </w:rPr>
            </w:pPr>
            <w:r w:rsidRPr="00BB0CFC">
              <w:rPr>
                <w:rFonts w:asciiTheme="majorBidi" w:hAnsiTheme="majorBidi" w:cstheme="majorBidi"/>
                <w:szCs w:val="24"/>
              </w:rPr>
              <w:t>3.165</w:t>
            </w:r>
          </w:p>
        </w:tc>
        <w:tc>
          <w:tcPr>
            <w:tcW w:w="1525" w:type="dxa"/>
            <w:tcBorders>
              <w:top w:val="nil"/>
              <w:left w:val="nil"/>
              <w:bottom w:val="nil"/>
              <w:right w:val="nil"/>
            </w:tcBorders>
          </w:tcPr>
          <w:p w14:paraId="45514832" w14:textId="69161C2C"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DC3FF7" w:rsidRPr="00BB0CFC">
              <w:rPr>
                <w:rFonts w:asciiTheme="majorBidi" w:hAnsiTheme="majorBidi" w:cstheme="majorBidi"/>
                <w:szCs w:val="24"/>
              </w:rPr>
              <w:t>0</w:t>
            </w:r>
            <w:r w:rsidR="000D3349" w:rsidRPr="00BB0CFC">
              <w:rPr>
                <w:rFonts w:asciiTheme="majorBidi" w:hAnsiTheme="majorBidi" w:cstheme="majorBidi"/>
                <w:szCs w:val="24"/>
              </w:rPr>
              <w:t>.288</w:t>
            </w:r>
          </w:p>
        </w:tc>
        <w:tc>
          <w:tcPr>
            <w:tcW w:w="1521" w:type="dxa"/>
            <w:tcBorders>
              <w:top w:val="nil"/>
              <w:left w:val="nil"/>
              <w:bottom w:val="nil"/>
              <w:right w:val="nil"/>
            </w:tcBorders>
          </w:tcPr>
          <w:p w14:paraId="5A4B6DA5" w14:textId="3773DE22"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1ABA37B9" w14:textId="7661DA4A" w:rsidR="002114CF" w:rsidRPr="00BB0CFC" w:rsidRDefault="008307B2" w:rsidP="00C563DB">
            <w:pPr>
              <w:spacing w:line="360" w:lineRule="auto"/>
              <w:rPr>
                <w:rFonts w:asciiTheme="majorBidi" w:hAnsiTheme="majorBidi" w:cstheme="majorBidi"/>
                <w:szCs w:val="24"/>
              </w:rPr>
            </w:pPr>
            <w:r w:rsidRPr="00BB0CFC">
              <w:rPr>
                <w:rFonts w:asciiTheme="majorBidi" w:hAnsiTheme="majorBidi" w:cstheme="majorBidi"/>
                <w:szCs w:val="24"/>
              </w:rPr>
              <w:t>-0.965</w:t>
            </w:r>
          </w:p>
        </w:tc>
        <w:tc>
          <w:tcPr>
            <w:tcW w:w="1698" w:type="dxa"/>
            <w:tcBorders>
              <w:top w:val="nil"/>
              <w:left w:val="nil"/>
              <w:bottom w:val="nil"/>
              <w:right w:val="nil"/>
            </w:tcBorders>
          </w:tcPr>
          <w:p w14:paraId="74F87372" w14:textId="5770FF58"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0DAB6A2D" w14:textId="77777777" w:rsidTr="003E69EC">
        <w:tc>
          <w:tcPr>
            <w:tcW w:w="1715" w:type="dxa"/>
            <w:tcBorders>
              <w:top w:val="nil"/>
              <w:left w:val="nil"/>
              <w:bottom w:val="nil"/>
              <w:right w:val="nil"/>
            </w:tcBorders>
          </w:tcPr>
          <w:p w14:paraId="792A192F" w14:textId="21D755F6"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IA2</w:t>
            </w:r>
          </w:p>
        </w:tc>
        <w:tc>
          <w:tcPr>
            <w:tcW w:w="1170" w:type="dxa"/>
            <w:tcBorders>
              <w:top w:val="nil"/>
              <w:left w:val="nil"/>
              <w:bottom w:val="nil"/>
              <w:right w:val="nil"/>
            </w:tcBorders>
          </w:tcPr>
          <w:p w14:paraId="5F1509CC" w14:textId="4C0FCA47"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3.227</w:t>
            </w:r>
          </w:p>
        </w:tc>
        <w:tc>
          <w:tcPr>
            <w:tcW w:w="1525" w:type="dxa"/>
            <w:tcBorders>
              <w:top w:val="nil"/>
              <w:left w:val="nil"/>
              <w:bottom w:val="nil"/>
              <w:right w:val="nil"/>
            </w:tcBorders>
          </w:tcPr>
          <w:p w14:paraId="4525BC56" w14:textId="7B649CC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DC3FF7" w:rsidRPr="00BB0CFC">
              <w:rPr>
                <w:rFonts w:asciiTheme="majorBidi" w:hAnsiTheme="majorBidi" w:cstheme="majorBidi"/>
                <w:szCs w:val="24"/>
              </w:rPr>
              <w:t>0.</w:t>
            </w:r>
            <w:r w:rsidR="000D3349" w:rsidRPr="00BB0CFC">
              <w:rPr>
                <w:rFonts w:asciiTheme="majorBidi" w:hAnsiTheme="majorBidi" w:cstheme="majorBidi"/>
                <w:szCs w:val="24"/>
              </w:rPr>
              <w:t>367</w:t>
            </w:r>
          </w:p>
        </w:tc>
        <w:tc>
          <w:tcPr>
            <w:tcW w:w="1521" w:type="dxa"/>
            <w:tcBorders>
              <w:top w:val="nil"/>
              <w:left w:val="nil"/>
              <w:bottom w:val="nil"/>
              <w:right w:val="nil"/>
            </w:tcBorders>
          </w:tcPr>
          <w:p w14:paraId="53B7184A" w14:textId="6AC42443"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322BC20C" w14:textId="424ED48D"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8307B2" w:rsidRPr="00BB0CFC">
              <w:rPr>
                <w:rFonts w:asciiTheme="majorBidi" w:hAnsiTheme="majorBidi" w:cstheme="majorBidi"/>
                <w:szCs w:val="24"/>
              </w:rPr>
              <w:t>0.929</w:t>
            </w:r>
          </w:p>
        </w:tc>
        <w:tc>
          <w:tcPr>
            <w:tcW w:w="1698" w:type="dxa"/>
            <w:tcBorders>
              <w:top w:val="nil"/>
              <w:left w:val="nil"/>
              <w:bottom w:val="nil"/>
              <w:right w:val="nil"/>
            </w:tcBorders>
          </w:tcPr>
          <w:p w14:paraId="53C0272A" w14:textId="2390072B"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6D8487B2" w14:textId="77777777" w:rsidTr="003E69EC">
        <w:tc>
          <w:tcPr>
            <w:tcW w:w="1715" w:type="dxa"/>
            <w:tcBorders>
              <w:top w:val="nil"/>
              <w:left w:val="nil"/>
              <w:bottom w:val="nil"/>
              <w:right w:val="nil"/>
            </w:tcBorders>
          </w:tcPr>
          <w:p w14:paraId="0414F3C1" w14:textId="308356EC"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lastRenderedPageBreak/>
              <w:t>IA3</w:t>
            </w:r>
          </w:p>
        </w:tc>
        <w:tc>
          <w:tcPr>
            <w:tcW w:w="1170" w:type="dxa"/>
            <w:tcBorders>
              <w:top w:val="nil"/>
              <w:left w:val="nil"/>
              <w:bottom w:val="nil"/>
              <w:right w:val="nil"/>
            </w:tcBorders>
          </w:tcPr>
          <w:p w14:paraId="32D7D774" w14:textId="1CC0A67B"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3.158</w:t>
            </w:r>
          </w:p>
        </w:tc>
        <w:tc>
          <w:tcPr>
            <w:tcW w:w="1525" w:type="dxa"/>
            <w:tcBorders>
              <w:top w:val="nil"/>
              <w:left w:val="nil"/>
              <w:bottom w:val="nil"/>
              <w:right w:val="nil"/>
            </w:tcBorders>
          </w:tcPr>
          <w:p w14:paraId="1D715AA7" w14:textId="00A57394"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DC3FF7" w:rsidRPr="00BB0CFC">
              <w:rPr>
                <w:rFonts w:asciiTheme="majorBidi" w:hAnsiTheme="majorBidi" w:cstheme="majorBidi"/>
                <w:szCs w:val="24"/>
              </w:rPr>
              <w:t>0.</w:t>
            </w:r>
            <w:r w:rsidR="000D3349" w:rsidRPr="00BB0CFC">
              <w:rPr>
                <w:rFonts w:asciiTheme="majorBidi" w:hAnsiTheme="majorBidi" w:cstheme="majorBidi"/>
                <w:szCs w:val="24"/>
              </w:rPr>
              <w:t>304</w:t>
            </w:r>
          </w:p>
        </w:tc>
        <w:tc>
          <w:tcPr>
            <w:tcW w:w="1521" w:type="dxa"/>
            <w:tcBorders>
              <w:top w:val="nil"/>
              <w:left w:val="nil"/>
              <w:bottom w:val="nil"/>
              <w:right w:val="nil"/>
            </w:tcBorders>
          </w:tcPr>
          <w:p w14:paraId="20AF8685" w14:textId="38519A1F" w:rsidR="002C79F2"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08C86B98" w14:textId="216CD7DD"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8307B2" w:rsidRPr="00BB0CFC">
              <w:rPr>
                <w:rFonts w:asciiTheme="majorBidi" w:hAnsiTheme="majorBidi" w:cstheme="majorBidi"/>
                <w:szCs w:val="24"/>
              </w:rPr>
              <w:t>0.967</w:t>
            </w:r>
          </w:p>
        </w:tc>
        <w:tc>
          <w:tcPr>
            <w:tcW w:w="1698" w:type="dxa"/>
            <w:tcBorders>
              <w:top w:val="nil"/>
              <w:left w:val="nil"/>
              <w:bottom w:val="nil"/>
              <w:right w:val="nil"/>
            </w:tcBorders>
          </w:tcPr>
          <w:p w14:paraId="0BD46071" w14:textId="3E8B5485"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20366A15" w14:textId="77777777" w:rsidTr="003E69EC">
        <w:tc>
          <w:tcPr>
            <w:tcW w:w="1715" w:type="dxa"/>
            <w:tcBorders>
              <w:top w:val="nil"/>
              <w:left w:val="nil"/>
              <w:bottom w:val="nil"/>
              <w:right w:val="nil"/>
            </w:tcBorders>
          </w:tcPr>
          <w:p w14:paraId="10569DCB" w14:textId="38AFEE19"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KSB1</w:t>
            </w:r>
          </w:p>
        </w:tc>
        <w:tc>
          <w:tcPr>
            <w:tcW w:w="1170" w:type="dxa"/>
            <w:tcBorders>
              <w:top w:val="nil"/>
              <w:left w:val="nil"/>
              <w:bottom w:val="nil"/>
              <w:right w:val="nil"/>
            </w:tcBorders>
          </w:tcPr>
          <w:p w14:paraId="65F03E66" w14:textId="55A0CE15"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3.411</w:t>
            </w:r>
          </w:p>
        </w:tc>
        <w:tc>
          <w:tcPr>
            <w:tcW w:w="1525" w:type="dxa"/>
            <w:tcBorders>
              <w:top w:val="nil"/>
              <w:left w:val="nil"/>
              <w:bottom w:val="nil"/>
              <w:right w:val="nil"/>
            </w:tcBorders>
          </w:tcPr>
          <w:p w14:paraId="4C96BE19" w14:textId="697AAC9A"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DC3FF7" w:rsidRPr="00BB0CFC">
              <w:rPr>
                <w:rFonts w:asciiTheme="majorBidi" w:hAnsiTheme="majorBidi" w:cstheme="majorBidi"/>
                <w:szCs w:val="24"/>
              </w:rPr>
              <w:t>0.</w:t>
            </w:r>
            <w:r w:rsidR="000D3349" w:rsidRPr="00BB0CFC">
              <w:rPr>
                <w:rFonts w:asciiTheme="majorBidi" w:hAnsiTheme="majorBidi" w:cstheme="majorBidi"/>
                <w:szCs w:val="24"/>
              </w:rPr>
              <w:t>632</w:t>
            </w:r>
          </w:p>
        </w:tc>
        <w:tc>
          <w:tcPr>
            <w:tcW w:w="1521" w:type="dxa"/>
            <w:tcBorders>
              <w:top w:val="nil"/>
              <w:left w:val="nil"/>
              <w:bottom w:val="nil"/>
              <w:right w:val="nil"/>
            </w:tcBorders>
          </w:tcPr>
          <w:p w14:paraId="4E07A643" w14:textId="487D97D2"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168248BC" w14:textId="12B82396"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8307B2" w:rsidRPr="00BB0CFC">
              <w:rPr>
                <w:rFonts w:asciiTheme="majorBidi" w:hAnsiTheme="majorBidi" w:cstheme="majorBidi"/>
                <w:szCs w:val="24"/>
              </w:rPr>
              <w:t>0.306</w:t>
            </w:r>
          </w:p>
        </w:tc>
        <w:tc>
          <w:tcPr>
            <w:tcW w:w="1698" w:type="dxa"/>
            <w:tcBorders>
              <w:top w:val="nil"/>
              <w:left w:val="nil"/>
              <w:bottom w:val="nil"/>
              <w:right w:val="nil"/>
            </w:tcBorders>
          </w:tcPr>
          <w:p w14:paraId="1F2D1975" w14:textId="123C3FCA"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2B65903D" w14:textId="77777777" w:rsidTr="003E69EC">
        <w:tc>
          <w:tcPr>
            <w:tcW w:w="1715" w:type="dxa"/>
            <w:tcBorders>
              <w:top w:val="nil"/>
              <w:left w:val="nil"/>
              <w:bottom w:val="nil"/>
              <w:right w:val="nil"/>
            </w:tcBorders>
          </w:tcPr>
          <w:p w14:paraId="62907388" w14:textId="47A7CF18"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KSB3</w:t>
            </w:r>
          </w:p>
        </w:tc>
        <w:tc>
          <w:tcPr>
            <w:tcW w:w="1170" w:type="dxa"/>
            <w:tcBorders>
              <w:top w:val="nil"/>
              <w:left w:val="nil"/>
              <w:bottom w:val="nil"/>
              <w:right w:val="nil"/>
            </w:tcBorders>
          </w:tcPr>
          <w:p w14:paraId="5AAD0252" w14:textId="3C119169"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3.543</w:t>
            </w:r>
          </w:p>
        </w:tc>
        <w:tc>
          <w:tcPr>
            <w:tcW w:w="1525" w:type="dxa"/>
            <w:tcBorders>
              <w:top w:val="nil"/>
              <w:left w:val="nil"/>
              <w:bottom w:val="nil"/>
              <w:right w:val="nil"/>
            </w:tcBorders>
          </w:tcPr>
          <w:p w14:paraId="3A3EDC6E" w14:textId="77EF0551"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DC3FF7" w:rsidRPr="00BB0CFC">
              <w:rPr>
                <w:rFonts w:asciiTheme="majorBidi" w:hAnsiTheme="majorBidi" w:cstheme="majorBidi"/>
                <w:szCs w:val="24"/>
              </w:rPr>
              <w:t>0.</w:t>
            </w:r>
            <w:r w:rsidR="000D3349" w:rsidRPr="00BB0CFC">
              <w:rPr>
                <w:rFonts w:asciiTheme="majorBidi" w:hAnsiTheme="majorBidi" w:cstheme="majorBidi"/>
                <w:szCs w:val="24"/>
              </w:rPr>
              <w:t>785</w:t>
            </w:r>
          </w:p>
        </w:tc>
        <w:tc>
          <w:tcPr>
            <w:tcW w:w="1521" w:type="dxa"/>
            <w:tcBorders>
              <w:top w:val="nil"/>
              <w:left w:val="nil"/>
              <w:bottom w:val="nil"/>
              <w:right w:val="nil"/>
            </w:tcBorders>
          </w:tcPr>
          <w:p w14:paraId="189B3D3B" w14:textId="262F4694"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1688CF09" w14:textId="411E8C65" w:rsidR="002114CF" w:rsidRPr="00BB0CFC" w:rsidRDefault="008307B2" w:rsidP="00C563DB">
            <w:pPr>
              <w:spacing w:line="360" w:lineRule="auto"/>
              <w:rPr>
                <w:rFonts w:asciiTheme="majorBidi" w:hAnsiTheme="majorBidi" w:cstheme="majorBidi"/>
                <w:szCs w:val="24"/>
              </w:rPr>
            </w:pPr>
            <w:r w:rsidRPr="00BB0CFC">
              <w:rPr>
                <w:rFonts w:asciiTheme="majorBidi" w:hAnsiTheme="majorBidi" w:cstheme="majorBidi"/>
                <w:szCs w:val="24"/>
              </w:rPr>
              <w:t>-0.069</w:t>
            </w:r>
          </w:p>
        </w:tc>
        <w:tc>
          <w:tcPr>
            <w:tcW w:w="1698" w:type="dxa"/>
            <w:tcBorders>
              <w:top w:val="nil"/>
              <w:left w:val="nil"/>
              <w:bottom w:val="nil"/>
              <w:right w:val="nil"/>
            </w:tcBorders>
          </w:tcPr>
          <w:p w14:paraId="197B5481" w14:textId="306514BB"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1FE380EA" w14:textId="77777777" w:rsidTr="003E69EC">
        <w:tc>
          <w:tcPr>
            <w:tcW w:w="1715" w:type="dxa"/>
            <w:tcBorders>
              <w:top w:val="nil"/>
              <w:left w:val="nil"/>
              <w:bottom w:val="nil"/>
              <w:right w:val="nil"/>
            </w:tcBorders>
          </w:tcPr>
          <w:p w14:paraId="725B308D" w14:textId="25AB02E2"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KSB4</w:t>
            </w:r>
          </w:p>
        </w:tc>
        <w:tc>
          <w:tcPr>
            <w:tcW w:w="1170" w:type="dxa"/>
            <w:tcBorders>
              <w:top w:val="nil"/>
              <w:left w:val="nil"/>
              <w:bottom w:val="nil"/>
              <w:right w:val="nil"/>
            </w:tcBorders>
          </w:tcPr>
          <w:p w14:paraId="2F627A80" w14:textId="31B32DFC"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3.524</w:t>
            </w:r>
          </w:p>
        </w:tc>
        <w:tc>
          <w:tcPr>
            <w:tcW w:w="1525" w:type="dxa"/>
            <w:tcBorders>
              <w:top w:val="nil"/>
              <w:left w:val="nil"/>
              <w:bottom w:val="nil"/>
              <w:right w:val="nil"/>
            </w:tcBorders>
          </w:tcPr>
          <w:p w14:paraId="70023BEA" w14:textId="4622AE5B"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-0.</w:t>
            </w:r>
            <w:r w:rsidR="000D3349" w:rsidRPr="00BB0CFC">
              <w:rPr>
                <w:rFonts w:asciiTheme="majorBidi" w:hAnsiTheme="majorBidi" w:cstheme="majorBidi"/>
                <w:szCs w:val="24"/>
              </w:rPr>
              <w:t>713</w:t>
            </w:r>
          </w:p>
        </w:tc>
        <w:tc>
          <w:tcPr>
            <w:tcW w:w="1521" w:type="dxa"/>
            <w:tcBorders>
              <w:top w:val="nil"/>
              <w:left w:val="nil"/>
              <w:bottom w:val="nil"/>
              <w:right w:val="nil"/>
            </w:tcBorders>
          </w:tcPr>
          <w:p w14:paraId="20C181C9" w14:textId="19D8823C"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3A9CC693" w14:textId="43AAA59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8307B2" w:rsidRPr="00BB0CFC">
              <w:rPr>
                <w:rFonts w:asciiTheme="majorBidi" w:hAnsiTheme="majorBidi" w:cstheme="majorBidi"/>
                <w:szCs w:val="24"/>
              </w:rPr>
              <w:t>0.045</w:t>
            </w:r>
          </w:p>
        </w:tc>
        <w:tc>
          <w:tcPr>
            <w:tcW w:w="1698" w:type="dxa"/>
            <w:tcBorders>
              <w:top w:val="nil"/>
              <w:left w:val="nil"/>
              <w:bottom w:val="nil"/>
              <w:right w:val="nil"/>
            </w:tcBorders>
          </w:tcPr>
          <w:p w14:paraId="2B7AC4FA" w14:textId="4D3FFCBD"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709B477B" w14:textId="77777777" w:rsidTr="003E69EC">
        <w:tc>
          <w:tcPr>
            <w:tcW w:w="1715" w:type="dxa"/>
            <w:tcBorders>
              <w:top w:val="nil"/>
              <w:left w:val="nil"/>
              <w:bottom w:val="nil"/>
              <w:right w:val="nil"/>
            </w:tcBorders>
          </w:tcPr>
          <w:p w14:paraId="75D55F88" w14:textId="18CD6392"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KSB5</w:t>
            </w:r>
          </w:p>
        </w:tc>
        <w:tc>
          <w:tcPr>
            <w:tcW w:w="1170" w:type="dxa"/>
            <w:tcBorders>
              <w:top w:val="nil"/>
              <w:left w:val="nil"/>
              <w:bottom w:val="nil"/>
              <w:right w:val="nil"/>
            </w:tcBorders>
          </w:tcPr>
          <w:p w14:paraId="15BECC09" w14:textId="333B5F25"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3.493</w:t>
            </w:r>
          </w:p>
        </w:tc>
        <w:tc>
          <w:tcPr>
            <w:tcW w:w="1525" w:type="dxa"/>
            <w:tcBorders>
              <w:top w:val="nil"/>
              <w:left w:val="nil"/>
              <w:bottom w:val="nil"/>
              <w:right w:val="nil"/>
            </w:tcBorders>
          </w:tcPr>
          <w:p w14:paraId="53A630D6" w14:textId="72E93ECE"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DC3FF7" w:rsidRPr="00BB0CFC">
              <w:rPr>
                <w:rFonts w:asciiTheme="majorBidi" w:hAnsiTheme="majorBidi" w:cstheme="majorBidi"/>
                <w:szCs w:val="24"/>
              </w:rPr>
              <w:t>0.</w:t>
            </w:r>
            <w:r w:rsidR="000D3349" w:rsidRPr="00BB0CFC">
              <w:rPr>
                <w:rFonts w:asciiTheme="majorBidi" w:hAnsiTheme="majorBidi" w:cstheme="majorBidi"/>
                <w:szCs w:val="24"/>
              </w:rPr>
              <w:t>786</w:t>
            </w:r>
          </w:p>
        </w:tc>
        <w:tc>
          <w:tcPr>
            <w:tcW w:w="1521" w:type="dxa"/>
            <w:tcBorders>
              <w:top w:val="nil"/>
              <w:left w:val="nil"/>
              <w:bottom w:val="nil"/>
              <w:right w:val="nil"/>
            </w:tcBorders>
          </w:tcPr>
          <w:p w14:paraId="29AC6B18" w14:textId="27A80300"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56953A07" w14:textId="2F0A1F55"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8307B2" w:rsidRPr="00BB0CFC">
              <w:rPr>
                <w:rFonts w:asciiTheme="majorBidi" w:hAnsiTheme="majorBidi" w:cstheme="majorBidi"/>
                <w:szCs w:val="24"/>
              </w:rPr>
              <w:t>0.015</w:t>
            </w:r>
          </w:p>
        </w:tc>
        <w:tc>
          <w:tcPr>
            <w:tcW w:w="1698" w:type="dxa"/>
            <w:tcBorders>
              <w:top w:val="nil"/>
              <w:left w:val="nil"/>
              <w:bottom w:val="nil"/>
              <w:right w:val="nil"/>
            </w:tcBorders>
          </w:tcPr>
          <w:p w14:paraId="35E0153B" w14:textId="5FE362C4"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360CC809" w14:textId="77777777" w:rsidTr="003E69EC">
        <w:tc>
          <w:tcPr>
            <w:tcW w:w="1715" w:type="dxa"/>
            <w:tcBorders>
              <w:top w:val="nil"/>
              <w:left w:val="nil"/>
              <w:bottom w:val="nil"/>
              <w:right w:val="nil"/>
            </w:tcBorders>
          </w:tcPr>
          <w:p w14:paraId="10122BBA" w14:textId="25232614"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PBC1</w:t>
            </w:r>
          </w:p>
        </w:tc>
        <w:tc>
          <w:tcPr>
            <w:tcW w:w="1170" w:type="dxa"/>
            <w:tcBorders>
              <w:top w:val="nil"/>
              <w:left w:val="nil"/>
              <w:bottom w:val="nil"/>
              <w:right w:val="nil"/>
            </w:tcBorders>
          </w:tcPr>
          <w:p w14:paraId="242443BB" w14:textId="417FE87E"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3.014</w:t>
            </w:r>
          </w:p>
        </w:tc>
        <w:tc>
          <w:tcPr>
            <w:tcW w:w="1525" w:type="dxa"/>
            <w:tcBorders>
              <w:top w:val="nil"/>
              <w:left w:val="nil"/>
              <w:bottom w:val="nil"/>
              <w:right w:val="nil"/>
            </w:tcBorders>
          </w:tcPr>
          <w:p w14:paraId="1E472983" w14:textId="053E4138"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DC3FF7" w:rsidRPr="00BB0CFC">
              <w:rPr>
                <w:rFonts w:asciiTheme="majorBidi" w:hAnsiTheme="majorBidi" w:cstheme="majorBidi"/>
                <w:szCs w:val="24"/>
              </w:rPr>
              <w:t>0.</w:t>
            </w:r>
            <w:r w:rsidR="000D3349" w:rsidRPr="00BB0CFC">
              <w:rPr>
                <w:rFonts w:asciiTheme="majorBidi" w:hAnsiTheme="majorBidi" w:cstheme="majorBidi"/>
                <w:szCs w:val="24"/>
              </w:rPr>
              <w:t>193</w:t>
            </w:r>
          </w:p>
        </w:tc>
        <w:tc>
          <w:tcPr>
            <w:tcW w:w="1521" w:type="dxa"/>
            <w:tcBorders>
              <w:top w:val="nil"/>
              <w:left w:val="nil"/>
              <w:bottom w:val="nil"/>
              <w:right w:val="nil"/>
            </w:tcBorders>
          </w:tcPr>
          <w:p w14:paraId="2B10527E" w14:textId="4F80DF6A"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2C3985B0" w14:textId="244E7A63"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8307B2" w:rsidRPr="00BB0CFC">
              <w:rPr>
                <w:rFonts w:asciiTheme="majorBidi" w:hAnsiTheme="majorBidi" w:cstheme="majorBidi"/>
                <w:szCs w:val="24"/>
              </w:rPr>
              <w:t>1.051</w:t>
            </w:r>
          </w:p>
        </w:tc>
        <w:tc>
          <w:tcPr>
            <w:tcW w:w="1698" w:type="dxa"/>
            <w:tcBorders>
              <w:top w:val="nil"/>
              <w:left w:val="nil"/>
              <w:bottom w:val="nil"/>
              <w:right w:val="nil"/>
            </w:tcBorders>
          </w:tcPr>
          <w:p w14:paraId="35CA8994" w14:textId="1F45A6F5"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7D570F2E" w14:textId="77777777" w:rsidTr="003E69EC">
        <w:tc>
          <w:tcPr>
            <w:tcW w:w="1715" w:type="dxa"/>
            <w:tcBorders>
              <w:top w:val="nil"/>
              <w:left w:val="nil"/>
              <w:bottom w:val="nil"/>
              <w:right w:val="nil"/>
            </w:tcBorders>
          </w:tcPr>
          <w:p w14:paraId="2362CFDF" w14:textId="3B9F98B7"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PB</w:t>
            </w:r>
            <w:r w:rsidR="002114CF" w:rsidRPr="00BB0CFC">
              <w:rPr>
                <w:rFonts w:asciiTheme="majorBidi" w:hAnsiTheme="majorBidi" w:cstheme="majorBidi"/>
                <w:szCs w:val="24"/>
              </w:rPr>
              <w:t>C</w:t>
            </w:r>
            <w:r w:rsidRPr="00BB0CFC">
              <w:rPr>
                <w:rFonts w:asciiTheme="majorBidi" w:hAnsiTheme="majorBidi" w:cstheme="majorBidi"/>
                <w:szCs w:val="24"/>
              </w:rPr>
              <w:t>2</w:t>
            </w:r>
          </w:p>
        </w:tc>
        <w:tc>
          <w:tcPr>
            <w:tcW w:w="1170" w:type="dxa"/>
            <w:tcBorders>
              <w:top w:val="nil"/>
              <w:left w:val="nil"/>
              <w:bottom w:val="nil"/>
              <w:right w:val="nil"/>
            </w:tcBorders>
          </w:tcPr>
          <w:p w14:paraId="20CD663F" w14:textId="2B1F0F66"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3.156</w:t>
            </w:r>
          </w:p>
        </w:tc>
        <w:tc>
          <w:tcPr>
            <w:tcW w:w="1525" w:type="dxa"/>
            <w:tcBorders>
              <w:top w:val="nil"/>
              <w:left w:val="nil"/>
              <w:bottom w:val="nil"/>
              <w:right w:val="nil"/>
            </w:tcBorders>
          </w:tcPr>
          <w:p w14:paraId="02D83643" w14:textId="54A1EDF5"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DC3FF7" w:rsidRPr="00BB0CFC">
              <w:rPr>
                <w:rFonts w:asciiTheme="majorBidi" w:hAnsiTheme="majorBidi" w:cstheme="majorBidi"/>
                <w:szCs w:val="24"/>
              </w:rPr>
              <w:t>0.</w:t>
            </w:r>
            <w:r w:rsidR="000D3349" w:rsidRPr="00BB0CFC">
              <w:rPr>
                <w:rFonts w:asciiTheme="majorBidi" w:hAnsiTheme="majorBidi" w:cstheme="majorBidi"/>
                <w:szCs w:val="24"/>
              </w:rPr>
              <w:t>299</w:t>
            </w:r>
          </w:p>
        </w:tc>
        <w:tc>
          <w:tcPr>
            <w:tcW w:w="1521" w:type="dxa"/>
            <w:tcBorders>
              <w:top w:val="nil"/>
              <w:left w:val="nil"/>
              <w:bottom w:val="nil"/>
              <w:right w:val="nil"/>
            </w:tcBorders>
          </w:tcPr>
          <w:p w14:paraId="3BA664BC" w14:textId="1FC3DA1C"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79734335" w14:textId="3028508D"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8307B2" w:rsidRPr="00BB0CFC">
              <w:rPr>
                <w:rFonts w:asciiTheme="majorBidi" w:hAnsiTheme="majorBidi" w:cstheme="majorBidi"/>
                <w:szCs w:val="24"/>
              </w:rPr>
              <w:t>1.001</w:t>
            </w:r>
          </w:p>
        </w:tc>
        <w:tc>
          <w:tcPr>
            <w:tcW w:w="1698" w:type="dxa"/>
            <w:tcBorders>
              <w:top w:val="nil"/>
              <w:left w:val="nil"/>
              <w:bottom w:val="nil"/>
              <w:right w:val="nil"/>
            </w:tcBorders>
          </w:tcPr>
          <w:p w14:paraId="55E640F6" w14:textId="6EF2E6D3"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74407CF5" w14:textId="77777777" w:rsidTr="003E69EC">
        <w:tc>
          <w:tcPr>
            <w:tcW w:w="1715" w:type="dxa"/>
            <w:tcBorders>
              <w:top w:val="nil"/>
              <w:left w:val="nil"/>
              <w:bottom w:val="nil"/>
              <w:right w:val="nil"/>
            </w:tcBorders>
          </w:tcPr>
          <w:p w14:paraId="0FEE548B" w14:textId="14B7E53C"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PB</w:t>
            </w:r>
            <w:r w:rsidR="002114CF" w:rsidRPr="00BB0CFC">
              <w:rPr>
                <w:rFonts w:asciiTheme="majorBidi" w:hAnsiTheme="majorBidi" w:cstheme="majorBidi"/>
                <w:szCs w:val="24"/>
              </w:rPr>
              <w:t>C</w:t>
            </w:r>
            <w:r w:rsidRPr="00BB0CFC">
              <w:rPr>
                <w:rFonts w:asciiTheme="majorBidi" w:hAnsiTheme="majorBidi" w:cstheme="majorBidi"/>
                <w:szCs w:val="24"/>
              </w:rPr>
              <w:t>3</w:t>
            </w:r>
          </w:p>
        </w:tc>
        <w:tc>
          <w:tcPr>
            <w:tcW w:w="1170" w:type="dxa"/>
            <w:tcBorders>
              <w:top w:val="nil"/>
              <w:left w:val="nil"/>
              <w:bottom w:val="nil"/>
              <w:right w:val="nil"/>
            </w:tcBorders>
          </w:tcPr>
          <w:p w14:paraId="452E23A6" w14:textId="75C01E82"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3.081</w:t>
            </w:r>
          </w:p>
        </w:tc>
        <w:tc>
          <w:tcPr>
            <w:tcW w:w="1525" w:type="dxa"/>
            <w:tcBorders>
              <w:top w:val="nil"/>
              <w:left w:val="nil"/>
              <w:bottom w:val="nil"/>
              <w:right w:val="nil"/>
            </w:tcBorders>
          </w:tcPr>
          <w:p w14:paraId="161A7844" w14:textId="548C424E"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DC3FF7" w:rsidRPr="00BB0CFC">
              <w:rPr>
                <w:rFonts w:asciiTheme="majorBidi" w:hAnsiTheme="majorBidi" w:cstheme="majorBidi"/>
                <w:szCs w:val="24"/>
              </w:rPr>
              <w:t>0.</w:t>
            </w:r>
            <w:r w:rsidR="000D3349" w:rsidRPr="00BB0CFC">
              <w:rPr>
                <w:rFonts w:asciiTheme="majorBidi" w:hAnsiTheme="majorBidi" w:cstheme="majorBidi"/>
                <w:szCs w:val="24"/>
              </w:rPr>
              <w:t>160</w:t>
            </w:r>
          </w:p>
        </w:tc>
        <w:tc>
          <w:tcPr>
            <w:tcW w:w="1521" w:type="dxa"/>
            <w:tcBorders>
              <w:top w:val="nil"/>
              <w:left w:val="nil"/>
              <w:bottom w:val="nil"/>
              <w:right w:val="nil"/>
            </w:tcBorders>
          </w:tcPr>
          <w:p w14:paraId="10847DD5" w14:textId="4E97A848"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45DBFF8A" w14:textId="64062000" w:rsidR="002114CF" w:rsidRPr="00BB0CFC" w:rsidRDefault="008307B2" w:rsidP="00C563DB">
            <w:pPr>
              <w:spacing w:line="360" w:lineRule="auto"/>
              <w:rPr>
                <w:rFonts w:asciiTheme="majorBidi" w:hAnsiTheme="majorBidi" w:cstheme="majorBidi"/>
                <w:szCs w:val="24"/>
              </w:rPr>
            </w:pPr>
            <w:r w:rsidRPr="00BB0CFC">
              <w:rPr>
                <w:rFonts w:asciiTheme="majorBidi" w:hAnsiTheme="majorBidi" w:cstheme="majorBidi"/>
                <w:szCs w:val="24"/>
              </w:rPr>
              <w:t>-0.984</w:t>
            </w:r>
          </w:p>
        </w:tc>
        <w:tc>
          <w:tcPr>
            <w:tcW w:w="1698" w:type="dxa"/>
            <w:tcBorders>
              <w:top w:val="nil"/>
              <w:left w:val="nil"/>
              <w:bottom w:val="nil"/>
              <w:right w:val="nil"/>
            </w:tcBorders>
          </w:tcPr>
          <w:p w14:paraId="23E71C96" w14:textId="52BC2455"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28FF8C90" w14:textId="77777777" w:rsidTr="000D3349">
        <w:trPr>
          <w:trHeight w:val="657"/>
        </w:trPr>
        <w:tc>
          <w:tcPr>
            <w:tcW w:w="1715" w:type="dxa"/>
            <w:tcBorders>
              <w:top w:val="nil"/>
              <w:left w:val="nil"/>
              <w:bottom w:val="nil"/>
              <w:right w:val="nil"/>
            </w:tcBorders>
          </w:tcPr>
          <w:p w14:paraId="6906B45E" w14:textId="1A76DCE8"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PB</w:t>
            </w:r>
            <w:r w:rsidR="002114CF" w:rsidRPr="00BB0CFC">
              <w:rPr>
                <w:rFonts w:asciiTheme="majorBidi" w:hAnsiTheme="majorBidi" w:cstheme="majorBidi"/>
                <w:szCs w:val="24"/>
              </w:rPr>
              <w:t>C</w:t>
            </w:r>
            <w:r w:rsidRPr="00BB0CFC">
              <w:rPr>
                <w:rFonts w:asciiTheme="majorBidi" w:hAnsiTheme="majorBidi" w:cstheme="majorBidi"/>
                <w:szCs w:val="24"/>
              </w:rPr>
              <w:t>4</w:t>
            </w:r>
          </w:p>
        </w:tc>
        <w:tc>
          <w:tcPr>
            <w:tcW w:w="1170" w:type="dxa"/>
            <w:tcBorders>
              <w:top w:val="nil"/>
              <w:left w:val="nil"/>
              <w:bottom w:val="nil"/>
              <w:right w:val="nil"/>
            </w:tcBorders>
          </w:tcPr>
          <w:p w14:paraId="4142739C" w14:textId="659310CC"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3.101</w:t>
            </w:r>
          </w:p>
        </w:tc>
        <w:tc>
          <w:tcPr>
            <w:tcW w:w="1525" w:type="dxa"/>
            <w:tcBorders>
              <w:top w:val="nil"/>
              <w:left w:val="nil"/>
              <w:bottom w:val="nil"/>
              <w:right w:val="nil"/>
            </w:tcBorders>
          </w:tcPr>
          <w:p w14:paraId="2D59EC02" w14:textId="4AA64E4F"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DC3FF7" w:rsidRPr="00BB0CFC">
              <w:rPr>
                <w:rFonts w:asciiTheme="majorBidi" w:hAnsiTheme="majorBidi" w:cstheme="majorBidi"/>
                <w:szCs w:val="24"/>
              </w:rPr>
              <w:t>0.</w:t>
            </w:r>
            <w:r w:rsidR="000D3349" w:rsidRPr="00BB0CFC">
              <w:rPr>
                <w:rFonts w:asciiTheme="majorBidi" w:hAnsiTheme="majorBidi" w:cstheme="majorBidi"/>
                <w:szCs w:val="24"/>
              </w:rPr>
              <w:t>135</w:t>
            </w:r>
          </w:p>
        </w:tc>
        <w:tc>
          <w:tcPr>
            <w:tcW w:w="1521" w:type="dxa"/>
            <w:tcBorders>
              <w:top w:val="nil"/>
              <w:left w:val="nil"/>
              <w:bottom w:val="nil"/>
              <w:right w:val="nil"/>
            </w:tcBorders>
          </w:tcPr>
          <w:p w14:paraId="6DBFD560" w14:textId="681219E7"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7369BD1B" w14:textId="2A984879"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8307B2" w:rsidRPr="00BB0CFC">
              <w:rPr>
                <w:rFonts w:asciiTheme="majorBidi" w:hAnsiTheme="majorBidi" w:cstheme="majorBidi"/>
                <w:szCs w:val="24"/>
              </w:rPr>
              <w:t>0.963</w:t>
            </w:r>
          </w:p>
        </w:tc>
        <w:tc>
          <w:tcPr>
            <w:tcW w:w="1698" w:type="dxa"/>
            <w:tcBorders>
              <w:top w:val="nil"/>
              <w:left w:val="nil"/>
              <w:bottom w:val="nil"/>
              <w:right w:val="nil"/>
            </w:tcBorders>
          </w:tcPr>
          <w:p w14:paraId="3A88B11E" w14:textId="559C4CFB"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409BFA1E" w14:textId="77777777" w:rsidTr="003E69EC">
        <w:tc>
          <w:tcPr>
            <w:tcW w:w="1715" w:type="dxa"/>
            <w:tcBorders>
              <w:top w:val="nil"/>
              <w:left w:val="nil"/>
              <w:bottom w:val="nil"/>
              <w:right w:val="nil"/>
            </w:tcBorders>
          </w:tcPr>
          <w:p w14:paraId="6EC040C8" w14:textId="15A7E683"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SN1</w:t>
            </w:r>
          </w:p>
        </w:tc>
        <w:tc>
          <w:tcPr>
            <w:tcW w:w="1170" w:type="dxa"/>
            <w:tcBorders>
              <w:top w:val="nil"/>
              <w:left w:val="nil"/>
              <w:bottom w:val="nil"/>
              <w:right w:val="nil"/>
            </w:tcBorders>
          </w:tcPr>
          <w:p w14:paraId="60823C01" w14:textId="7CA4070E"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2.904</w:t>
            </w:r>
          </w:p>
        </w:tc>
        <w:tc>
          <w:tcPr>
            <w:tcW w:w="1525" w:type="dxa"/>
            <w:tcBorders>
              <w:top w:val="nil"/>
              <w:left w:val="nil"/>
              <w:bottom w:val="nil"/>
              <w:right w:val="nil"/>
            </w:tcBorders>
          </w:tcPr>
          <w:p w14:paraId="7F44DC3C" w14:textId="63B9A9A6"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DC3FF7" w:rsidRPr="00BB0CFC">
              <w:rPr>
                <w:rFonts w:asciiTheme="majorBidi" w:hAnsiTheme="majorBidi" w:cstheme="majorBidi"/>
                <w:szCs w:val="24"/>
              </w:rPr>
              <w:t>0.</w:t>
            </w:r>
            <w:r w:rsidR="000D3349" w:rsidRPr="00BB0CFC">
              <w:rPr>
                <w:rFonts w:asciiTheme="majorBidi" w:hAnsiTheme="majorBidi" w:cstheme="majorBidi"/>
                <w:szCs w:val="24"/>
              </w:rPr>
              <w:t>106</w:t>
            </w:r>
          </w:p>
        </w:tc>
        <w:tc>
          <w:tcPr>
            <w:tcW w:w="1521" w:type="dxa"/>
            <w:tcBorders>
              <w:top w:val="nil"/>
              <w:left w:val="nil"/>
              <w:bottom w:val="nil"/>
              <w:right w:val="nil"/>
            </w:tcBorders>
          </w:tcPr>
          <w:p w14:paraId="0FC1DCE4" w14:textId="23E881A5"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1B43CA4E" w14:textId="13106044" w:rsidR="002114CF" w:rsidRPr="00BB0CFC" w:rsidRDefault="008307B2" w:rsidP="00C563DB">
            <w:pPr>
              <w:spacing w:line="360" w:lineRule="auto"/>
              <w:rPr>
                <w:rFonts w:asciiTheme="majorBidi" w:hAnsiTheme="majorBidi" w:cstheme="majorBidi"/>
                <w:szCs w:val="24"/>
              </w:rPr>
            </w:pPr>
            <w:r w:rsidRPr="00BB0CFC">
              <w:rPr>
                <w:rFonts w:asciiTheme="majorBidi" w:hAnsiTheme="majorBidi" w:cstheme="majorBidi"/>
                <w:szCs w:val="24"/>
              </w:rPr>
              <w:t>-1.226</w:t>
            </w:r>
          </w:p>
        </w:tc>
        <w:tc>
          <w:tcPr>
            <w:tcW w:w="1698" w:type="dxa"/>
            <w:tcBorders>
              <w:top w:val="nil"/>
              <w:left w:val="nil"/>
              <w:bottom w:val="nil"/>
              <w:right w:val="nil"/>
            </w:tcBorders>
          </w:tcPr>
          <w:p w14:paraId="12B4E403" w14:textId="372FD011"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08306CC4" w14:textId="77777777" w:rsidTr="003E69EC">
        <w:tc>
          <w:tcPr>
            <w:tcW w:w="1715" w:type="dxa"/>
            <w:tcBorders>
              <w:top w:val="nil"/>
              <w:left w:val="nil"/>
              <w:bottom w:val="nil"/>
              <w:right w:val="nil"/>
            </w:tcBorders>
          </w:tcPr>
          <w:p w14:paraId="3AD71F20" w14:textId="481ED01B"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SN2</w:t>
            </w:r>
          </w:p>
        </w:tc>
        <w:tc>
          <w:tcPr>
            <w:tcW w:w="1170" w:type="dxa"/>
            <w:tcBorders>
              <w:top w:val="nil"/>
              <w:left w:val="nil"/>
              <w:bottom w:val="nil"/>
              <w:right w:val="nil"/>
            </w:tcBorders>
          </w:tcPr>
          <w:p w14:paraId="69D1DA60" w14:textId="4FF01257"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2.940</w:t>
            </w:r>
          </w:p>
        </w:tc>
        <w:tc>
          <w:tcPr>
            <w:tcW w:w="1525" w:type="dxa"/>
            <w:tcBorders>
              <w:top w:val="nil"/>
              <w:left w:val="nil"/>
              <w:bottom w:val="nil"/>
              <w:right w:val="nil"/>
            </w:tcBorders>
          </w:tcPr>
          <w:p w14:paraId="32B38737" w14:textId="78A5AEFD"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0D3349" w:rsidRPr="00BB0CFC">
              <w:rPr>
                <w:rFonts w:asciiTheme="majorBidi" w:hAnsiTheme="majorBidi" w:cstheme="majorBidi"/>
                <w:szCs w:val="24"/>
              </w:rPr>
              <w:t>0.013</w:t>
            </w:r>
          </w:p>
        </w:tc>
        <w:tc>
          <w:tcPr>
            <w:tcW w:w="1521" w:type="dxa"/>
            <w:tcBorders>
              <w:top w:val="nil"/>
              <w:left w:val="nil"/>
              <w:bottom w:val="nil"/>
              <w:right w:val="nil"/>
            </w:tcBorders>
          </w:tcPr>
          <w:p w14:paraId="2C5729DD" w14:textId="0E9588A6"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26EDD7CE" w14:textId="6E375719" w:rsidR="002114CF" w:rsidRPr="00BB0CFC" w:rsidRDefault="008307B2" w:rsidP="00C563DB">
            <w:pPr>
              <w:spacing w:line="360" w:lineRule="auto"/>
              <w:rPr>
                <w:rFonts w:asciiTheme="majorBidi" w:hAnsiTheme="majorBidi" w:cstheme="majorBidi"/>
                <w:szCs w:val="24"/>
              </w:rPr>
            </w:pPr>
            <w:r w:rsidRPr="00BB0CFC">
              <w:rPr>
                <w:rFonts w:asciiTheme="majorBidi" w:hAnsiTheme="majorBidi" w:cstheme="majorBidi"/>
                <w:szCs w:val="24"/>
              </w:rPr>
              <w:t>-1.257</w:t>
            </w:r>
          </w:p>
        </w:tc>
        <w:tc>
          <w:tcPr>
            <w:tcW w:w="1698" w:type="dxa"/>
            <w:tcBorders>
              <w:top w:val="nil"/>
              <w:left w:val="nil"/>
              <w:bottom w:val="nil"/>
              <w:right w:val="nil"/>
            </w:tcBorders>
          </w:tcPr>
          <w:p w14:paraId="0D7CCF7B" w14:textId="07DE7576"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r w:rsidR="002114CF" w:rsidRPr="00BB0CFC" w14:paraId="638E3182" w14:textId="77777777" w:rsidTr="003E69EC">
        <w:tc>
          <w:tcPr>
            <w:tcW w:w="1715" w:type="dxa"/>
            <w:tcBorders>
              <w:top w:val="nil"/>
              <w:left w:val="nil"/>
              <w:bottom w:val="nil"/>
              <w:right w:val="nil"/>
            </w:tcBorders>
          </w:tcPr>
          <w:p w14:paraId="44C94ED4" w14:textId="7887C819" w:rsidR="002114CF" w:rsidRPr="00BB0CFC" w:rsidRDefault="00E84177" w:rsidP="00C563DB">
            <w:pPr>
              <w:spacing w:line="360" w:lineRule="auto"/>
              <w:rPr>
                <w:rFonts w:asciiTheme="majorBidi" w:hAnsiTheme="majorBidi" w:cstheme="majorBidi"/>
                <w:szCs w:val="24"/>
              </w:rPr>
            </w:pPr>
            <w:r w:rsidRPr="00BB0CFC">
              <w:rPr>
                <w:rFonts w:asciiTheme="majorBidi" w:hAnsiTheme="majorBidi" w:cstheme="majorBidi"/>
                <w:szCs w:val="24"/>
              </w:rPr>
              <w:t>SN3</w:t>
            </w:r>
          </w:p>
        </w:tc>
        <w:tc>
          <w:tcPr>
            <w:tcW w:w="1170" w:type="dxa"/>
            <w:tcBorders>
              <w:top w:val="nil"/>
              <w:left w:val="nil"/>
              <w:bottom w:val="nil"/>
              <w:right w:val="nil"/>
            </w:tcBorders>
          </w:tcPr>
          <w:p w14:paraId="79E1FA9F" w14:textId="28B5324E" w:rsidR="002114CF" w:rsidRPr="00BB0CFC" w:rsidRDefault="00DC3FF7" w:rsidP="00C563DB">
            <w:pPr>
              <w:spacing w:line="360" w:lineRule="auto"/>
              <w:rPr>
                <w:rFonts w:asciiTheme="majorBidi" w:hAnsiTheme="majorBidi" w:cstheme="majorBidi"/>
                <w:szCs w:val="24"/>
              </w:rPr>
            </w:pPr>
            <w:r w:rsidRPr="00BB0CFC">
              <w:rPr>
                <w:rFonts w:asciiTheme="majorBidi" w:hAnsiTheme="majorBidi" w:cstheme="majorBidi"/>
                <w:szCs w:val="24"/>
              </w:rPr>
              <w:t>2.866</w:t>
            </w:r>
          </w:p>
        </w:tc>
        <w:tc>
          <w:tcPr>
            <w:tcW w:w="1525" w:type="dxa"/>
            <w:tcBorders>
              <w:top w:val="nil"/>
              <w:left w:val="nil"/>
              <w:bottom w:val="nil"/>
              <w:right w:val="nil"/>
            </w:tcBorders>
          </w:tcPr>
          <w:p w14:paraId="6D589D45" w14:textId="7CFA5679"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0D3349" w:rsidRPr="00BB0CFC">
              <w:rPr>
                <w:rFonts w:asciiTheme="majorBidi" w:hAnsiTheme="majorBidi" w:cstheme="majorBidi"/>
                <w:szCs w:val="24"/>
              </w:rPr>
              <w:t>0.039</w:t>
            </w:r>
          </w:p>
        </w:tc>
        <w:tc>
          <w:tcPr>
            <w:tcW w:w="1521" w:type="dxa"/>
            <w:tcBorders>
              <w:top w:val="nil"/>
              <w:left w:val="nil"/>
              <w:bottom w:val="nil"/>
              <w:right w:val="nil"/>
            </w:tcBorders>
          </w:tcPr>
          <w:p w14:paraId="7B96557A" w14:textId="24A22023"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1.000</w:t>
            </w:r>
          </w:p>
        </w:tc>
        <w:tc>
          <w:tcPr>
            <w:tcW w:w="1614" w:type="dxa"/>
            <w:tcBorders>
              <w:top w:val="nil"/>
              <w:left w:val="nil"/>
              <w:bottom w:val="nil"/>
              <w:right w:val="nil"/>
            </w:tcBorders>
          </w:tcPr>
          <w:p w14:paraId="515A1B6F" w14:textId="0328177A"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w:t>
            </w:r>
            <w:r w:rsidR="008307B2" w:rsidRPr="00BB0CFC">
              <w:rPr>
                <w:rFonts w:asciiTheme="majorBidi" w:hAnsiTheme="majorBidi" w:cstheme="majorBidi"/>
                <w:szCs w:val="24"/>
              </w:rPr>
              <w:t>1.239</w:t>
            </w:r>
          </w:p>
        </w:tc>
        <w:tc>
          <w:tcPr>
            <w:tcW w:w="1698" w:type="dxa"/>
            <w:tcBorders>
              <w:top w:val="nil"/>
              <w:left w:val="nil"/>
              <w:bottom w:val="nil"/>
              <w:right w:val="nil"/>
            </w:tcBorders>
          </w:tcPr>
          <w:p w14:paraId="08DB63BE" w14:textId="44A710AF" w:rsidR="002114CF" w:rsidRPr="00BB0CFC" w:rsidRDefault="002C79F2" w:rsidP="00C563DB">
            <w:pPr>
              <w:spacing w:line="360" w:lineRule="auto"/>
              <w:rPr>
                <w:rFonts w:asciiTheme="majorBidi" w:hAnsiTheme="majorBidi" w:cstheme="majorBidi"/>
                <w:szCs w:val="24"/>
              </w:rPr>
            </w:pPr>
            <w:r w:rsidRPr="00BB0CFC">
              <w:rPr>
                <w:rFonts w:asciiTheme="majorBidi" w:hAnsiTheme="majorBidi" w:cstheme="majorBidi"/>
                <w:szCs w:val="24"/>
              </w:rPr>
              <w:t>5.000</w:t>
            </w:r>
          </w:p>
        </w:tc>
      </w:tr>
    </w:tbl>
    <w:p w14:paraId="11FF76F2" w14:textId="5903DE44" w:rsidR="002114CF" w:rsidRPr="00BB0CFC" w:rsidRDefault="002114CF" w:rsidP="00C563DB">
      <w:pPr>
        <w:pStyle w:val="Heading20"/>
        <w:spacing w:line="360" w:lineRule="auto"/>
        <w:rPr>
          <w:rFonts w:asciiTheme="majorBidi" w:hAnsiTheme="majorBidi"/>
          <w:szCs w:val="24"/>
        </w:rPr>
      </w:pPr>
      <w:bookmarkStart w:id="32" w:name="_Toc70258294"/>
      <w:r w:rsidRPr="00BB0CFC">
        <w:rPr>
          <w:rFonts w:asciiTheme="majorBidi" w:hAnsiTheme="majorBidi"/>
          <w:szCs w:val="24"/>
        </w:rPr>
        <w:t xml:space="preserve">Measurement </w:t>
      </w:r>
      <w:r w:rsidR="001C1F87" w:rsidRPr="00BB0CFC">
        <w:rPr>
          <w:rFonts w:asciiTheme="majorBidi" w:hAnsiTheme="majorBidi"/>
          <w:szCs w:val="24"/>
        </w:rPr>
        <w:t>Model Assessment</w:t>
      </w:r>
      <w:bookmarkEnd w:id="32"/>
    </w:p>
    <w:p w14:paraId="1082D70B" w14:textId="3D7F8E1C"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 xml:space="preserve">(Hair et al., 2011) stated that </w:t>
      </w:r>
      <w:r w:rsidR="00823BA9" w:rsidRPr="00BB0CFC">
        <w:rPr>
          <w:rFonts w:asciiTheme="majorBidi" w:hAnsiTheme="majorBidi" w:cstheme="majorBidi"/>
          <w:szCs w:val="24"/>
        </w:rPr>
        <w:t xml:space="preserve">the </w:t>
      </w:r>
      <w:r w:rsidRPr="00BB0CFC">
        <w:rPr>
          <w:rFonts w:asciiTheme="majorBidi" w:hAnsiTheme="majorBidi" w:cstheme="majorBidi"/>
          <w:szCs w:val="24"/>
        </w:rPr>
        <w:t>measurement model include</w:t>
      </w:r>
      <w:r w:rsidR="00823BA9" w:rsidRPr="00BB0CFC">
        <w:rPr>
          <w:rFonts w:asciiTheme="majorBidi" w:hAnsiTheme="majorBidi" w:cstheme="majorBidi"/>
          <w:szCs w:val="24"/>
        </w:rPr>
        <w:t>s</w:t>
      </w:r>
      <w:r w:rsidRPr="00BB0CFC">
        <w:rPr>
          <w:rFonts w:asciiTheme="majorBidi" w:hAnsiTheme="majorBidi" w:cstheme="majorBidi"/>
          <w:szCs w:val="24"/>
        </w:rPr>
        <w:t xml:space="preserve"> evaluation of scale reliability (factor loadings), internal consistency (Composite reliability), convergent validity (Average variance extracted), and discriminant validity. As discussed below</w:t>
      </w:r>
    </w:p>
    <w:p w14:paraId="41A84220" w14:textId="2F49575B" w:rsidR="006257BB" w:rsidRPr="00BB0CFC" w:rsidRDefault="006257BB" w:rsidP="00C563DB">
      <w:pPr>
        <w:spacing w:line="360" w:lineRule="auto"/>
        <w:rPr>
          <w:rFonts w:asciiTheme="majorBidi" w:hAnsiTheme="majorBidi" w:cstheme="majorBidi"/>
          <w:szCs w:val="24"/>
        </w:rPr>
      </w:pPr>
      <w:r w:rsidRPr="00BB0CFC">
        <w:rPr>
          <w:rFonts w:asciiTheme="majorBidi" w:hAnsiTheme="majorBidi" w:cstheme="majorBidi"/>
          <w:noProof/>
          <w:szCs w:val="24"/>
        </w:rPr>
        <w:drawing>
          <wp:inline distT="0" distB="0" distL="0" distR="0" wp14:anchorId="7CC047E4" wp14:editId="72241525">
            <wp:extent cx="5943600" cy="2785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785745"/>
                    </a:xfrm>
                    <a:prstGeom prst="rect">
                      <a:avLst/>
                    </a:prstGeom>
                    <a:noFill/>
                    <a:ln>
                      <a:noFill/>
                    </a:ln>
                  </pic:spPr>
                </pic:pic>
              </a:graphicData>
            </a:graphic>
          </wp:inline>
        </w:drawing>
      </w:r>
    </w:p>
    <w:p w14:paraId="06806C29" w14:textId="71540DD0" w:rsidR="002114CF" w:rsidRPr="00BB0CFC" w:rsidRDefault="002114CF" w:rsidP="00C563DB">
      <w:pPr>
        <w:spacing w:line="360" w:lineRule="auto"/>
        <w:rPr>
          <w:rFonts w:asciiTheme="majorBidi" w:hAnsiTheme="majorBidi" w:cstheme="majorBidi"/>
          <w:szCs w:val="24"/>
        </w:rPr>
      </w:pPr>
    </w:p>
    <w:p w14:paraId="07C205FD" w14:textId="3E4F5446" w:rsidR="002114CF" w:rsidRPr="00BB0CFC" w:rsidRDefault="00CA2817"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lastRenderedPageBreak/>
        <w:t xml:space="preserve">                                               </w:t>
      </w:r>
      <w:r w:rsidR="002114CF" w:rsidRPr="00BB0CFC">
        <w:rPr>
          <w:rFonts w:asciiTheme="majorBidi" w:hAnsiTheme="majorBidi" w:cstheme="majorBidi"/>
          <w:b/>
          <w:szCs w:val="24"/>
        </w:rPr>
        <w:t>(Figure 4.4 measurement model)</w:t>
      </w:r>
      <w:bookmarkEnd w:id="27"/>
    </w:p>
    <w:p w14:paraId="396C6B04" w14:textId="753AB29A" w:rsidR="002114CF" w:rsidRPr="00BB0CFC" w:rsidRDefault="002114CF" w:rsidP="00C563DB">
      <w:pPr>
        <w:pStyle w:val="Heading20"/>
        <w:spacing w:line="360" w:lineRule="auto"/>
        <w:rPr>
          <w:rFonts w:asciiTheme="majorBidi" w:hAnsiTheme="majorBidi"/>
          <w:color w:val="000000"/>
          <w:szCs w:val="24"/>
        </w:rPr>
      </w:pPr>
      <w:bookmarkStart w:id="33" w:name="_Toc70258295"/>
      <w:r w:rsidRPr="00BB0CFC">
        <w:rPr>
          <w:rFonts w:asciiTheme="majorBidi" w:hAnsiTheme="majorBidi"/>
          <w:color w:val="000000"/>
          <w:szCs w:val="24"/>
        </w:rPr>
        <w:t xml:space="preserve"> </w:t>
      </w:r>
      <w:r w:rsidRPr="00BB0CFC">
        <w:rPr>
          <w:rFonts w:asciiTheme="majorBidi" w:hAnsiTheme="majorBidi"/>
          <w:szCs w:val="24"/>
        </w:rPr>
        <w:t>Reliability Analysis</w:t>
      </w:r>
      <w:bookmarkEnd w:id="33"/>
    </w:p>
    <w:p w14:paraId="0F524376" w14:textId="13BCCF95" w:rsidR="002114CF" w:rsidRDefault="002114CF" w:rsidP="00C563DB">
      <w:pPr>
        <w:tabs>
          <w:tab w:val="left" w:pos="3224"/>
        </w:tabs>
        <w:spacing w:line="360" w:lineRule="auto"/>
        <w:rPr>
          <w:rFonts w:asciiTheme="majorBidi" w:hAnsiTheme="majorBidi" w:cstheme="majorBidi"/>
          <w:szCs w:val="24"/>
        </w:rPr>
      </w:pPr>
      <w:r w:rsidRPr="00BB0CFC">
        <w:rPr>
          <w:rFonts w:asciiTheme="majorBidi" w:hAnsiTheme="majorBidi" w:cstheme="majorBidi"/>
          <w:szCs w:val="24"/>
        </w:rPr>
        <w:t>“Smart PLS is used to check</w:t>
      </w:r>
      <w:r w:rsidR="00823BA9" w:rsidRPr="00BB0CFC">
        <w:rPr>
          <w:rFonts w:asciiTheme="majorBidi" w:hAnsiTheme="majorBidi" w:cstheme="majorBidi"/>
          <w:szCs w:val="24"/>
        </w:rPr>
        <w:t xml:space="preserve"> to</w:t>
      </w:r>
      <w:r w:rsidRPr="00BB0CFC">
        <w:rPr>
          <w:rFonts w:asciiTheme="majorBidi" w:hAnsiTheme="majorBidi" w:cstheme="majorBidi"/>
          <w:szCs w:val="24"/>
        </w:rPr>
        <w:t xml:space="preserve"> construct reliability through analyzing of factor loading Cronbach’s alpha and composite reliability Cronbach’s alpha of all variables is above </w:t>
      </w:r>
      <w:r w:rsidR="00823BA9" w:rsidRPr="00BB0CFC">
        <w:rPr>
          <w:rFonts w:asciiTheme="majorBidi" w:hAnsiTheme="majorBidi" w:cstheme="majorBidi"/>
          <w:szCs w:val="24"/>
        </w:rPr>
        <w:t xml:space="preserve">the </w:t>
      </w:r>
      <w:r w:rsidRPr="00BB0CFC">
        <w:rPr>
          <w:rFonts w:asciiTheme="majorBidi" w:hAnsiTheme="majorBidi" w:cstheme="majorBidi"/>
          <w:szCs w:val="24"/>
        </w:rPr>
        <w:t xml:space="preserve">standard value that is 0.7 </w:t>
      </w:r>
      <w:r w:rsidR="003931A1" w:rsidRPr="00BB0CFC">
        <w:rPr>
          <w:rFonts w:asciiTheme="majorBidi" w:hAnsiTheme="majorBidi" w:cstheme="majorBidi"/>
          <w:szCs w:val="24"/>
        </w:rPr>
        <w:fldChar w:fldCharType="begin"/>
      </w:r>
      <w:r w:rsidRPr="00BB0CFC">
        <w:rPr>
          <w:rFonts w:asciiTheme="majorBidi" w:hAnsiTheme="majorBidi" w:cstheme="majorBidi"/>
          <w:szCs w:val="24"/>
        </w:rPr>
        <w:instrText xml:space="preserve"> ADDIN EN.CITE &lt;EndNote&gt;&lt;Cite&gt;&lt;Author&gt;Nunnally&lt;/Author&gt;&lt;Year&gt;1994&lt;/Year&gt;&lt;RecNum&gt;185&lt;/RecNum&gt;&lt;DisplayText&gt;(Nunnally &amp;amp; Bernstein, 1994)&lt;/DisplayText&gt;&lt;record&gt;&lt;rec-number&gt;185&lt;/rec-number&gt;&lt;foreign-keys&gt;&lt;key app="EN" db-id="0vewsrw5yt2sw7ed2w9vavfifax2vdsz2ssa" timestamp="1576513469"&gt;185&lt;/key&gt;&lt;/foreign-keys&gt;&lt;ref-type name="Journal Article"&gt;17&lt;/ref-type&gt;&lt;contributors&gt;&lt;authors&gt;&lt;author&gt;Nunnally, Jum C&lt;/author&gt;&lt;author&gt;Bernstein, IH&lt;/author&gt;&lt;/authors&gt;&lt;/contributors&gt;&lt;titles&gt;&lt;title&gt;Validity&lt;/title&gt;&lt;secondary-title&gt;Psychometric theory&lt;/secondary-title&gt;&lt;/titles&gt;&lt;periodical&gt;&lt;full-title&gt;Psychometric theory&lt;/full-title&gt;&lt;/periodical&gt;&lt;pages&gt;99-132&lt;/pages&gt;&lt;volume&gt;3&lt;/volume&gt;&lt;dates&gt;&lt;year&gt;1994&lt;/year&gt;&lt;/dates&gt;&lt;urls&gt;&lt;/urls&gt;&lt;/record&gt;&lt;/Cite&gt;&lt;/EndNote&gt;</w:instrText>
      </w:r>
      <w:r w:rsidR="003931A1" w:rsidRPr="00BB0CFC">
        <w:rPr>
          <w:rFonts w:asciiTheme="majorBidi" w:hAnsiTheme="majorBidi" w:cstheme="majorBidi"/>
          <w:szCs w:val="24"/>
        </w:rPr>
        <w:fldChar w:fldCharType="separate"/>
      </w:r>
      <w:r w:rsidRPr="00BB0CFC">
        <w:rPr>
          <w:rFonts w:asciiTheme="majorBidi" w:hAnsiTheme="majorBidi" w:cstheme="majorBidi"/>
          <w:noProof/>
          <w:szCs w:val="24"/>
        </w:rPr>
        <w:t>(</w:t>
      </w:r>
      <w:hyperlink w:anchor="_ENREF_7" w:tooltip="Nunnally, 1994 #185" w:history="1">
        <w:r w:rsidRPr="00BB0CFC">
          <w:rPr>
            <w:rFonts w:asciiTheme="majorBidi" w:hAnsiTheme="majorBidi" w:cstheme="majorBidi"/>
            <w:noProof/>
            <w:szCs w:val="24"/>
          </w:rPr>
          <w:t>Nunnally &amp; Bernstein, 1994</w:t>
        </w:r>
      </w:hyperlink>
      <w:r w:rsidRPr="00BB0CFC">
        <w:rPr>
          <w:rFonts w:asciiTheme="majorBidi" w:hAnsiTheme="majorBidi" w:cstheme="majorBidi"/>
          <w:noProof/>
          <w:szCs w:val="24"/>
        </w:rPr>
        <w:t>)</w:t>
      </w:r>
      <w:r w:rsidR="003931A1" w:rsidRPr="00BB0CFC">
        <w:rPr>
          <w:rFonts w:asciiTheme="majorBidi" w:hAnsiTheme="majorBidi" w:cstheme="majorBidi"/>
          <w:szCs w:val="24"/>
        </w:rPr>
        <w:fldChar w:fldCharType="end"/>
      </w:r>
      <w:r w:rsidRPr="00BB0CFC">
        <w:rPr>
          <w:rFonts w:asciiTheme="majorBidi" w:hAnsiTheme="majorBidi" w:cstheme="majorBidi"/>
          <w:szCs w:val="24"/>
        </w:rPr>
        <w:t xml:space="preserve">. </w:t>
      </w:r>
      <w:r w:rsidR="00823BA9" w:rsidRPr="00BB0CFC">
        <w:rPr>
          <w:rFonts w:asciiTheme="majorBidi" w:hAnsiTheme="majorBidi" w:cstheme="majorBidi"/>
          <w:szCs w:val="24"/>
        </w:rPr>
        <w:t>The r</w:t>
      </w:r>
      <w:r w:rsidRPr="00BB0CFC">
        <w:rPr>
          <w:rFonts w:asciiTheme="majorBidi" w:hAnsiTheme="majorBidi" w:cstheme="majorBidi"/>
          <w:szCs w:val="24"/>
        </w:rPr>
        <w:t xml:space="preserve">eliability of the constructs is checked by factor loading. De Vellis, (1991) advised that factor loading must be greater than 0.5, in this study factor loadings for all items </w:t>
      </w:r>
      <w:r w:rsidR="00823BA9" w:rsidRPr="00BB0CFC">
        <w:rPr>
          <w:rFonts w:asciiTheme="majorBidi" w:hAnsiTheme="majorBidi" w:cstheme="majorBidi"/>
          <w:szCs w:val="24"/>
        </w:rPr>
        <w:t>are</w:t>
      </w:r>
      <w:r w:rsidRPr="00BB0CFC">
        <w:rPr>
          <w:rFonts w:asciiTheme="majorBidi" w:hAnsiTheme="majorBidi" w:cstheme="majorBidi"/>
          <w:szCs w:val="24"/>
        </w:rPr>
        <w:t xml:space="preserve"> greater than 0.5 </w:t>
      </w:r>
      <w:r w:rsidR="00823BA9" w:rsidRPr="00BB0CFC">
        <w:rPr>
          <w:rFonts w:asciiTheme="majorBidi" w:hAnsiTheme="majorBidi" w:cstheme="majorBidi"/>
          <w:szCs w:val="24"/>
        </w:rPr>
        <w:t>which</w:t>
      </w:r>
      <w:r w:rsidRPr="00BB0CFC">
        <w:rPr>
          <w:rFonts w:asciiTheme="majorBidi" w:hAnsiTheme="majorBidi" w:cstheme="majorBidi"/>
          <w:szCs w:val="24"/>
        </w:rPr>
        <w:t xml:space="preserve"> is </w:t>
      </w:r>
      <w:r w:rsidR="00823BA9" w:rsidRPr="00BB0CFC">
        <w:rPr>
          <w:rFonts w:asciiTheme="majorBidi" w:hAnsiTheme="majorBidi" w:cstheme="majorBidi"/>
          <w:szCs w:val="24"/>
        </w:rPr>
        <w:t xml:space="preserve">a </w:t>
      </w:r>
      <w:r w:rsidRPr="00BB0CFC">
        <w:rPr>
          <w:rFonts w:asciiTheme="majorBidi" w:hAnsiTheme="majorBidi" w:cstheme="majorBidi"/>
          <w:szCs w:val="24"/>
        </w:rPr>
        <w:t>significant value (shown in table 5.7). There are</w:t>
      </w:r>
      <w:r w:rsidR="00CC1B8E" w:rsidRPr="00BB0CFC">
        <w:rPr>
          <w:rFonts w:asciiTheme="majorBidi" w:hAnsiTheme="majorBidi" w:cstheme="majorBidi"/>
          <w:szCs w:val="24"/>
        </w:rPr>
        <w:t xml:space="preserve"> important</w:t>
      </w:r>
      <w:r w:rsidRPr="00BB0CFC">
        <w:rPr>
          <w:rFonts w:asciiTheme="majorBidi" w:hAnsiTheme="majorBidi" w:cstheme="majorBidi"/>
          <w:szCs w:val="24"/>
        </w:rPr>
        <w:t xml:space="preserve"> two </w:t>
      </w:r>
      <w:r w:rsidR="00CC1B8E" w:rsidRPr="00BB0CFC">
        <w:rPr>
          <w:rFonts w:asciiTheme="majorBidi" w:hAnsiTheme="majorBidi" w:cstheme="majorBidi"/>
          <w:szCs w:val="24"/>
        </w:rPr>
        <w:t xml:space="preserve">techniques </w:t>
      </w:r>
      <w:r w:rsidRPr="00BB0CFC">
        <w:rPr>
          <w:rFonts w:asciiTheme="majorBidi" w:hAnsiTheme="majorBidi" w:cstheme="majorBidi"/>
          <w:szCs w:val="24"/>
        </w:rPr>
        <w:t>to check the composite reliability; one is Cronbach’s alpha and composite reliability. It should be greater than 0.70 but lower than 0.95 (Ringle et al., 2018). Table 5.8 shows the value of composite reliability.</w:t>
      </w:r>
    </w:p>
    <w:p w14:paraId="4CCDA1C3" w14:textId="4AE4A9C9" w:rsidR="00D253F4" w:rsidRPr="00BB0CFC" w:rsidRDefault="00D253F4" w:rsidP="00C563DB">
      <w:pPr>
        <w:tabs>
          <w:tab w:val="left" w:pos="3224"/>
        </w:tabs>
        <w:spacing w:line="360" w:lineRule="auto"/>
        <w:rPr>
          <w:rFonts w:asciiTheme="majorBidi" w:hAnsiTheme="majorBidi" w:cstheme="majorBidi"/>
          <w:szCs w:val="24"/>
        </w:rPr>
      </w:pPr>
      <w:r w:rsidRPr="00BB0CFC">
        <w:rPr>
          <w:rFonts w:asciiTheme="majorBidi" w:hAnsiTheme="majorBidi" w:cstheme="majorBidi"/>
          <w:b/>
          <w:szCs w:val="24"/>
        </w:rPr>
        <w:t>Table 4.4.1 Composite Reliability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6"/>
        <w:gridCol w:w="2562"/>
        <w:gridCol w:w="1973"/>
        <w:gridCol w:w="2180"/>
      </w:tblGrid>
      <w:tr w:rsidR="002114CF" w:rsidRPr="00BB0CFC" w14:paraId="7BE378F6" w14:textId="77777777" w:rsidTr="003E69EC">
        <w:tc>
          <w:tcPr>
            <w:tcW w:w="2116" w:type="dxa"/>
            <w:tcBorders>
              <w:top w:val="single" w:sz="4" w:space="0" w:color="auto"/>
              <w:bottom w:val="single" w:sz="4" w:space="0" w:color="auto"/>
            </w:tcBorders>
          </w:tcPr>
          <w:p w14:paraId="61F2B286"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Constructs</w:t>
            </w:r>
          </w:p>
        </w:tc>
        <w:tc>
          <w:tcPr>
            <w:tcW w:w="2562" w:type="dxa"/>
            <w:tcBorders>
              <w:top w:val="single" w:sz="4" w:space="0" w:color="auto"/>
              <w:bottom w:val="single" w:sz="4" w:space="0" w:color="auto"/>
            </w:tcBorders>
          </w:tcPr>
          <w:p w14:paraId="36B7A269" w14:textId="77777777" w:rsidR="002114CF" w:rsidRPr="00BB0CFC" w:rsidRDefault="002114CF" w:rsidP="00C563DB">
            <w:pPr>
              <w:tabs>
                <w:tab w:val="right" w:pos="2053"/>
              </w:tabs>
              <w:spacing w:line="360" w:lineRule="auto"/>
              <w:rPr>
                <w:rFonts w:asciiTheme="majorBidi" w:hAnsiTheme="majorBidi" w:cstheme="majorBidi"/>
                <w:b/>
                <w:szCs w:val="24"/>
              </w:rPr>
            </w:pPr>
            <w:r w:rsidRPr="00BB0CFC">
              <w:rPr>
                <w:rFonts w:asciiTheme="majorBidi" w:hAnsiTheme="majorBidi" w:cstheme="majorBidi"/>
                <w:b/>
                <w:szCs w:val="24"/>
              </w:rPr>
              <w:t>Item              Loadings</w:t>
            </w:r>
          </w:p>
        </w:tc>
        <w:tc>
          <w:tcPr>
            <w:tcW w:w="1973" w:type="dxa"/>
            <w:tcBorders>
              <w:top w:val="single" w:sz="4" w:space="0" w:color="auto"/>
              <w:bottom w:val="single" w:sz="4" w:space="0" w:color="auto"/>
            </w:tcBorders>
          </w:tcPr>
          <w:p w14:paraId="3DDE66EB"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Cronbach’s Alpha</w:t>
            </w:r>
          </w:p>
        </w:tc>
        <w:tc>
          <w:tcPr>
            <w:tcW w:w="2180" w:type="dxa"/>
            <w:tcBorders>
              <w:top w:val="single" w:sz="4" w:space="0" w:color="auto"/>
              <w:bottom w:val="single" w:sz="4" w:space="0" w:color="auto"/>
            </w:tcBorders>
          </w:tcPr>
          <w:p w14:paraId="181F17DF"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CR</w:t>
            </w:r>
          </w:p>
        </w:tc>
      </w:tr>
      <w:tr w:rsidR="002114CF" w:rsidRPr="00BB0CFC" w14:paraId="3C0455C3" w14:textId="77777777" w:rsidTr="003E69EC">
        <w:tc>
          <w:tcPr>
            <w:tcW w:w="2116" w:type="dxa"/>
            <w:tcBorders>
              <w:top w:val="single" w:sz="4" w:space="0" w:color="auto"/>
            </w:tcBorders>
          </w:tcPr>
          <w:p w14:paraId="60A462FC" w14:textId="26E383CE" w:rsidR="002114CF" w:rsidRPr="00BB0CFC" w:rsidRDefault="002A05F1"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Attitude</w:t>
            </w:r>
          </w:p>
        </w:tc>
        <w:tc>
          <w:tcPr>
            <w:tcW w:w="2562" w:type="dxa"/>
            <w:tcBorders>
              <w:top w:val="single" w:sz="4" w:space="0" w:color="auto"/>
            </w:tcBorders>
          </w:tcPr>
          <w:p w14:paraId="1D7653DC" w14:textId="77777777" w:rsidR="002114CF" w:rsidRPr="00BB0CFC" w:rsidRDefault="002114CF" w:rsidP="00C563DB">
            <w:pPr>
              <w:spacing w:line="360" w:lineRule="auto"/>
              <w:rPr>
                <w:rFonts w:asciiTheme="majorBidi" w:hAnsiTheme="majorBidi" w:cstheme="majorBidi"/>
                <w:szCs w:val="24"/>
                <w:lang w:val="en-GB"/>
              </w:rPr>
            </w:pPr>
          </w:p>
          <w:p w14:paraId="5F7BF17E" w14:textId="33A844A8" w:rsidR="002114CF" w:rsidRPr="00BB0CFC" w:rsidRDefault="002A05F1"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A</w:t>
            </w:r>
            <w:r w:rsidR="002114CF" w:rsidRPr="00BB0CFC">
              <w:rPr>
                <w:rFonts w:asciiTheme="majorBidi" w:hAnsiTheme="majorBidi" w:cstheme="majorBidi"/>
                <w:szCs w:val="24"/>
                <w:lang w:val="en-GB"/>
              </w:rPr>
              <w:t>1</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0.6</w:t>
            </w:r>
            <w:r w:rsidRPr="00BB0CFC">
              <w:rPr>
                <w:rFonts w:asciiTheme="majorBidi" w:hAnsiTheme="majorBidi" w:cstheme="majorBidi"/>
                <w:szCs w:val="24"/>
                <w:lang w:val="en-GB"/>
              </w:rPr>
              <w:t>82</w:t>
            </w:r>
          </w:p>
          <w:p w14:paraId="30EC4F0F" w14:textId="50588296" w:rsidR="002114CF" w:rsidRPr="00BB0CFC" w:rsidRDefault="002A05F1"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A</w:t>
            </w:r>
            <w:r w:rsidR="002114CF" w:rsidRPr="00BB0CFC">
              <w:rPr>
                <w:rFonts w:asciiTheme="majorBidi" w:hAnsiTheme="majorBidi" w:cstheme="majorBidi"/>
                <w:szCs w:val="24"/>
                <w:lang w:val="en-GB"/>
              </w:rPr>
              <w:t>2</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w:t>
            </w:r>
            <w:r w:rsidRPr="00BB0CFC">
              <w:rPr>
                <w:rFonts w:asciiTheme="majorBidi" w:hAnsiTheme="majorBidi" w:cstheme="majorBidi"/>
                <w:szCs w:val="24"/>
                <w:lang w:val="en-GB"/>
              </w:rPr>
              <w:t>687</w:t>
            </w:r>
          </w:p>
          <w:p w14:paraId="74A1B595" w14:textId="6AB5B9C2" w:rsidR="002114CF" w:rsidRPr="00BB0CFC" w:rsidRDefault="002A05F1"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A4</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w:t>
            </w:r>
            <w:r w:rsidRPr="00BB0CFC">
              <w:rPr>
                <w:rFonts w:asciiTheme="majorBidi" w:hAnsiTheme="majorBidi" w:cstheme="majorBidi"/>
                <w:szCs w:val="24"/>
                <w:lang w:val="en-GB"/>
              </w:rPr>
              <w:t>734</w:t>
            </w:r>
          </w:p>
          <w:p w14:paraId="7AC00BBD" w14:textId="2C2EC4AA" w:rsidR="002114CF" w:rsidRPr="00BB0CFC" w:rsidRDefault="002A05F1"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A5</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w:t>
            </w:r>
            <w:r w:rsidRPr="00BB0CFC">
              <w:rPr>
                <w:rFonts w:asciiTheme="majorBidi" w:hAnsiTheme="majorBidi" w:cstheme="majorBidi"/>
                <w:szCs w:val="24"/>
                <w:lang w:val="en-GB"/>
              </w:rPr>
              <w:t>712</w:t>
            </w:r>
          </w:p>
          <w:p w14:paraId="348F402E" w14:textId="5E553ED1" w:rsidR="002114CF" w:rsidRPr="00BB0CFC" w:rsidRDefault="002A05F1"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A6</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w:t>
            </w:r>
            <w:r w:rsidRPr="00BB0CFC">
              <w:rPr>
                <w:rFonts w:asciiTheme="majorBidi" w:hAnsiTheme="majorBidi" w:cstheme="majorBidi"/>
                <w:szCs w:val="24"/>
                <w:lang w:val="en-GB"/>
              </w:rPr>
              <w:t>726</w:t>
            </w:r>
          </w:p>
          <w:p w14:paraId="769DFB8D" w14:textId="68428055" w:rsidR="002114CF" w:rsidRPr="00BB0CFC" w:rsidRDefault="002114CF"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ab/>
            </w:r>
            <w:r w:rsidRPr="00BB0CFC">
              <w:rPr>
                <w:rFonts w:asciiTheme="majorBidi" w:hAnsiTheme="majorBidi" w:cstheme="majorBidi"/>
                <w:szCs w:val="24"/>
                <w:lang w:val="en-GB"/>
              </w:rPr>
              <w:tab/>
            </w:r>
          </w:p>
          <w:p w14:paraId="25C83E12" w14:textId="17BD098D" w:rsidR="002114CF" w:rsidRPr="00BB0CFC" w:rsidRDefault="002114CF"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ab/>
            </w:r>
            <w:r w:rsidRPr="00BB0CFC">
              <w:rPr>
                <w:rFonts w:asciiTheme="majorBidi" w:hAnsiTheme="majorBidi" w:cstheme="majorBidi"/>
                <w:szCs w:val="24"/>
                <w:lang w:val="en-GB"/>
              </w:rPr>
              <w:tab/>
            </w:r>
          </w:p>
        </w:tc>
        <w:tc>
          <w:tcPr>
            <w:tcW w:w="1973" w:type="dxa"/>
            <w:tcBorders>
              <w:top w:val="single" w:sz="4" w:space="0" w:color="auto"/>
            </w:tcBorders>
          </w:tcPr>
          <w:p w14:paraId="0E01F71C" w14:textId="14DB3E12"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DA76A0" w:rsidRPr="00BB0CFC">
              <w:rPr>
                <w:rFonts w:asciiTheme="majorBidi" w:hAnsiTheme="majorBidi" w:cstheme="majorBidi"/>
                <w:szCs w:val="24"/>
              </w:rPr>
              <w:t>753</w:t>
            </w:r>
          </w:p>
          <w:p w14:paraId="7C7193FB" w14:textId="77777777" w:rsidR="002114CF" w:rsidRPr="00BB0CFC" w:rsidRDefault="002114CF" w:rsidP="00C563DB">
            <w:pPr>
              <w:tabs>
                <w:tab w:val="left" w:pos="3922"/>
              </w:tabs>
              <w:spacing w:line="360" w:lineRule="auto"/>
              <w:rPr>
                <w:rFonts w:asciiTheme="majorBidi" w:hAnsiTheme="majorBidi" w:cstheme="majorBidi"/>
                <w:szCs w:val="24"/>
              </w:rPr>
            </w:pPr>
          </w:p>
        </w:tc>
        <w:tc>
          <w:tcPr>
            <w:tcW w:w="2180" w:type="dxa"/>
            <w:tcBorders>
              <w:top w:val="single" w:sz="4" w:space="0" w:color="auto"/>
            </w:tcBorders>
          </w:tcPr>
          <w:p w14:paraId="2C4707D6" w14:textId="1B677DC0"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0.8</w:t>
            </w:r>
            <w:r w:rsidR="00DA76A0" w:rsidRPr="00BB0CFC">
              <w:rPr>
                <w:rFonts w:asciiTheme="majorBidi" w:hAnsiTheme="majorBidi" w:cstheme="majorBidi"/>
                <w:szCs w:val="24"/>
              </w:rPr>
              <w:t>34</w:t>
            </w:r>
          </w:p>
        </w:tc>
      </w:tr>
      <w:tr w:rsidR="002114CF" w:rsidRPr="00BB0CFC" w14:paraId="3C3B565E" w14:textId="77777777" w:rsidTr="003E69EC">
        <w:tc>
          <w:tcPr>
            <w:tcW w:w="2116" w:type="dxa"/>
          </w:tcPr>
          <w:p w14:paraId="76937CC0" w14:textId="636332EE" w:rsidR="002114CF" w:rsidRPr="00BB0CFC" w:rsidRDefault="002A05F1"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Intention to Adopt</w:t>
            </w:r>
          </w:p>
        </w:tc>
        <w:tc>
          <w:tcPr>
            <w:tcW w:w="2562" w:type="dxa"/>
          </w:tcPr>
          <w:p w14:paraId="1325BBB4" w14:textId="77777777" w:rsidR="002114CF" w:rsidRPr="00BB0CFC" w:rsidRDefault="002114CF" w:rsidP="00C563DB">
            <w:pPr>
              <w:tabs>
                <w:tab w:val="left" w:pos="3922"/>
              </w:tabs>
              <w:spacing w:line="360" w:lineRule="auto"/>
              <w:rPr>
                <w:rFonts w:asciiTheme="majorBidi" w:hAnsiTheme="majorBidi" w:cstheme="majorBidi"/>
                <w:szCs w:val="24"/>
              </w:rPr>
            </w:pPr>
          </w:p>
          <w:p w14:paraId="299E95E0" w14:textId="79C10108" w:rsidR="002114CF" w:rsidRPr="00BB0CFC" w:rsidRDefault="002A05F1"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IA</w:t>
            </w:r>
            <w:r w:rsidR="002114CF" w:rsidRPr="00BB0CFC">
              <w:rPr>
                <w:rFonts w:asciiTheme="majorBidi" w:hAnsiTheme="majorBidi" w:cstheme="majorBidi"/>
                <w:szCs w:val="24"/>
                <w:lang w:val="en-GB"/>
              </w:rPr>
              <w:t>1</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w:t>
            </w:r>
            <w:r w:rsidR="00917017" w:rsidRPr="00BB0CFC">
              <w:rPr>
                <w:rFonts w:asciiTheme="majorBidi" w:hAnsiTheme="majorBidi" w:cstheme="majorBidi"/>
                <w:szCs w:val="24"/>
                <w:lang w:val="en-GB"/>
              </w:rPr>
              <w:t>802</w:t>
            </w:r>
          </w:p>
          <w:p w14:paraId="43E86FAB" w14:textId="0714D139" w:rsidR="002114CF" w:rsidRPr="00BB0CFC" w:rsidRDefault="002A05F1"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IA</w:t>
            </w:r>
            <w:r w:rsidR="002114CF" w:rsidRPr="00BB0CFC">
              <w:rPr>
                <w:rFonts w:asciiTheme="majorBidi" w:hAnsiTheme="majorBidi" w:cstheme="majorBidi"/>
                <w:szCs w:val="24"/>
                <w:lang w:val="en-GB"/>
              </w:rPr>
              <w:t>2</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w:t>
            </w:r>
            <w:r w:rsidR="00917017" w:rsidRPr="00BB0CFC">
              <w:rPr>
                <w:rFonts w:asciiTheme="majorBidi" w:hAnsiTheme="majorBidi" w:cstheme="majorBidi"/>
                <w:szCs w:val="24"/>
                <w:lang w:val="en-GB"/>
              </w:rPr>
              <w:t>81</w:t>
            </w:r>
            <w:r w:rsidRPr="00BB0CFC">
              <w:rPr>
                <w:rFonts w:asciiTheme="majorBidi" w:hAnsiTheme="majorBidi" w:cstheme="majorBidi"/>
                <w:szCs w:val="24"/>
                <w:lang w:val="en-GB"/>
              </w:rPr>
              <w:t>4</w:t>
            </w:r>
          </w:p>
          <w:p w14:paraId="7F765A0A" w14:textId="386B793E" w:rsidR="002114CF" w:rsidRPr="00BB0CFC" w:rsidRDefault="002A05F1"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IA</w:t>
            </w:r>
            <w:r w:rsidR="002114CF" w:rsidRPr="00BB0CFC">
              <w:rPr>
                <w:rFonts w:asciiTheme="majorBidi" w:hAnsiTheme="majorBidi" w:cstheme="majorBidi"/>
                <w:szCs w:val="24"/>
                <w:lang w:val="en-GB"/>
              </w:rPr>
              <w:t>3</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w:t>
            </w:r>
            <w:r w:rsidRPr="00BB0CFC">
              <w:rPr>
                <w:rFonts w:asciiTheme="majorBidi" w:hAnsiTheme="majorBidi" w:cstheme="majorBidi"/>
                <w:szCs w:val="24"/>
                <w:lang w:val="en-GB"/>
              </w:rPr>
              <w:t>7</w:t>
            </w:r>
            <w:r w:rsidR="00917017" w:rsidRPr="00BB0CFC">
              <w:rPr>
                <w:rFonts w:asciiTheme="majorBidi" w:hAnsiTheme="majorBidi" w:cstheme="majorBidi"/>
                <w:szCs w:val="24"/>
                <w:lang w:val="en-GB"/>
              </w:rPr>
              <w:t>8</w:t>
            </w:r>
            <w:r w:rsidRPr="00BB0CFC">
              <w:rPr>
                <w:rFonts w:asciiTheme="majorBidi" w:hAnsiTheme="majorBidi" w:cstheme="majorBidi"/>
                <w:szCs w:val="24"/>
                <w:lang w:val="en-GB"/>
              </w:rPr>
              <w:t>7</w:t>
            </w:r>
          </w:p>
        </w:tc>
        <w:tc>
          <w:tcPr>
            <w:tcW w:w="1973" w:type="dxa"/>
          </w:tcPr>
          <w:p w14:paraId="7A692266" w14:textId="433292E1"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DA76A0" w:rsidRPr="00BB0CFC">
              <w:rPr>
                <w:rFonts w:asciiTheme="majorBidi" w:hAnsiTheme="majorBidi" w:cstheme="majorBidi"/>
                <w:szCs w:val="24"/>
              </w:rPr>
              <w:t>721</w:t>
            </w:r>
          </w:p>
        </w:tc>
        <w:tc>
          <w:tcPr>
            <w:tcW w:w="2180" w:type="dxa"/>
          </w:tcPr>
          <w:p w14:paraId="2E598B22" w14:textId="29B1F75C"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0.8</w:t>
            </w:r>
            <w:r w:rsidR="00DA76A0" w:rsidRPr="00BB0CFC">
              <w:rPr>
                <w:rFonts w:asciiTheme="majorBidi" w:hAnsiTheme="majorBidi" w:cstheme="majorBidi"/>
                <w:szCs w:val="24"/>
              </w:rPr>
              <w:t>43</w:t>
            </w:r>
          </w:p>
        </w:tc>
      </w:tr>
      <w:tr w:rsidR="002114CF" w:rsidRPr="00BB0CFC" w14:paraId="23B00B85" w14:textId="77777777" w:rsidTr="003E69EC">
        <w:tc>
          <w:tcPr>
            <w:tcW w:w="2116" w:type="dxa"/>
          </w:tcPr>
          <w:p w14:paraId="4B6D24C5" w14:textId="51064590" w:rsidR="002114CF" w:rsidRPr="00BB0CFC" w:rsidRDefault="00DE5D25"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 xml:space="preserve">Knowledge Sharing </w:t>
            </w:r>
            <w:r w:rsidR="00FC099A">
              <w:rPr>
                <w:rFonts w:asciiTheme="majorBidi" w:hAnsiTheme="majorBidi" w:cstheme="majorBidi"/>
                <w:b/>
                <w:szCs w:val="24"/>
              </w:rPr>
              <w:t>Behaviour</w:t>
            </w:r>
          </w:p>
        </w:tc>
        <w:tc>
          <w:tcPr>
            <w:tcW w:w="2562" w:type="dxa"/>
          </w:tcPr>
          <w:p w14:paraId="3528847D" w14:textId="77777777" w:rsidR="002114CF" w:rsidRPr="00BB0CFC" w:rsidRDefault="002114CF" w:rsidP="00C563DB">
            <w:pPr>
              <w:tabs>
                <w:tab w:val="left" w:pos="3922"/>
              </w:tabs>
              <w:spacing w:line="360" w:lineRule="auto"/>
              <w:rPr>
                <w:rFonts w:asciiTheme="majorBidi" w:hAnsiTheme="majorBidi" w:cstheme="majorBidi"/>
                <w:szCs w:val="24"/>
              </w:rPr>
            </w:pPr>
          </w:p>
          <w:p w14:paraId="75B7CBD9" w14:textId="77777777" w:rsidR="00DE5D25" w:rsidRPr="00BB0CFC" w:rsidRDefault="00DE5D25" w:rsidP="00C563DB">
            <w:pPr>
              <w:spacing w:line="360" w:lineRule="auto"/>
              <w:rPr>
                <w:rFonts w:asciiTheme="majorBidi" w:hAnsiTheme="majorBidi" w:cstheme="majorBidi"/>
                <w:szCs w:val="24"/>
                <w:lang w:val="en-GB"/>
              </w:rPr>
            </w:pPr>
          </w:p>
          <w:p w14:paraId="4DF0711F" w14:textId="77777777" w:rsidR="00DE5D25" w:rsidRPr="00BB0CFC" w:rsidRDefault="00DE5D25" w:rsidP="00C563DB">
            <w:pPr>
              <w:spacing w:line="360" w:lineRule="auto"/>
              <w:rPr>
                <w:rFonts w:asciiTheme="majorBidi" w:hAnsiTheme="majorBidi" w:cstheme="majorBidi"/>
                <w:szCs w:val="24"/>
                <w:lang w:val="en-GB"/>
              </w:rPr>
            </w:pPr>
          </w:p>
          <w:p w14:paraId="6FD57C59" w14:textId="286B487E" w:rsidR="00DE5D25" w:rsidRPr="00BB0CFC" w:rsidRDefault="00DE5D25"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KSB</w:t>
            </w:r>
            <w:r w:rsidR="002114CF" w:rsidRPr="00BB0CFC">
              <w:rPr>
                <w:rFonts w:asciiTheme="majorBidi" w:hAnsiTheme="majorBidi" w:cstheme="majorBidi"/>
                <w:szCs w:val="24"/>
                <w:lang w:val="en-GB"/>
              </w:rPr>
              <w:t>1</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0.73</w:t>
            </w:r>
            <w:r w:rsidR="00917017" w:rsidRPr="00BB0CFC">
              <w:rPr>
                <w:rFonts w:asciiTheme="majorBidi" w:hAnsiTheme="majorBidi" w:cstheme="majorBidi"/>
                <w:szCs w:val="24"/>
                <w:lang w:val="en-GB"/>
              </w:rPr>
              <w:t>6</w:t>
            </w:r>
          </w:p>
          <w:p w14:paraId="4919409A" w14:textId="60C5E8BA" w:rsidR="002114CF" w:rsidRPr="00BB0CFC" w:rsidRDefault="00DE5D25"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lastRenderedPageBreak/>
              <w:t>KSB3</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w:t>
            </w:r>
            <w:r w:rsidR="00917017" w:rsidRPr="00BB0CFC">
              <w:rPr>
                <w:rFonts w:asciiTheme="majorBidi" w:hAnsiTheme="majorBidi" w:cstheme="majorBidi"/>
                <w:szCs w:val="24"/>
                <w:lang w:val="en-GB"/>
              </w:rPr>
              <w:t>744</w:t>
            </w:r>
          </w:p>
          <w:p w14:paraId="2D931C89" w14:textId="7FBA79C0" w:rsidR="00917017" w:rsidRPr="00BB0CFC" w:rsidRDefault="00DE5D25"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KSB4</w:t>
            </w:r>
            <w:r w:rsidR="00917017" w:rsidRPr="00BB0CFC">
              <w:rPr>
                <w:rFonts w:asciiTheme="majorBidi" w:hAnsiTheme="majorBidi" w:cstheme="majorBidi"/>
                <w:szCs w:val="24"/>
                <w:lang w:val="en-GB"/>
              </w:rPr>
              <w:t xml:space="preserve">              0.771</w:t>
            </w:r>
          </w:p>
          <w:p w14:paraId="232EB83C" w14:textId="048987C5" w:rsidR="00DE5D25" w:rsidRPr="00BB0CFC" w:rsidRDefault="00DE5D25"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KSB5</w:t>
            </w:r>
            <w:r w:rsidR="00917017" w:rsidRPr="00BB0CFC">
              <w:rPr>
                <w:rFonts w:asciiTheme="majorBidi" w:hAnsiTheme="majorBidi" w:cstheme="majorBidi"/>
                <w:szCs w:val="24"/>
                <w:lang w:val="en-GB"/>
              </w:rPr>
              <w:t xml:space="preserve">               0.756</w:t>
            </w:r>
          </w:p>
          <w:p w14:paraId="6E7596C5" w14:textId="77777777" w:rsidR="002114CF" w:rsidRPr="00BB0CFC" w:rsidRDefault="002114CF" w:rsidP="00C563DB">
            <w:pPr>
              <w:tabs>
                <w:tab w:val="left" w:pos="3922"/>
              </w:tabs>
              <w:spacing w:line="360" w:lineRule="auto"/>
              <w:rPr>
                <w:rFonts w:asciiTheme="majorBidi" w:hAnsiTheme="majorBidi" w:cstheme="majorBidi"/>
                <w:szCs w:val="24"/>
              </w:rPr>
            </w:pPr>
          </w:p>
        </w:tc>
        <w:tc>
          <w:tcPr>
            <w:tcW w:w="1973" w:type="dxa"/>
          </w:tcPr>
          <w:p w14:paraId="0EAF2548" w14:textId="77777777" w:rsidR="00DE5D25" w:rsidRPr="00BB0CFC" w:rsidRDefault="00DE5D25" w:rsidP="00C563DB">
            <w:pPr>
              <w:tabs>
                <w:tab w:val="left" w:pos="3922"/>
              </w:tabs>
              <w:spacing w:line="360" w:lineRule="auto"/>
              <w:rPr>
                <w:rFonts w:asciiTheme="majorBidi" w:hAnsiTheme="majorBidi" w:cstheme="majorBidi"/>
                <w:szCs w:val="24"/>
              </w:rPr>
            </w:pPr>
          </w:p>
          <w:p w14:paraId="62E7CDCD" w14:textId="77777777" w:rsidR="00DE5D25" w:rsidRPr="00BB0CFC" w:rsidRDefault="00DE5D25" w:rsidP="00C563DB">
            <w:pPr>
              <w:tabs>
                <w:tab w:val="left" w:pos="3922"/>
              </w:tabs>
              <w:spacing w:line="360" w:lineRule="auto"/>
              <w:rPr>
                <w:rFonts w:asciiTheme="majorBidi" w:hAnsiTheme="majorBidi" w:cstheme="majorBidi"/>
                <w:szCs w:val="24"/>
              </w:rPr>
            </w:pPr>
          </w:p>
          <w:p w14:paraId="302605A5" w14:textId="364F2CF9"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DA76A0" w:rsidRPr="00BB0CFC">
              <w:rPr>
                <w:rFonts w:asciiTheme="majorBidi" w:hAnsiTheme="majorBidi" w:cstheme="majorBidi"/>
                <w:szCs w:val="24"/>
              </w:rPr>
              <w:t>745</w:t>
            </w:r>
          </w:p>
          <w:p w14:paraId="3DB34B01" w14:textId="77777777" w:rsidR="002114CF" w:rsidRPr="00BB0CFC" w:rsidRDefault="002114CF" w:rsidP="00C563DB">
            <w:pPr>
              <w:tabs>
                <w:tab w:val="left" w:pos="3922"/>
              </w:tabs>
              <w:spacing w:line="360" w:lineRule="auto"/>
              <w:rPr>
                <w:rFonts w:asciiTheme="majorBidi" w:hAnsiTheme="majorBidi" w:cstheme="majorBidi"/>
                <w:szCs w:val="24"/>
              </w:rPr>
            </w:pPr>
          </w:p>
        </w:tc>
        <w:tc>
          <w:tcPr>
            <w:tcW w:w="2180" w:type="dxa"/>
          </w:tcPr>
          <w:p w14:paraId="3F070841" w14:textId="77777777" w:rsidR="00DE5D25" w:rsidRPr="00BB0CFC" w:rsidRDefault="00DE5D25" w:rsidP="00C563DB">
            <w:pPr>
              <w:tabs>
                <w:tab w:val="left" w:pos="3922"/>
              </w:tabs>
              <w:spacing w:line="360" w:lineRule="auto"/>
              <w:rPr>
                <w:rFonts w:asciiTheme="majorBidi" w:hAnsiTheme="majorBidi" w:cstheme="majorBidi"/>
                <w:szCs w:val="24"/>
              </w:rPr>
            </w:pPr>
          </w:p>
          <w:p w14:paraId="737D878D" w14:textId="77777777" w:rsidR="00DE5D25" w:rsidRPr="00BB0CFC" w:rsidRDefault="00DE5D25" w:rsidP="00C563DB">
            <w:pPr>
              <w:tabs>
                <w:tab w:val="left" w:pos="3922"/>
              </w:tabs>
              <w:spacing w:line="360" w:lineRule="auto"/>
              <w:rPr>
                <w:rFonts w:asciiTheme="majorBidi" w:hAnsiTheme="majorBidi" w:cstheme="majorBidi"/>
                <w:szCs w:val="24"/>
              </w:rPr>
            </w:pPr>
          </w:p>
          <w:p w14:paraId="22514AD1" w14:textId="79589A0D"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DA76A0" w:rsidRPr="00BB0CFC">
              <w:rPr>
                <w:rFonts w:asciiTheme="majorBidi" w:hAnsiTheme="majorBidi" w:cstheme="majorBidi"/>
                <w:szCs w:val="24"/>
              </w:rPr>
              <w:t>83</w:t>
            </w:r>
          </w:p>
        </w:tc>
      </w:tr>
      <w:tr w:rsidR="00DE5D25" w:rsidRPr="00BB0CFC" w14:paraId="5F9C6A45" w14:textId="77777777" w:rsidTr="003E69EC">
        <w:tc>
          <w:tcPr>
            <w:tcW w:w="2116" w:type="dxa"/>
          </w:tcPr>
          <w:p w14:paraId="562D6ACE" w14:textId="77777777" w:rsidR="00DE5D25" w:rsidRPr="00BB0CFC" w:rsidRDefault="00DE5D25" w:rsidP="00C563DB">
            <w:pPr>
              <w:tabs>
                <w:tab w:val="left" w:pos="3922"/>
              </w:tabs>
              <w:spacing w:line="360" w:lineRule="auto"/>
              <w:rPr>
                <w:rFonts w:asciiTheme="majorBidi" w:hAnsiTheme="majorBidi" w:cstheme="majorBidi"/>
                <w:b/>
                <w:szCs w:val="24"/>
              </w:rPr>
            </w:pPr>
          </w:p>
        </w:tc>
        <w:tc>
          <w:tcPr>
            <w:tcW w:w="2562" w:type="dxa"/>
          </w:tcPr>
          <w:p w14:paraId="276752CE" w14:textId="77777777" w:rsidR="00DE5D25" w:rsidRPr="00BB0CFC" w:rsidRDefault="00DE5D25" w:rsidP="00C563DB">
            <w:pPr>
              <w:tabs>
                <w:tab w:val="left" w:pos="3922"/>
              </w:tabs>
              <w:spacing w:line="360" w:lineRule="auto"/>
              <w:rPr>
                <w:rFonts w:asciiTheme="majorBidi" w:hAnsiTheme="majorBidi" w:cstheme="majorBidi"/>
                <w:szCs w:val="24"/>
              </w:rPr>
            </w:pPr>
          </w:p>
        </w:tc>
        <w:tc>
          <w:tcPr>
            <w:tcW w:w="1973" w:type="dxa"/>
          </w:tcPr>
          <w:p w14:paraId="41E066E0" w14:textId="77777777" w:rsidR="00DE5D25" w:rsidRPr="00BB0CFC" w:rsidRDefault="00DE5D25" w:rsidP="00C563DB">
            <w:pPr>
              <w:tabs>
                <w:tab w:val="left" w:pos="3922"/>
              </w:tabs>
              <w:spacing w:line="360" w:lineRule="auto"/>
              <w:rPr>
                <w:rFonts w:asciiTheme="majorBidi" w:hAnsiTheme="majorBidi" w:cstheme="majorBidi"/>
                <w:szCs w:val="24"/>
              </w:rPr>
            </w:pPr>
          </w:p>
        </w:tc>
        <w:tc>
          <w:tcPr>
            <w:tcW w:w="2180" w:type="dxa"/>
          </w:tcPr>
          <w:p w14:paraId="58D78880" w14:textId="77777777" w:rsidR="00DE5D25" w:rsidRPr="00BB0CFC" w:rsidRDefault="00DE5D25" w:rsidP="00C563DB">
            <w:pPr>
              <w:tabs>
                <w:tab w:val="left" w:pos="3922"/>
              </w:tabs>
              <w:spacing w:line="360" w:lineRule="auto"/>
              <w:rPr>
                <w:rFonts w:asciiTheme="majorBidi" w:hAnsiTheme="majorBidi" w:cstheme="majorBidi"/>
                <w:szCs w:val="24"/>
              </w:rPr>
            </w:pPr>
          </w:p>
        </w:tc>
      </w:tr>
      <w:tr w:rsidR="002114CF" w:rsidRPr="00BB0CFC" w14:paraId="1A4984BB" w14:textId="77777777" w:rsidTr="003E69EC">
        <w:tc>
          <w:tcPr>
            <w:tcW w:w="2116" w:type="dxa"/>
          </w:tcPr>
          <w:p w14:paraId="5855F513" w14:textId="4EA2F75F" w:rsidR="002114CF" w:rsidRPr="00BB0CFC" w:rsidRDefault="00DE5D25"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 xml:space="preserve">Perceived </w:t>
            </w:r>
            <w:r w:rsidR="00FC099A">
              <w:rPr>
                <w:rFonts w:asciiTheme="majorBidi" w:hAnsiTheme="majorBidi" w:cstheme="majorBidi"/>
                <w:b/>
                <w:szCs w:val="24"/>
              </w:rPr>
              <w:t>Behaviour</w:t>
            </w:r>
            <w:r w:rsidRPr="00BB0CFC">
              <w:rPr>
                <w:rFonts w:asciiTheme="majorBidi" w:hAnsiTheme="majorBidi" w:cstheme="majorBidi"/>
                <w:b/>
                <w:szCs w:val="24"/>
              </w:rPr>
              <w:t>al control</w:t>
            </w:r>
          </w:p>
          <w:p w14:paraId="33B6ADC1" w14:textId="0F29F984" w:rsidR="00DE5D25" w:rsidRPr="00BB0CFC" w:rsidRDefault="00DE5D25" w:rsidP="00C563DB">
            <w:pPr>
              <w:tabs>
                <w:tab w:val="left" w:pos="3922"/>
              </w:tabs>
              <w:spacing w:line="360" w:lineRule="auto"/>
              <w:rPr>
                <w:rFonts w:asciiTheme="majorBidi" w:hAnsiTheme="majorBidi" w:cstheme="majorBidi"/>
                <w:b/>
                <w:szCs w:val="24"/>
              </w:rPr>
            </w:pPr>
          </w:p>
        </w:tc>
        <w:tc>
          <w:tcPr>
            <w:tcW w:w="2562" w:type="dxa"/>
          </w:tcPr>
          <w:p w14:paraId="1EBE499E" w14:textId="77777777" w:rsidR="00917017" w:rsidRPr="00BB0CFC" w:rsidRDefault="00917017" w:rsidP="00C563DB">
            <w:pPr>
              <w:spacing w:line="360" w:lineRule="auto"/>
              <w:rPr>
                <w:rFonts w:asciiTheme="majorBidi" w:hAnsiTheme="majorBidi" w:cstheme="majorBidi"/>
                <w:szCs w:val="24"/>
                <w:lang w:val="en-GB"/>
              </w:rPr>
            </w:pPr>
          </w:p>
          <w:p w14:paraId="7807E4F8" w14:textId="77777777" w:rsidR="00917017" w:rsidRPr="00BB0CFC" w:rsidRDefault="00917017" w:rsidP="00C563DB">
            <w:pPr>
              <w:spacing w:line="360" w:lineRule="auto"/>
              <w:rPr>
                <w:rFonts w:asciiTheme="majorBidi" w:hAnsiTheme="majorBidi" w:cstheme="majorBidi"/>
                <w:szCs w:val="24"/>
                <w:lang w:val="en-GB"/>
              </w:rPr>
            </w:pPr>
          </w:p>
          <w:p w14:paraId="0234A70C" w14:textId="2A739538" w:rsidR="002114CF" w:rsidRPr="00BB0CFC" w:rsidRDefault="00DE5D25"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PBC1</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0.4</w:t>
            </w:r>
            <w:r w:rsidR="00917017" w:rsidRPr="00BB0CFC">
              <w:rPr>
                <w:rFonts w:asciiTheme="majorBidi" w:hAnsiTheme="majorBidi" w:cstheme="majorBidi"/>
                <w:szCs w:val="24"/>
                <w:lang w:val="en-GB"/>
              </w:rPr>
              <w:t>46</w:t>
            </w:r>
          </w:p>
          <w:p w14:paraId="1B6CC2DC" w14:textId="1C224CFC" w:rsidR="00917017" w:rsidRPr="00BB0CFC" w:rsidRDefault="00DE5D25" w:rsidP="00C563DB">
            <w:pPr>
              <w:tabs>
                <w:tab w:val="left" w:pos="720"/>
                <w:tab w:val="left" w:pos="1170"/>
              </w:tabs>
              <w:spacing w:line="360" w:lineRule="auto"/>
              <w:rPr>
                <w:rFonts w:asciiTheme="majorBidi" w:hAnsiTheme="majorBidi" w:cstheme="majorBidi"/>
                <w:szCs w:val="24"/>
                <w:lang w:val="en-GB"/>
              </w:rPr>
            </w:pPr>
            <w:r w:rsidRPr="00BB0CFC">
              <w:rPr>
                <w:rFonts w:asciiTheme="majorBidi" w:hAnsiTheme="majorBidi" w:cstheme="majorBidi"/>
                <w:szCs w:val="24"/>
                <w:lang w:val="en-GB"/>
              </w:rPr>
              <w:t>PB</w:t>
            </w:r>
            <w:r w:rsidR="002114CF" w:rsidRPr="00BB0CFC">
              <w:rPr>
                <w:rFonts w:asciiTheme="majorBidi" w:hAnsiTheme="majorBidi" w:cstheme="majorBidi"/>
                <w:szCs w:val="24"/>
                <w:lang w:val="en-GB"/>
              </w:rPr>
              <w:t>C2</w:t>
            </w:r>
            <w:r w:rsidR="002114CF" w:rsidRPr="00BB0CFC">
              <w:rPr>
                <w:rFonts w:asciiTheme="majorBidi" w:hAnsiTheme="majorBidi" w:cstheme="majorBidi"/>
                <w:szCs w:val="24"/>
                <w:lang w:val="en-GB"/>
              </w:rPr>
              <w:tab/>
            </w:r>
            <w:r w:rsidR="00917017" w:rsidRPr="00BB0CFC">
              <w:rPr>
                <w:rFonts w:asciiTheme="majorBidi" w:hAnsiTheme="majorBidi" w:cstheme="majorBidi"/>
                <w:szCs w:val="24"/>
                <w:lang w:val="en-GB"/>
              </w:rPr>
              <w:tab/>
              <w:t xml:space="preserve">     0.760</w:t>
            </w:r>
          </w:p>
          <w:p w14:paraId="543B8339" w14:textId="0B23FBD8" w:rsidR="002114CF" w:rsidRPr="00BB0CFC" w:rsidRDefault="00917017"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PBC3</w:t>
            </w:r>
            <w:r w:rsidR="002114CF" w:rsidRPr="00BB0CFC">
              <w:rPr>
                <w:rFonts w:asciiTheme="majorBidi" w:hAnsiTheme="majorBidi" w:cstheme="majorBidi"/>
                <w:szCs w:val="24"/>
                <w:lang w:val="en-GB"/>
              </w:rPr>
              <w:tab/>
            </w:r>
            <w:r w:rsidRPr="00BB0CFC">
              <w:rPr>
                <w:rFonts w:asciiTheme="majorBidi" w:hAnsiTheme="majorBidi" w:cstheme="majorBidi"/>
                <w:szCs w:val="24"/>
                <w:lang w:val="en-GB"/>
              </w:rPr>
              <w:t xml:space="preserve">             0.756</w:t>
            </w:r>
          </w:p>
          <w:p w14:paraId="0A260D02" w14:textId="77777777" w:rsidR="002114CF" w:rsidRPr="00BB0CFC" w:rsidRDefault="002114CF" w:rsidP="00C563DB">
            <w:pPr>
              <w:tabs>
                <w:tab w:val="left" w:pos="3922"/>
              </w:tabs>
              <w:spacing w:line="360" w:lineRule="auto"/>
              <w:rPr>
                <w:rFonts w:asciiTheme="majorBidi" w:hAnsiTheme="majorBidi" w:cstheme="majorBidi"/>
                <w:szCs w:val="24"/>
              </w:rPr>
            </w:pPr>
          </w:p>
        </w:tc>
        <w:tc>
          <w:tcPr>
            <w:tcW w:w="1973" w:type="dxa"/>
          </w:tcPr>
          <w:p w14:paraId="70CDBD65" w14:textId="01F306BD"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0.73</w:t>
            </w:r>
            <w:r w:rsidR="00DA76A0" w:rsidRPr="00BB0CFC">
              <w:rPr>
                <w:rFonts w:asciiTheme="majorBidi" w:hAnsiTheme="majorBidi" w:cstheme="majorBidi"/>
                <w:szCs w:val="24"/>
              </w:rPr>
              <w:t>6</w:t>
            </w:r>
          </w:p>
        </w:tc>
        <w:tc>
          <w:tcPr>
            <w:tcW w:w="2180" w:type="dxa"/>
          </w:tcPr>
          <w:p w14:paraId="1FE7CA53" w14:textId="0478F268"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0.8</w:t>
            </w:r>
            <w:r w:rsidR="00DA76A0" w:rsidRPr="00BB0CFC">
              <w:rPr>
                <w:rFonts w:asciiTheme="majorBidi" w:hAnsiTheme="majorBidi" w:cstheme="majorBidi"/>
                <w:szCs w:val="24"/>
              </w:rPr>
              <w:t>35</w:t>
            </w:r>
          </w:p>
        </w:tc>
      </w:tr>
      <w:tr w:rsidR="002114CF" w:rsidRPr="00BB0CFC" w14:paraId="550CE313" w14:textId="77777777" w:rsidTr="003E69EC">
        <w:tc>
          <w:tcPr>
            <w:tcW w:w="2116" w:type="dxa"/>
            <w:tcBorders>
              <w:bottom w:val="single" w:sz="4" w:space="0" w:color="auto"/>
            </w:tcBorders>
          </w:tcPr>
          <w:p w14:paraId="1175C4B7" w14:textId="23304CB0" w:rsidR="002114CF" w:rsidRPr="00BB0CFC" w:rsidRDefault="00917017"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Subjective Norms</w:t>
            </w:r>
          </w:p>
        </w:tc>
        <w:tc>
          <w:tcPr>
            <w:tcW w:w="2562" w:type="dxa"/>
            <w:tcBorders>
              <w:bottom w:val="single" w:sz="4" w:space="0" w:color="auto"/>
            </w:tcBorders>
          </w:tcPr>
          <w:p w14:paraId="6E085E98" w14:textId="77777777" w:rsidR="002114CF" w:rsidRPr="00BB0CFC" w:rsidRDefault="002114CF" w:rsidP="00C563DB">
            <w:pPr>
              <w:spacing w:line="360" w:lineRule="auto"/>
              <w:rPr>
                <w:rFonts w:asciiTheme="majorBidi" w:hAnsiTheme="majorBidi" w:cstheme="majorBidi"/>
                <w:szCs w:val="24"/>
                <w:lang w:val="en-GB"/>
              </w:rPr>
            </w:pPr>
          </w:p>
          <w:p w14:paraId="5221DD50" w14:textId="3E04DE99"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S</w:t>
            </w:r>
            <w:r w:rsidR="00917017" w:rsidRPr="00BB0CFC">
              <w:rPr>
                <w:rFonts w:asciiTheme="majorBidi" w:hAnsiTheme="majorBidi" w:cstheme="majorBidi"/>
                <w:szCs w:val="24"/>
              </w:rPr>
              <w:t>N</w:t>
            </w:r>
            <w:r w:rsidRPr="00BB0CFC">
              <w:rPr>
                <w:rFonts w:asciiTheme="majorBidi" w:hAnsiTheme="majorBidi" w:cstheme="majorBidi"/>
                <w:szCs w:val="24"/>
              </w:rPr>
              <w:t>1                 0.</w:t>
            </w:r>
            <w:r w:rsidR="00917017" w:rsidRPr="00BB0CFC">
              <w:rPr>
                <w:rFonts w:asciiTheme="majorBidi" w:hAnsiTheme="majorBidi" w:cstheme="majorBidi"/>
                <w:szCs w:val="24"/>
              </w:rPr>
              <w:t>398</w:t>
            </w:r>
          </w:p>
          <w:p w14:paraId="783415B5" w14:textId="411060C6"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S</w:t>
            </w:r>
            <w:r w:rsidR="00917017" w:rsidRPr="00BB0CFC">
              <w:rPr>
                <w:rFonts w:asciiTheme="majorBidi" w:hAnsiTheme="majorBidi" w:cstheme="majorBidi"/>
                <w:szCs w:val="24"/>
              </w:rPr>
              <w:t>N</w:t>
            </w:r>
            <w:r w:rsidRPr="00BB0CFC">
              <w:rPr>
                <w:rFonts w:asciiTheme="majorBidi" w:hAnsiTheme="majorBidi" w:cstheme="majorBidi"/>
                <w:szCs w:val="24"/>
              </w:rPr>
              <w:t>2                 0.8</w:t>
            </w:r>
            <w:r w:rsidR="00917017" w:rsidRPr="00BB0CFC">
              <w:rPr>
                <w:rFonts w:asciiTheme="majorBidi" w:hAnsiTheme="majorBidi" w:cstheme="majorBidi"/>
                <w:szCs w:val="24"/>
              </w:rPr>
              <w:t>18</w:t>
            </w:r>
          </w:p>
          <w:p w14:paraId="0131C42F" w14:textId="429A1248"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S</w:t>
            </w:r>
            <w:r w:rsidR="00917017" w:rsidRPr="00BB0CFC">
              <w:rPr>
                <w:rFonts w:asciiTheme="majorBidi" w:hAnsiTheme="majorBidi" w:cstheme="majorBidi"/>
                <w:szCs w:val="24"/>
              </w:rPr>
              <w:t>N</w:t>
            </w:r>
            <w:r w:rsidRPr="00BB0CFC">
              <w:rPr>
                <w:rFonts w:asciiTheme="majorBidi" w:hAnsiTheme="majorBidi" w:cstheme="majorBidi"/>
                <w:szCs w:val="24"/>
              </w:rPr>
              <w:t>3                 0.</w:t>
            </w:r>
            <w:r w:rsidR="00917017" w:rsidRPr="00BB0CFC">
              <w:rPr>
                <w:rFonts w:asciiTheme="majorBidi" w:hAnsiTheme="majorBidi" w:cstheme="majorBidi"/>
                <w:szCs w:val="24"/>
              </w:rPr>
              <w:t>827</w:t>
            </w:r>
          </w:p>
          <w:p w14:paraId="6D3FE343" w14:textId="359D916A" w:rsidR="002114CF" w:rsidRPr="00BB0CFC" w:rsidRDefault="002114CF" w:rsidP="00C563DB">
            <w:pPr>
              <w:spacing w:line="360" w:lineRule="auto"/>
              <w:rPr>
                <w:rFonts w:asciiTheme="majorBidi" w:hAnsiTheme="majorBidi" w:cstheme="majorBidi"/>
                <w:szCs w:val="24"/>
              </w:rPr>
            </w:pPr>
          </w:p>
        </w:tc>
        <w:tc>
          <w:tcPr>
            <w:tcW w:w="1973" w:type="dxa"/>
            <w:tcBorders>
              <w:bottom w:val="single" w:sz="4" w:space="0" w:color="auto"/>
            </w:tcBorders>
          </w:tcPr>
          <w:p w14:paraId="46FE7747" w14:textId="7FE5617D"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0.7</w:t>
            </w:r>
            <w:r w:rsidR="00917017" w:rsidRPr="00BB0CFC">
              <w:rPr>
                <w:rFonts w:asciiTheme="majorBidi" w:hAnsiTheme="majorBidi" w:cstheme="majorBidi"/>
                <w:szCs w:val="24"/>
              </w:rPr>
              <w:t>49</w:t>
            </w:r>
          </w:p>
        </w:tc>
        <w:tc>
          <w:tcPr>
            <w:tcW w:w="2180" w:type="dxa"/>
            <w:tcBorders>
              <w:bottom w:val="single" w:sz="4" w:space="0" w:color="auto"/>
            </w:tcBorders>
          </w:tcPr>
          <w:p w14:paraId="2B32C06D" w14:textId="4AF31583"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0.8</w:t>
            </w:r>
            <w:r w:rsidR="00917017" w:rsidRPr="00BB0CFC">
              <w:rPr>
                <w:rFonts w:asciiTheme="majorBidi" w:hAnsiTheme="majorBidi" w:cstheme="majorBidi"/>
                <w:szCs w:val="24"/>
              </w:rPr>
              <w:t>5</w:t>
            </w:r>
            <w:r w:rsidRPr="00BB0CFC">
              <w:rPr>
                <w:rFonts w:asciiTheme="majorBidi" w:hAnsiTheme="majorBidi" w:cstheme="majorBidi"/>
                <w:szCs w:val="24"/>
              </w:rPr>
              <w:t>6</w:t>
            </w:r>
          </w:p>
        </w:tc>
      </w:tr>
    </w:tbl>
    <w:p w14:paraId="6A7022B2" w14:textId="7718E0B0" w:rsidR="002114CF" w:rsidRPr="00BB0CFC" w:rsidRDefault="002114CF" w:rsidP="00C563DB">
      <w:pPr>
        <w:spacing w:line="360" w:lineRule="auto"/>
        <w:rPr>
          <w:rFonts w:asciiTheme="majorBidi" w:hAnsiTheme="majorBidi" w:cstheme="majorBidi"/>
          <w:szCs w:val="24"/>
          <w:lang w:val="en-GB"/>
        </w:rPr>
      </w:pPr>
      <w:r w:rsidRPr="00BB0CFC">
        <w:rPr>
          <w:rFonts w:asciiTheme="majorBidi" w:hAnsiTheme="majorBidi" w:cstheme="majorBidi"/>
          <w:szCs w:val="24"/>
          <w:lang w:val="en-GB"/>
        </w:rPr>
        <w:t xml:space="preserve">                                                </w:t>
      </w:r>
    </w:p>
    <w:p w14:paraId="6AEFFBDA" w14:textId="3F852A12" w:rsidR="002114CF" w:rsidRPr="00BB0CFC" w:rsidRDefault="002114CF" w:rsidP="00C563DB">
      <w:pPr>
        <w:pStyle w:val="Heading20"/>
        <w:spacing w:line="360" w:lineRule="auto"/>
        <w:rPr>
          <w:rFonts w:asciiTheme="majorBidi" w:hAnsiTheme="majorBidi"/>
          <w:szCs w:val="24"/>
        </w:rPr>
      </w:pPr>
      <w:bookmarkStart w:id="34" w:name="_Toc27427108"/>
      <w:bookmarkStart w:id="35" w:name="_Toc70258296"/>
      <w:r w:rsidRPr="00BB0CFC">
        <w:rPr>
          <w:rFonts w:asciiTheme="majorBidi" w:hAnsiTheme="majorBidi"/>
          <w:szCs w:val="24"/>
        </w:rPr>
        <w:t>Convergent validity</w:t>
      </w:r>
      <w:bookmarkEnd w:id="34"/>
      <w:bookmarkEnd w:id="35"/>
    </w:p>
    <w:p w14:paraId="139DB756" w14:textId="571AEF7D" w:rsidR="002114CF"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 xml:space="preserve">“To measure the validity of constructs convergent validity is used, AVE (average variance extracted) is used to check convergent validity </w:t>
      </w:r>
      <w:r w:rsidR="003931A1" w:rsidRPr="00BB0CFC">
        <w:rPr>
          <w:rFonts w:asciiTheme="majorBidi" w:hAnsiTheme="majorBidi" w:cstheme="majorBidi"/>
          <w:szCs w:val="24"/>
        </w:rPr>
        <w:fldChar w:fldCharType="begin"/>
      </w:r>
      <w:r w:rsidRPr="00BB0CFC">
        <w:rPr>
          <w:rFonts w:asciiTheme="majorBidi" w:hAnsiTheme="majorBidi" w:cstheme="majorBidi"/>
          <w:szCs w:val="24"/>
        </w:rPr>
        <w:instrText xml:space="preserve"> ADDIN EN.CITE &lt;EndNote&gt;&lt;Cite&gt;&lt;Author&gt;Campbell&lt;/Author&gt;&lt;Year&gt;1959&lt;/Year&gt;&lt;RecNum&gt;186&lt;/RecNum&gt;&lt;DisplayText&gt;(Campbell &amp;amp; Fiske, 1959)&lt;/DisplayText&gt;&lt;record&gt;&lt;rec-number&gt;186&lt;/rec-number&gt;&lt;foreign-keys&gt;&lt;key app="EN" db-id="0vewsrw5yt2sw7ed2w9vavfifax2vdsz2ssa" timestamp="1576513751"&gt;186&lt;/key&gt;&lt;/foreign-keys&gt;&lt;ref-type name="Journal Article"&gt;17&lt;/ref-type&gt;&lt;contributors&gt;&lt;authors&gt;&lt;author&gt;Campbell, Donald T&lt;/author&gt;&lt;author&gt;Fiske, Donald W&lt;/author&gt;&lt;/authors&gt;&lt;/contributors&gt;&lt;titles&gt;&lt;title&gt;Convergent and discriminant validation by the multitrait-multimethod matrix&lt;/title&gt;&lt;secondary-title&gt;Psychological bulletin&lt;/secondary-title&gt;&lt;/titles&gt;&lt;periodical&gt;&lt;full-title&gt;Psychological bulletin&lt;/full-title&gt;&lt;/periodical&gt;&lt;pages&gt;81&lt;/pages&gt;&lt;volume&gt;56&lt;/volume&gt;&lt;number&gt;2&lt;/number&gt;&lt;dates&gt;&lt;year&gt;1959&lt;/year&gt;&lt;/dates&gt;&lt;isbn&gt;1939-1455&lt;/isbn&gt;&lt;urls&gt;&lt;/urls&gt;&lt;/record&gt;&lt;/Cite&gt;&lt;/EndNote&gt;</w:instrText>
      </w:r>
      <w:r w:rsidR="003931A1" w:rsidRPr="00BB0CFC">
        <w:rPr>
          <w:rFonts w:asciiTheme="majorBidi" w:hAnsiTheme="majorBidi" w:cstheme="majorBidi"/>
          <w:szCs w:val="24"/>
        </w:rPr>
        <w:fldChar w:fldCharType="separate"/>
      </w:r>
      <w:r w:rsidRPr="00BB0CFC">
        <w:rPr>
          <w:rFonts w:asciiTheme="majorBidi" w:hAnsiTheme="majorBidi" w:cstheme="majorBidi"/>
          <w:noProof/>
          <w:szCs w:val="24"/>
        </w:rPr>
        <w:t>(</w:t>
      </w:r>
      <w:hyperlink w:anchor="_ENREF_2" w:tooltip="Campbell, 1959 #186" w:history="1">
        <w:r w:rsidRPr="00BB0CFC">
          <w:rPr>
            <w:rFonts w:asciiTheme="majorBidi" w:hAnsiTheme="majorBidi" w:cstheme="majorBidi"/>
            <w:noProof/>
            <w:szCs w:val="24"/>
          </w:rPr>
          <w:t>Campbell &amp; Fiske, 1959</w:t>
        </w:r>
      </w:hyperlink>
      <w:r w:rsidRPr="00BB0CFC">
        <w:rPr>
          <w:rFonts w:asciiTheme="majorBidi" w:hAnsiTheme="majorBidi" w:cstheme="majorBidi"/>
          <w:noProof/>
          <w:szCs w:val="24"/>
        </w:rPr>
        <w:t>)</w:t>
      </w:r>
      <w:r w:rsidR="003931A1" w:rsidRPr="00BB0CFC">
        <w:rPr>
          <w:rFonts w:asciiTheme="majorBidi" w:hAnsiTheme="majorBidi" w:cstheme="majorBidi"/>
          <w:szCs w:val="24"/>
        </w:rPr>
        <w:fldChar w:fldCharType="end"/>
      </w:r>
      <w:r w:rsidRPr="00BB0CFC">
        <w:rPr>
          <w:rFonts w:asciiTheme="majorBidi" w:hAnsiTheme="majorBidi" w:cstheme="majorBidi"/>
          <w:szCs w:val="24"/>
        </w:rPr>
        <w:t xml:space="preserve">. </w:t>
      </w:r>
      <w:hyperlink w:anchor="_ENREF_6" w:tooltip="Fornell, 1981 #187" w:history="1">
        <w:r w:rsidR="003931A1" w:rsidRPr="00BB0CFC">
          <w:rPr>
            <w:rFonts w:asciiTheme="majorBidi" w:hAnsiTheme="majorBidi" w:cstheme="majorBidi"/>
            <w:szCs w:val="24"/>
          </w:rPr>
          <w:fldChar w:fldCharType="begin"/>
        </w:r>
        <w:r w:rsidRPr="00BB0CFC">
          <w:rPr>
            <w:rFonts w:asciiTheme="majorBidi" w:hAnsiTheme="majorBidi" w:cstheme="majorBidi"/>
            <w:szCs w:val="24"/>
          </w:rPr>
          <w:instrText xml:space="preserve"> ADDIN EN.CITE &lt;EndNote&gt;&lt;Cite AuthorYear="1"&gt;&lt;Author&gt;Fornell&lt;/Author&gt;&lt;Year&gt;1981&lt;/Year&gt;&lt;RecNum&gt;187&lt;/RecNum&gt;&lt;DisplayText&gt;Fornell and Larcker (1981)&lt;/DisplayText&gt;&lt;record&gt;&lt;rec-number&gt;187&lt;/rec-number&gt;&lt;foreign-keys&gt;&lt;key app="EN" db-id="0vewsrw5yt2sw7ed2w9vavfifax2vdsz2ssa" timestamp="1576513846"&gt;187&lt;/key&gt;&lt;/foreign-keys&gt;&lt;ref-type name="Generic"&gt;13&lt;/ref-type&gt;&lt;contributors&gt;&lt;authors&gt;&lt;author&gt;Fornell, Claes&lt;/author&gt;&lt;author&gt;Larcker, David F&lt;/author&gt;&lt;/authors&gt;&lt;/contributors&gt;&lt;titles&gt;&lt;title&gt;Structural equation models with unobservable variables and measurement error: Algebra and statistics&lt;/title&gt;&lt;/titles&gt;&lt;dates&gt;&lt;year&gt;1981&lt;/year&gt;&lt;/dates&gt;&lt;publisher&gt;SAGE Publications Sage CA: Los Angeles, CA&lt;/publisher&gt;&lt;isbn&gt;0022-2437&lt;/isbn&gt;&lt;urls&gt;&lt;/urls&gt;&lt;/record&gt;&lt;/Cite&gt;&lt;/EndNote&gt;</w:instrText>
        </w:r>
        <w:r w:rsidR="003931A1" w:rsidRPr="00BB0CFC">
          <w:rPr>
            <w:rFonts w:asciiTheme="majorBidi" w:hAnsiTheme="majorBidi" w:cstheme="majorBidi"/>
            <w:szCs w:val="24"/>
          </w:rPr>
          <w:fldChar w:fldCharType="separate"/>
        </w:r>
        <w:r w:rsidRPr="00BB0CFC">
          <w:rPr>
            <w:rFonts w:asciiTheme="majorBidi" w:hAnsiTheme="majorBidi" w:cstheme="majorBidi"/>
            <w:noProof/>
            <w:szCs w:val="24"/>
          </w:rPr>
          <w:t>Fornell and Larcker (1981)</w:t>
        </w:r>
        <w:r w:rsidR="003931A1" w:rsidRPr="00BB0CFC">
          <w:rPr>
            <w:rFonts w:asciiTheme="majorBidi" w:hAnsiTheme="majorBidi" w:cstheme="majorBidi"/>
            <w:szCs w:val="24"/>
          </w:rPr>
          <w:fldChar w:fldCharType="end"/>
        </w:r>
      </w:hyperlink>
      <w:r w:rsidRPr="00BB0CFC">
        <w:rPr>
          <w:rFonts w:asciiTheme="majorBidi" w:hAnsiTheme="majorBidi" w:cstheme="majorBidi"/>
          <w:szCs w:val="24"/>
        </w:rPr>
        <w:t>, suggested that CV (convergent validity) is established when AVE is greater than 0.5.”</w:t>
      </w:r>
    </w:p>
    <w:p w14:paraId="5A7ED5AE" w14:textId="7E435CE5" w:rsidR="00D253F4" w:rsidRPr="00BB0CFC" w:rsidRDefault="00D253F4"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 xml:space="preserve"> Table 4.4.2 Convergent Validity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7"/>
        <w:gridCol w:w="4480"/>
      </w:tblGrid>
      <w:tr w:rsidR="002114CF" w:rsidRPr="00BB0CFC" w14:paraId="3BB7FA97" w14:textId="77777777" w:rsidTr="00401A09">
        <w:tc>
          <w:tcPr>
            <w:tcW w:w="4547" w:type="dxa"/>
            <w:tcBorders>
              <w:top w:val="single" w:sz="4" w:space="0" w:color="auto"/>
              <w:bottom w:val="nil"/>
            </w:tcBorders>
          </w:tcPr>
          <w:p w14:paraId="248F0954"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Variable</w:t>
            </w:r>
          </w:p>
        </w:tc>
        <w:tc>
          <w:tcPr>
            <w:tcW w:w="4480" w:type="dxa"/>
            <w:tcBorders>
              <w:top w:val="single" w:sz="4" w:space="0" w:color="auto"/>
              <w:bottom w:val="nil"/>
            </w:tcBorders>
          </w:tcPr>
          <w:p w14:paraId="1E65A001"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AVE</w:t>
            </w:r>
          </w:p>
        </w:tc>
      </w:tr>
      <w:tr w:rsidR="002114CF" w:rsidRPr="00BB0CFC" w14:paraId="78B4B891" w14:textId="77777777" w:rsidTr="00B83D98">
        <w:trPr>
          <w:trHeight w:val="2697"/>
        </w:trPr>
        <w:tc>
          <w:tcPr>
            <w:tcW w:w="4547" w:type="dxa"/>
            <w:tcBorders>
              <w:top w:val="nil"/>
              <w:bottom w:val="nil"/>
            </w:tcBorders>
          </w:tcPr>
          <w:p w14:paraId="1C153D7D" w14:textId="166B1AA2" w:rsidR="002114CF" w:rsidRPr="00BB0CFC" w:rsidRDefault="00DA76A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lastRenderedPageBreak/>
              <w:t>Attitude towards online study</w:t>
            </w:r>
          </w:p>
          <w:p w14:paraId="75E49496" w14:textId="263FDEE3" w:rsidR="002114CF" w:rsidRPr="00BB0CFC" w:rsidRDefault="00DA76A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Intention to Adopt</w:t>
            </w:r>
          </w:p>
          <w:p w14:paraId="5D2536D3" w14:textId="516A3105" w:rsidR="002114CF" w:rsidRPr="00BB0CFC" w:rsidRDefault="00DA76A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 xml:space="preserve">Knowledge sharing </w:t>
            </w:r>
            <w:r w:rsidR="00FC099A">
              <w:rPr>
                <w:rFonts w:asciiTheme="majorBidi" w:hAnsiTheme="majorBidi" w:cstheme="majorBidi"/>
                <w:szCs w:val="24"/>
              </w:rPr>
              <w:t>Behaviour</w:t>
            </w:r>
          </w:p>
          <w:p w14:paraId="77B53210" w14:textId="579EB294" w:rsidR="002114CF" w:rsidRPr="00BB0CFC" w:rsidRDefault="00DA76A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 xml:space="preserve">Perceived </w:t>
            </w:r>
            <w:r w:rsidR="00FC099A">
              <w:rPr>
                <w:rFonts w:asciiTheme="majorBidi" w:hAnsiTheme="majorBidi" w:cstheme="majorBidi"/>
                <w:szCs w:val="24"/>
              </w:rPr>
              <w:t>behaviour</w:t>
            </w:r>
            <w:r w:rsidRPr="00BB0CFC">
              <w:rPr>
                <w:rFonts w:asciiTheme="majorBidi" w:hAnsiTheme="majorBidi" w:cstheme="majorBidi"/>
                <w:szCs w:val="24"/>
              </w:rPr>
              <w:t>al control</w:t>
            </w:r>
          </w:p>
          <w:p w14:paraId="7D4E81DA" w14:textId="2C2DC81A" w:rsidR="00B83D98" w:rsidRPr="00BB0CFC" w:rsidRDefault="00DA76A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Subjective Norms</w:t>
            </w:r>
          </w:p>
        </w:tc>
        <w:tc>
          <w:tcPr>
            <w:tcW w:w="4480" w:type="dxa"/>
            <w:tcBorders>
              <w:top w:val="nil"/>
              <w:bottom w:val="nil"/>
            </w:tcBorders>
          </w:tcPr>
          <w:p w14:paraId="47D873B8" w14:textId="766A47D0"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0.50</w:t>
            </w:r>
            <w:r w:rsidR="00314C47" w:rsidRPr="00BB0CFC">
              <w:rPr>
                <w:rFonts w:asciiTheme="majorBidi" w:hAnsiTheme="majorBidi" w:cstheme="majorBidi"/>
                <w:szCs w:val="24"/>
              </w:rPr>
              <w:t>2</w:t>
            </w:r>
          </w:p>
          <w:p w14:paraId="55DC267F" w14:textId="25F4BC74" w:rsidR="002114CF" w:rsidRPr="00BB0CFC" w:rsidRDefault="00910DCC"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314C47" w:rsidRPr="00BB0CFC">
              <w:rPr>
                <w:rFonts w:asciiTheme="majorBidi" w:hAnsiTheme="majorBidi" w:cstheme="majorBidi"/>
                <w:szCs w:val="24"/>
              </w:rPr>
              <w:t>642</w:t>
            </w:r>
          </w:p>
          <w:p w14:paraId="79BDA901" w14:textId="16DBBB1E" w:rsidR="00401A09"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314C47" w:rsidRPr="00BB0CFC">
              <w:rPr>
                <w:rFonts w:asciiTheme="majorBidi" w:hAnsiTheme="majorBidi" w:cstheme="majorBidi"/>
                <w:szCs w:val="24"/>
              </w:rPr>
              <w:t>566</w:t>
            </w:r>
          </w:p>
          <w:p w14:paraId="7C098784" w14:textId="41F7EE7F" w:rsidR="00B83D98" w:rsidRPr="00BB0CFC" w:rsidRDefault="00DB0F74"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0.5</w:t>
            </w:r>
            <w:r w:rsidR="00314C47" w:rsidRPr="00BB0CFC">
              <w:rPr>
                <w:rFonts w:asciiTheme="majorBidi" w:hAnsiTheme="majorBidi" w:cstheme="majorBidi"/>
                <w:szCs w:val="24"/>
              </w:rPr>
              <w:t>59</w:t>
            </w:r>
          </w:p>
          <w:p w14:paraId="14A0D269" w14:textId="7CDE3A5A" w:rsidR="002114CF" w:rsidRPr="00BB0CFC" w:rsidRDefault="00B83D98" w:rsidP="00C563DB">
            <w:pPr>
              <w:spacing w:line="360" w:lineRule="auto"/>
              <w:rPr>
                <w:rFonts w:asciiTheme="majorBidi" w:hAnsiTheme="majorBidi" w:cstheme="majorBidi"/>
                <w:szCs w:val="24"/>
              </w:rPr>
            </w:pPr>
            <w:r w:rsidRPr="00BB0CFC">
              <w:rPr>
                <w:rFonts w:asciiTheme="majorBidi" w:hAnsiTheme="majorBidi" w:cstheme="majorBidi"/>
                <w:szCs w:val="24"/>
              </w:rPr>
              <w:t>0.</w:t>
            </w:r>
            <w:r w:rsidR="00314C47" w:rsidRPr="00BB0CFC">
              <w:rPr>
                <w:rFonts w:asciiTheme="majorBidi" w:hAnsiTheme="majorBidi" w:cstheme="majorBidi"/>
                <w:szCs w:val="24"/>
              </w:rPr>
              <w:t>665</w:t>
            </w:r>
          </w:p>
        </w:tc>
      </w:tr>
    </w:tbl>
    <w:p w14:paraId="198BE33F" w14:textId="7E1674DC" w:rsidR="002114CF" w:rsidRPr="00BB0CFC" w:rsidRDefault="002114CF" w:rsidP="00C563DB">
      <w:pPr>
        <w:pStyle w:val="Heading20"/>
        <w:spacing w:line="360" w:lineRule="auto"/>
        <w:rPr>
          <w:rFonts w:asciiTheme="majorBidi" w:hAnsiTheme="majorBidi"/>
          <w:szCs w:val="24"/>
        </w:rPr>
      </w:pPr>
      <w:bookmarkStart w:id="36" w:name="_Toc27427109"/>
      <w:bookmarkStart w:id="37" w:name="_Toc70258297"/>
      <w:r w:rsidRPr="00BB0CFC">
        <w:rPr>
          <w:rFonts w:asciiTheme="majorBidi" w:hAnsiTheme="majorBidi"/>
          <w:szCs w:val="24"/>
        </w:rPr>
        <w:t>Discriminant validity</w:t>
      </w:r>
      <w:bookmarkEnd w:id="36"/>
      <w:bookmarkEnd w:id="37"/>
    </w:p>
    <w:p w14:paraId="477C071E" w14:textId="77777777" w:rsidR="00E5093A"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 xml:space="preserve">Hair et al., (2010) indicated that discriminant validity can be checked by </w:t>
      </w:r>
      <w:r w:rsidR="00EC234B">
        <w:rPr>
          <w:rFonts w:asciiTheme="majorBidi" w:hAnsiTheme="majorBidi" w:cstheme="majorBidi"/>
          <w:szCs w:val="24"/>
        </w:rPr>
        <w:t>inter-construct</w:t>
      </w:r>
      <w:r w:rsidRPr="00BB0CFC">
        <w:rPr>
          <w:rFonts w:asciiTheme="majorBidi" w:hAnsiTheme="majorBidi" w:cstheme="majorBidi"/>
          <w:szCs w:val="24"/>
        </w:rPr>
        <w:t xml:space="preserve"> correlation and by taking </w:t>
      </w:r>
      <w:r w:rsidR="00823BA9" w:rsidRPr="00BB0CFC">
        <w:rPr>
          <w:rFonts w:asciiTheme="majorBidi" w:hAnsiTheme="majorBidi" w:cstheme="majorBidi"/>
          <w:szCs w:val="24"/>
        </w:rPr>
        <w:t xml:space="preserve">the </w:t>
      </w:r>
      <w:r w:rsidRPr="00BB0CFC">
        <w:rPr>
          <w:rFonts w:asciiTheme="majorBidi" w:hAnsiTheme="majorBidi" w:cstheme="majorBidi"/>
          <w:szCs w:val="24"/>
        </w:rPr>
        <w:t xml:space="preserve">square root of AVE. Furthermore, </w:t>
      </w:r>
      <w:hyperlink w:anchor="_ENREF_1" w:tooltip="Bartels, 2011 #188" w:history="1">
        <w:r w:rsidR="003931A1" w:rsidRPr="00BB0CFC">
          <w:rPr>
            <w:rFonts w:asciiTheme="majorBidi" w:hAnsiTheme="majorBidi" w:cstheme="majorBidi"/>
            <w:szCs w:val="24"/>
          </w:rPr>
          <w:fldChar w:fldCharType="begin"/>
        </w:r>
        <w:r w:rsidRPr="00BB0CFC">
          <w:rPr>
            <w:rFonts w:asciiTheme="majorBidi" w:hAnsiTheme="majorBidi" w:cstheme="majorBidi"/>
            <w:szCs w:val="24"/>
          </w:rPr>
          <w:instrText xml:space="preserve"> ADDIN EN.CITE &lt;EndNote&gt;&lt;Cite AuthorYear="1"&gt;&lt;Author&gt;Bartels&lt;/Author&gt;&lt;Year&gt;2011&lt;/Year&gt;&lt;RecNum&gt;188&lt;/RecNum&gt;&lt;DisplayText&gt;Bartels, Schaik, and Kock (2011)&lt;/DisplayText&gt;&lt;record&gt;&lt;rec-number&gt;188&lt;/rec-number&gt;&lt;foreign-keys&gt;&lt;key app="EN" db-id="0vewsrw5yt2sw7ed2w9vavfifax2vdsz2ssa" timestamp="1576514027"&gt;188&lt;/key&gt;&lt;/foreign-keys&gt;&lt;ref-type name="Journal Article"&gt;17&lt;/ref-type&gt;&lt;contributors&gt;&lt;authors&gt;&lt;author&gt;Bartels, CJM&lt;/author&gt;&lt;author&gt;Schaik, G van&lt;/author&gt;&lt;author&gt;Kock, P&lt;/author&gt;&lt;/authors&gt;&lt;/contributors&gt;&lt;titles&gt;&lt;title&gt;Validity assessment of the cattle health surveillance system in the Netherlands&lt;/title&gt;&lt;secondary-title&gt;Epidémiologie et Santé Animale&lt;/secondary-title&gt;&lt;/titles&gt;&lt;periodical&gt;&lt;full-title&gt;Epidémiologie et Santé Animale&lt;/full-title&gt;&lt;/periodical&gt;&lt;pages&gt;308-311&lt;/pages&gt;&lt;number&gt;59/60&lt;/number&gt;&lt;dates&gt;&lt;year&gt;2011&lt;/year&gt;&lt;/dates&gt;&lt;isbn&gt;0754-2186&lt;/isbn&gt;&lt;urls&gt;&lt;/urls&gt;&lt;/record&gt;&lt;/Cite&gt;&lt;/EndNote&gt;</w:instrText>
        </w:r>
        <w:r w:rsidR="003931A1" w:rsidRPr="00BB0CFC">
          <w:rPr>
            <w:rFonts w:asciiTheme="majorBidi" w:hAnsiTheme="majorBidi" w:cstheme="majorBidi"/>
            <w:szCs w:val="24"/>
          </w:rPr>
          <w:fldChar w:fldCharType="separate"/>
        </w:r>
        <w:r w:rsidRPr="00BB0CFC">
          <w:rPr>
            <w:rFonts w:asciiTheme="majorBidi" w:hAnsiTheme="majorBidi" w:cstheme="majorBidi"/>
            <w:noProof/>
            <w:szCs w:val="24"/>
          </w:rPr>
          <w:t>Bartels, Schaik, and Kock (2011)</w:t>
        </w:r>
        <w:r w:rsidR="003931A1" w:rsidRPr="00BB0CFC">
          <w:rPr>
            <w:rFonts w:asciiTheme="majorBidi" w:hAnsiTheme="majorBidi" w:cstheme="majorBidi"/>
            <w:szCs w:val="24"/>
          </w:rPr>
          <w:fldChar w:fldCharType="end"/>
        </w:r>
      </w:hyperlink>
      <w:r w:rsidRPr="00BB0CFC">
        <w:rPr>
          <w:rFonts w:asciiTheme="majorBidi" w:hAnsiTheme="majorBidi" w:cstheme="majorBidi"/>
          <w:szCs w:val="24"/>
        </w:rPr>
        <w:t xml:space="preserve"> defined discriminate validity as </w:t>
      </w:r>
      <w:r w:rsidR="00823BA9" w:rsidRPr="00BB0CFC">
        <w:rPr>
          <w:rFonts w:asciiTheme="majorBidi" w:hAnsiTheme="majorBidi" w:cstheme="majorBidi"/>
          <w:szCs w:val="24"/>
        </w:rPr>
        <w:t xml:space="preserve">the </w:t>
      </w:r>
      <w:r w:rsidRPr="00BB0CFC">
        <w:rPr>
          <w:rFonts w:asciiTheme="majorBidi" w:hAnsiTheme="majorBidi" w:cstheme="majorBidi"/>
          <w:szCs w:val="24"/>
        </w:rPr>
        <w:t xml:space="preserve">extent to which that one construct item </w:t>
      </w:r>
      <w:r w:rsidR="00FB2DA1" w:rsidRPr="00BB0CFC">
        <w:rPr>
          <w:rFonts w:asciiTheme="majorBidi" w:hAnsiTheme="majorBidi" w:cstheme="majorBidi"/>
          <w:szCs w:val="24"/>
        </w:rPr>
        <w:t>is</w:t>
      </w:r>
      <w:r w:rsidRPr="00BB0CFC">
        <w:rPr>
          <w:rFonts w:asciiTheme="majorBidi" w:hAnsiTheme="majorBidi" w:cstheme="majorBidi"/>
          <w:szCs w:val="24"/>
        </w:rPr>
        <w:t xml:space="preserve"> not be confused by respondents with other constructs items. </w:t>
      </w:r>
    </w:p>
    <w:p w14:paraId="2699B0DE" w14:textId="6B71F998" w:rsidR="002114CF" w:rsidRPr="00E5093A" w:rsidRDefault="002114CF" w:rsidP="00C563DB">
      <w:pPr>
        <w:tabs>
          <w:tab w:val="left" w:pos="3922"/>
        </w:tabs>
        <w:spacing w:line="360" w:lineRule="auto"/>
        <w:rPr>
          <w:rFonts w:asciiTheme="majorBidi" w:hAnsiTheme="majorBidi" w:cstheme="majorBidi"/>
          <w:b/>
          <w:bCs/>
          <w:szCs w:val="24"/>
        </w:rPr>
      </w:pPr>
      <w:r w:rsidRPr="00E5093A">
        <w:rPr>
          <w:rFonts w:asciiTheme="majorBidi" w:hAnsiTheme="majorBidi" w:cstheme="majorBidi"/>
          <w:b/>
          <w:bCs/>
          <w:szCs w:val="24"/>
        </w:rPr>
        <w:t>Table 4.4.3 shows the inter</w:t>
      </w:r>
      <w:r w:rsidR="00E5093A" w:rsidRPr="00E5093A">
        <w:rPr>
          <w:rFonts w:asciiTheme="majorBidi" w:hAnsiTheme="majorBidi" w:cstheme="majorBidi"/>
          <w:b/>
          <w:bCs/>
          <w:szCs w:val="24"/>
        </w:rPr>
        <w:t>-</w:t>
      </w:r>
      <w:r w:rsidRPr="00E5093A">
        <w:rPr>
          <w:rFonts w:asciiTheme="majorBidi" w:hAnsiTheme="majorBidi" w:cstheme="majorBidi"/>
          <w:b/>
          <w:bCs/>
          <w:szCs w:val="24"/>
        </w:rPr>
        <w:t>constructs correlation.</w:t>
      </w:r>
    </w:p>
    <w:p w14:paraId="71230B56" w14:textId="7E29C8FF" w:rsidR="002114CF" w:rsidRPr="00BB0CFC" w:rsidRDefault="002114CF" w:rsidP="00C563DB">
      <w:pPr>
        <w:pBdr>
          <w:top w:val="single" w:sz="4" w:space="1" w:color="auto"/>
          <w:bottom w:val="single" w:sz="4" w:space="1" w:color="auto"/>
        </w:pBdr>
        <w:tabs>
          <w:tab w:val="left" w:pos="380"/>
          <w:tab w:val="left" w:pos="720"/>
          <w:tab w:val="left" w:pos="1440"/>
          <w:tab w:val="left" w:pos="2200"/>
        </w:tabs>
        <w:spacing w:line="360" w:lineRule="auto"/>
        <w:rPr>
          <w:rFonts w:asciiTheme="majorBidi" w:hAnsiTheme="majorBidi" w:cstheme="majorBidi"/>
          <w:b/>
          <w:szCs w:val="24"/>
          <w:lang w:val="en-GB"/>
        </w:rPr>
      </w:pPr>
      <w:r w:rsidRPr="00BB0CFC">
        <w:rPr>
          <w:rFonts w:asciiTheme="majorBidi" w:hAnsiTheme="majorBidi" w:cstheme="majorBidi"/>
          <w:b/>
          <w:szCs w:val="24"/>
          <w:lang w:val="en-GB"/>
        </w:rPr>
        <w:t>Vari</w:t>
      </w:r>
      <w:r w:rsidR="00F07371" w:rsidRPr="00BB0CFC">
        <w:rPr>
          <w:rFonts w:asciiTheme="majorBidi" w:hAnsiTheme="majorBidi" w:cstheme="majorBidi"/>
          <w:b/>
          <w:szCs w:val="24"/>
          <w:lang w:val="en-GB"/>
        </w:rPr>
        <w:t>ables</w:t>
      </w:r>
      <w:r w:rsidR="00F07371" w:rsidRPr="00BB0CFC">
        <w:rPr>
          <w:rFonts w:asciiTheme="majorBidi" w:hAnsiTheme="majorBidi" w:cstheme="majorBidi"/>
          <w:b/>
          <w:szCs w:val="24"/>
          <w:lang w:val="en-GB"/>
        </w:rPr>
        <w:tab/>
      </w:r>
      <w:r w:rsidR="00314C47" w:rsidRPr="00BB0CFC">
        <w:rPr>
          <w:rFonts w:asciiTheme="majorBidi" w:hAnsiTheme="majorBidi" w:cstheme="majorBidi"/>
          <w:b/>
          <w:szCs w:val="24"/>
          <w:lang w:val="en-GB"/>
        </w:rPr>
        <w:t>A</w:t>
      </w:r>
      <w:r w:rsidR="00F07371" w:rsidRPr="00BB0CFC">
        <w:rPr>
          <w:rFonts w:asciiTheme="majorBidi" w:hAnsiTheme="majorBidi" w:cstheme="majorBidi"/>
          <w:b/>
          <w:szCs w:val="24"/>
          <w:lang w:val="en-GB"/>
        </w:rPr>
        <w:tab/>
      </w:r>
      <w:r w:rsidR="00F07371" w:rsidRPr="00BB0CFC">
        <w:rPr>
          <w:rFonts w:asciiTheme="majorBidi" w:hAnsiTheme="majorBidi" w:cstheme="majorBidi"/>
          <w:b/>
          <w:szCs w:val="24"/>
          <w:lang w:val="en-GB"/>
        </w:rPr>
        <w:tab/>
      </w:r>
      <w:r w:rsidR="00314C47" w:rsidRPr="00BB0CFC">
        <w:rPr>
          <w:rFonts w:asciiTheme="majorBidi" w:hAnsiTheme="majorBidi" w:cstheme="majorBidi"/>
          <w:b/>
          <w:szCs w:val="24"/>
          <w:lang w:val="en-GB"/>
        </w:rPr>
        <w:t>IA</w:t>
      </w:r>
      <w:r w:rsidR="00F07371" w:rsidRPr="00BB0CFC">
        <w:rPr>
          <w:rFonts w:asciiTheme="majorBidi" w:hAnsiTheme="majorBidi" w:cstheme="majorBidi"/>
          <w:b/>
          <w:szCs w:val="24"/>
          <w:lang w:val="en-GB"/>
        </w:rPr>
        <w:tab/>
      </w:r>
      <w:r w:rsidR="00F07371" w:rsidRPr="00BB0CFC">
        <w:rPr>
          <w:rFonts w:asciiTheme="majorBidi" w:hAnsiTheme="majorBidi" w:cstheme="majorBidi"/>
          <w:b/>
          <w:szCs w:val="24"/>
          <w:lang w:val="en-GB"/>
        </w:rPr>
        <w:tab/>
      </w:r>
      <w:r w:rsidR="00314C47" w:rsidRPr="00BB0CFC">
        <w:rPr>
          <w:rFonts w:asciiTheme="majorBidi" w:hAnsiTheme="majorBidi" w:cstheme="majorBidi"/>
          <w:b/>
          <w:szCs w:val="24"/>
          <w:lang w:val="en-GB"/>
        </w:rPr>
        <w:t>KSB</w:t>
      </w:r>
      <w:r w:rsidR="00F07371" w:rsidRPr="00BB0CFC">
        <w:rPr>
          <w:rFonts w:asciiTheme="majorBidi" w:hAnsiTheme="majorBidi" w:cstheme="majorBidi"/>
          <w:b/>
          <w:szCs w:val="24"/>
          <w:lang w:val="en-GB"/>
        </w:rPr>
        <w:tab/>
      </w:r>
      <w:r w:rsidR="00F07371" w:rsidRPr="00BB0CFC">
        <w:rPr>
          <w:rFonts w:asciiTheme="majorBidi" w:hAnsiTheme="majorBidi" w:cstheme="majorBidi"/>
          <w:b/>
          <w:szCs w:val="24"/>
          <w:lang w:val="en-GB"/>
        </w:rPr>
        <w:tab/>
      </w:r>
      <w:r w:rsidR="00314C47" w:rsidRPr="00BB0CFC">
        <w:rPr>
          <w:rFonts w:asciiTheme="majorBidi" w:hAnsiTheme="majorBidi" w:cstheme="majorBidi"/>
          <w:b/>
          <w:szCs w:val="24"/>
          <w:lang w:val="en-GB"/>
        </w:rPr>
        <w:t>PBC</w:t>
      </w:r>
      <w:r w:rsidR="00F07371" w:rsidRPr="00BB0CFC">
        <w:rPr>
          <w:rFonts w:asciiTheme="majorBidi" w:hAnsiTheme="majorBidi" w:cstheme="majorBidi"/>
          <w:b/>
          <w:szCs w:val="24"/>
          <w:lang w:val="en-GB"/>
        </w:rPr>
        <w:tab/>
      </w:r>
      <w:r w:rsidR="00F07371" w:rsidRPr="00BB0CFC">
        <w:rPr>
          <w:rFonts w:asciiTheme="majorBidi" w:hAnsiTheme="majorBidi" w:cstheme="majorBidi"/>
          <w:b/>
          <w:szCs w:val="24"/>
          <w:lang w:val="en-GB"/>
        </w:rPr>
        <w:tab/>
        <w:t>S</w:t>
      </w:r>
      <w:r w:rsidR="00314C47" w:rsidRPr="00BB0CFC">
        <w:rPr>
          <w:rFonts w:asciiTheme="majorBidi" w:hAnsiTheme="majorBidi" w:cstheme="majorBidi"/>
          <w:b/>
          <w:szCs w:val="24"/>
          <w:lang w:val="en-GB"/>
        </w:rPr>
        <w:t>N</w:t>
      </w:r>
      <w:r w:rsidR="00F07371" w:rsidRPr="00BB0CFC">
        <w:rPr>
          <w:rFonts w:asciiTheme="majorBidi" w:hAnsiTheme="majorBidi" w:cstheme="majorBidi"/>
          <w:b/>
          <w:szCs w:val="24"/>
          <w:lang w:val="en-GB"/>
        </w:rPr>
        <w:tab/>
        <w:t xml:space="preserve">      </w:t>
      </w:r>
    </w:p>
    <w:p w14:paraId="6876E883" w14:textId="0A5124E7" w:rsidR="002114CF" w:rsidRPr="00BB0CFC" w:rsidRDefault="00314C47" w:rsidP="00C563DB">
      <w:pPr>
        <w:tabs>
          <w:tab w:val="left" w:pos="720"/>
          <w:tab w:val="left" w:pos="1440"/>
          <w:tab w:val="left" w:pos="2200"/>
        </w:tabs>
        <w:spacing w:line="360" w:lineRule="auto"/>
        <w:rPr>
          <w:rFonts w:asciiTheme="majorBidi" w:hAnsiTheme="majorBidi" w:cstheme="majorBidi"/>
          <w:szCs w:val="24"/>
          <w:lang w:val="en-GB"/>
        </w:rPr>
      </w:pPr>
      <w:r w:rsidRPr="00BB0CFC">
        <w:rPr>
          <w:rFonts w:asciiTheme="majorBidi" w:hAnsiTheme="majorBidi" w:cstheme="majorBidi"/>
          <w:szCs w:val="24"/>
          <w:lang w:val="en-GB"/>
        </w:rPr>
        <w:t>A</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r>
    </w:p>
    <w:p w14:paraId="34C2D69D" w14:textId="17BDC59E" w:rsidR="002114CF" w:rsidRPr="00BB0CFC" w:rsidRDefault="00314C47" w:rsidP="00C563DB">
      <w:pPr>
        <w:tabs>
          <w:tab w:val="left" w:pos="720"/>
          <w:tab w:val="left" w:pos="1440"/>
          <w:tab w:val="left" w:pos="2200"/>
        </w:tabs>
        <w:spacing w:line="360" w:lineRule="auto"/>
        <w:rPr>
          <w:rFonts w:asciiTheme="majorBidi" w:hAnsiTheme="majorBidi" w:cstheme="majorBidi"/>
          <w:szCs w:val="24"/>
          <w:lang w:val="en-GB"/>
        </w:rPr>
      </w:pPr>
      <w:r w:rsidRPr="00BB0CFC">
        <w:rPr>
          <w:rFonts w:asciiTheme="majorBidi" w:hAnsiTheme="majorBidi" w:cstheme="majorBidi"/>
          <w:szCs w:val="24"/>
          <w:lang w:val="en-GB"/>
        </w:rPr>
        <w:t>IA</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w:t>
      </w:r>
      <w:r w:rsidRPr="00BB0CFC">
        <w:rPr>
          <w:rFonts w:asciiTheme="majorBidi" w:hAnsiTheme="majorBidi" w:cstheme="majorBidi"/>
          <w:szCs w:val="24"/>
          <w:lang w:val="en-GB"/>
        </w:rPr>
        <w:t>775</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r>
    </w:p>
    <w:p w14:paraId="31B00387" w14:textId="6BA851E1" w:rsidR="002114CF" w:rsidRPr="00BB0CFC" w:rsidRDefault="00314C47" w:rsidP="00C563DB">
      <w:pPr>
        <w:tabs>
          <w:tab w:val="left" w:pos="720"/>
          <w:tab w:val="left" w:pos="1440"/>
          <w:tab w:val="left" w:pos="2200"/>
        </w:tabs>
        <w:spacing w:line="360" w:lineRule="auto"/>
        <w:rPr>
          <w:rFonts w:asciiTheme="majorBidi" w:hAnsiTheme="majorBidi" w:cstheme="majorBidi"/>
          <w:szCs w:val="24"/>
          <w:lang w:val="en-GB"/>
        </w:rPr>
      </w:pPr>
      <w:r w:rsidRPr="00BB0CFC">
        <w:rPr>
          <w:rFonts w:asciiTheme="majorBidi" w:hAnsiTheme="majorBidi" w:cstheme="majorBidi"/>
          <w:szCs w:val="24"/>
          <w:lang w:val="en-GB"/>
        </w:rPr>
        <w:t>KSB</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0.6</w:t>
      </w:r>
      <w:r w:rsidRPr="00BB0CFC">
        <w:rPr>
          <w:rFonts w:asciiTheme="majorBidi" w:hAnsiTheme="majorBidi" w:cstheme="majorBidi"/>
          <w:szCs w:val="24"/>
          <w:lang w:val="en-GB"/>
        </w:rPr>
        <w:t>05</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w:t>
      </w:r>
      <w:r w:rsidR="00041CDE" w:rsidRPr="00BB0CFC">
        <w:rPr>
          <w:rFonts w:asciiTheme="majorBidi" w:hAnsiTheme="majorBidi" w:cstheme="majorBidi"/>
          <w:szCs w:val="24"/>
          <w:lang w:val="en-GB"/>
        </w:rPr>
        <w:t>838</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r>
    </w:p>
    <w:p w14:paraId="48841840" w14:textId="3DF47A3A" w:rsidR="002114CF" w:rsidRPr="00BB0CFC" w:rsidRDefault="00314C47" w:rsidP="00C563DB">
      <w:pPr>
        <w:tabs>
          <w:tab w:val="left" w:pos="720"/>
          <w:tab w:val="left" w:pos="1440"/>
          <w:tab w:val="left" w:pos="2200"/>
        </w:tabs>
        <w:spacing w:line="360" w:lineRule="auto"/>
        <w:rPr>
          <w:rFonts w:asciiTheme="majorBidi" w:hAnsiTheme="majorBidi" w:cstheme="majorBidi"/>
          <w:szCs w:val="24"/>
          <w:lang w:val="en-GB"/>
        </w:rPr>
      </w:pPr>
      <w:r w:rsidRPr="00BB0CFC">
        <w:rPr>
          <w:rFonts w:asciiTheme="majorBidi" w:hAnsiTheme="majorBidi" w:cstheme="majorBidi"/>
          <w:szCs w:val="24"/>
          <w:lang w:val="en-GB"/>
        </w:rPr>
        <w:t>PBC</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w:t>
      </w:r>
      <w:r w:rsidRPr="00BB0CFC">
        <w:rPr>
          <w:rFonts w:asciiTheme="majorBidi" w:hAnsiTheme="majorBidi" w:cstheme="majorBidi"/>
          <w:szCs w:val="24"/>
          <w:lang w:val="en-GB"/>
        </w:rPr>
        <w:t>822</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w:t>
      </w:r>
      <w:r w:rsidR="00041CDE" w:rsidRPr="00BB0CFC">
        <w:rPr>
          <w:rFonts w:asciiTheme="majorBidi" w:hAnsiTheme="majorBidi" w:cstheme="majorBidi"/>
          <w:szCs w:val="24"/>
          <w:lang w:val="en-GB"/>
        </w:rPr>
        <w:t>871</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t>0.</w:t>
      </w:r>
      <w:r w:rsidR="00041CDE" w:rsidRPr="00BB0CFC">
        <w:rPr>
          <w:rFonts w:asciiTheme="majorBidi" w:hAnsiTheme="majorBidi" w:cstheme="majorBidi"/>
          <w:szCs w:val="24"/>
          <w:lang w:val="en-GB"/>
        </w:rPr>
        <w:t>771</w:t>
      </w:r>
      <w:r w:rsidR="002114CF" w:rsidRPr="00BB0CFC">
        <w:rPr>
          <w:rFonts w:asciiTheme="majorBidi" w:hAnsiTheme="majorBidi" w:cstheme="majorBidi"/>
          <w:szCs w:val="24"/>
          <w:lang w:val="en-GB"/>
        </w:rPr>
        <w:tab/>
      </w:r>
      <w:r w:rsidR="002114CF" w:rsidRPr="00BB0CFC">
        <w:rPr>
          <w:rFonts w:asciiTheme="majorBidi" w:hAnsiTheme="majorBidi" w:cstheme="majorBidi"/>
          <w:szCs w:val="24"/>
          <w:lang w:val="en-GB"/>
        </w:rPr>
        <w:tab/>
      </w:r>
    </w:p>
    <w:p w14:paraId="0EA330A9" w14:textId="4D4311F4" w:rsidR="002114CF" w:rsidRPr="00BB0CFC" w:rsidRDefault="002114CF" w:rsidP="00C563DB">
      <w:pPr>
        <w:pBdr>
          <w:bottom w:val="single" w:sz="4" w:space="1" w:color="auto"/>
        </w:pBdr>
        <w:tabs>
          <w:tab w:val="left" w:pos="720"/>
          <w:tab w:val="left" w:pos="1440"/>
          <w:tab w:val="left" w:pos="2200"/>
        </w:tabs>
        <w:spacing w:line="360" w:lineRule="auto"/>
        <w:rPr>
          <w:rFonts w:asciiTheme="majorBidi" w:hAnsiTheme="majorBidi" w:cstheme="majorBidi"/>
          <w:szCs w:val="24"/>
          <w:lang w:val="en-GB"/>
        </w:rPr>
      </w:pPr>
      <w:r w:rsidRPr="00BB0CFC">
        <w:rPr>
          <w:rFonts w:asciiTheme="majorBidi" w:hAnsiTheme="majorBidi" w:cstheme="majorBidi"/>
          <w:szCs w:val="24"/>
          <w:lang w:val="en-GB"/>
        </w:rPr>
        <w:t>S</w:t>
      </w:r>
      <w:r w:rsidR="00314C47" w:rsidRPr="00BB0CFC">
        <w:rPr>
          <w:rFonts w:asciiTheme="majorBidi" w:hAnsiTheme="majorBidi" w:cstheme="majorBidi"/>
          <w:szCs w:val="24"/>
          <w:lang w:val="en-GB"/>
        </w:rPr>
        <w:t>N</w:t>
      </w:r>
      <w:r w:rsidRPr="00BB0CFC">
        <w:rPr>
          <w:rFonts w:asciiTheme="majorBidi" w:hAnsiTheme="majorBidi" w:cstheme="majorBidi"/>
          <w:szCs w:val="24"/>
          <w:lang w:val="en-GB"/>
        </w:rPr>
        <w:tab/>
      </w:r>
      <w:r w:rsidRPr="00BB0CFC">
        <w:rPr>
          <w:rFonts w:asciiTheme="majorBidi" w:hAnsiTheme="majorBidi" w:cstheme="majorBidi"/>
          <w:szCs w:val="24"/>
          <w:lang w:val="en-GB"/>
        </w:rPr>
        <w:tab/>
        <w:t>0.</w:t>
      </w:r>
      <w:r w:rsidR="00314C47" w:rsidRPr="00BB0CFC">
        <w:rPr>
          <w:rFonts w:asciiTheme="majorBidi" w:hAnsiTheme="majorBidi" w:cstheme="majorBidi"/>
          <w:szCs w:val="24"/>
          <w:lang w:val="en-GB"/>
        </w:rPr>
        <w:t>864</w:t>
      </w:r>
      <w:r w:rsidRPr="00BB0CFC">
        <w:rPr>
          <w:rFonts w:asciiTheme="majorBidi" w:hAnsiTheme="majorBidi" w:cstheme="majorBidi"/>
          <w:szCs w:val="24"/>
          <w:lang w:val="en-GB"/>
        </w:rPr>
        <w:tab/>
      </w:r>
      <w:r w:rsidRPr="00BB0CFC">
        <w:rPr>
          <w:rFonts w:asciiTheme="majorBidi" w:hAnsiTheme="majorBidi" w:cstheme="majorBidi"/>
          <w:szCs w:val="24"/>
          <w:lang w:val="en-GB"/>
        </w:rPr>
        <w:tab/>
        <w:t>0.</w:t>
      </w:r>
      <w:r w:rsidR="00041CDE" w:rsidRPr="00BB0CFC">
        <w:rPr>
          <w:rFonts w:asciiTheme="majorBidi" w:hAnsiTheme="majorBidi" w:cstheme="majorBidi"/>
          <w:szCs w:val="24"/>
          <w:lang w:val="en-GB"/>
        </w:rPr>
        <w:t xml:space="preserve">775   </w:t>
      </w:r>
      <w:r w:rsidRPr="00BB0CFC">
        <w:rPr>
          <w:rFonts w:asciiTheme="majorBidi" w:hAnsiTheme="majorBidi" w:cstheme="majorBidi"/>
          <w:szCs w:val="24"/>
          <w:lang w:val="en-GB"/>
        </w:rPr>
        <w:tab/>
        <w:t>0.</w:t>
      </w:r>
      <w:r w:rsidR="00041CDE" w:rsidRPr="00BB0CFC">
        <w:rPr>
          <w:rFonts w:asciiTheme="majorBidi" w:hAnsiTheme="majorBidi" w:cstheme="majorBidi"/>
          <w:szCs w:val="24"/>
          <w:lang w:val="en-GB"/>
        </w:rPr>
        <w:t>527</w:t>
      </w:r>
      <w:r w:rsidRPr="00BB0CFC">
        <w:rPr>
          <w:rFonts w:asciiTheme="majorBidi" w:hAnsiTheme="majorBidi" w:cstheme="majorBidi"/>
          <w:szCs w:val="24"/>
          <w:lang w:val="en-GB"/>
        </w:rPr>
        <w:tab/>
      </w:r>
      <w:r w:rsidRPr="00BB0CFC">
        <w:rPr>
          <w:rFonts w:asciiTheme="majorBidi" w:hAnsiTheme="majorBidi" w:cstheme="majorBidi"/>
          <w:szCs w:val="24"/>
          <w:lang w:val="en-GB"/>
        </w:rPr>
        <w:tab/>
        <w:t>0.</w:t>
      </w:r>
      <w:r w:rsidR="00041CDE" w:rsidRPr="00BB0CFC">
        <w:rPr>
          <w:rFonts w:asciiTheme="majorBidi" w:hAnsiTheme="majorBidi" w:cstheme="majorBidi"/>
          <w:szCs w:val="24"/>
          <w:lang w:val="en-GB"/>
        </w:rPr>
        <w:t xml:space="preserve">732   </w:t>
      </w:r>
      <w:r w:rsidRPr="00BB0CFC">
        <w:rPr>
          <w:rFonts w:asciiTheme="majorBidi" w:hAnsiTheme="majorBidi" w:cstheme="majorBidi"/>
          <w:szCs w:val="24"/>
          <w:lang w:val="en-GB"/>
        </w:rPr>
        <w:tab/>
      </w:r>
      <w:r w:rsidRPr="00BB0CFC">
        <w:rPr>
          <w:rFonts w:asciiTheme="majorBidi" w:hAnsiTheme="majorBidi" w:cstheme="majorBidi"/>
          <w:szCs w:val="24"/>
          <w:lang w:val="en-GB"/>
        </w:rPr>
        <w:tab/>
      </w:r>
    </w:p>
    <w:p w14:paraId="258E7BF8" w14:textId="5F9C5635" w:rsidR="002114CF" w:rsidRPr="00BB0CFC" w:rsidRDefault="00E5093A"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Table 4.4.4 Discriminant validity</w:t>
      </w:r>
      <w:r w:rsidR="00CA2817" w:rsidRPr="00BB0CFC">
        <w:rPr>
          <w:rFonts w:asciiTheme="majorBidi" w:hAnsiTheme="majorBidi" w:cstheme="majorBidi"/>
          <w:b/>
          <w:szCs w:val="24"/>
        </w:rPr>
        <w:t xml:space="preserve">                             </w:t>
      </w:r>
      <w:r w:rsidR="00F07371" w:rsidRPr="00BB0CFC">
        <w:rPr>
          <w:rFonts w:asciiTheme="majorBidi" w:hAnsiTheme="majorBidi" w:cstheme="majorBidi"/>
          <w:b/>
          <w:szCs w:val="24"/>
        </w:rPr>
        <w:t xml:space="preserve"> </w:t>
      </w:r>
      <w:bookmarkStart w:id="38" w:name="_Hlk69769686"/>
    </w:p>
    <w:p w14:paraId="3B4A43C9" w14:textId="77777777" w:rsidR="00D85726" w:rsidRPr="00BB0CFC" w:rsidRDefault="00D85726" w:rsidP="00C563DB">
      <w:pPr>
        <w:pBdr>
          <w:top w:val="single" w:sz="4" w:space="1" w:color="auto"/>
          <w:bottom w:val="single" w:sz="4" w:space="1" w:color="auto"/>
        </w:pBdr>
        <w:tabs>
          <w:tab w:val="left" w:pos="380"/>
          <w:tab w:val="left" w:pos="720"/>
          <w:tab w:val="left" w:pos="1440"/>
          <w:tab w:val="left" w:pos="2200"/>
        </w:tabs>
        <w:spacing w:line="360" w:lineRule="auto"/>
        <w:rPr>
          <w:rFonts w:asciiTheme="majorBidi" w:hAnsiTheme="majorBidi" w:cstheme="majorBidi"/>
          <w:b/>
          <w:szCs w:val="24"/>
          <w:lang w:val="en-GB"/>
        </w:rPr>
      </w:pPr>
      <w:bookmarkStart w:id="39" w:name="_Toc27427111"/>
      <w:bookmarkEnd w:id="38"/>
      <w:r w:rsidRPr="00BB0CFC">
        <w:rPr>
          <w:rFonts w:asciiTheme="majorBidi" w:hAnsiTheme="majorBidi" w:cstheme="majorBidi"/>
          <w:b/>
          <w:szCs w:val="24"/>
          <w:lang w:val="en-GB"/>
        </w:rPr>
        <w:t>Variables</w:t>
      </w:r>
      <w:r w:rsidRPr="00BB0CFC">
        <w:rPr>
          <w:rFonts w:asciiTheme="majorBidi" w:hAnsiTheme="majorBidi" w:cstheme="majorBidi"/>
          <w:b/>
          <w:szCs w:val="24"/>
          <w:lang w:val="en-GB"/>
        </w:rPr>
        <w:tab/>
        <w:t>A</w:t>
      </w:r>
      <w:r w:rsidRPr="00BB0CFC">
        <w:rPr>
          <w:rFonts w:asciiTheme="majorBidi" w:hAnsiTheme="majorBidi" w:cstheme="majorBidi"/>
          <w:b/>
          <w:szCs w:val="24"/>
          <w:lang w:val="en-GB"/>
        </w:rPr>
        <w:tab/>
      </w:r>
      <w:r w:rsidRPr="00BB0CFC">
        <w:rPr>
          <w:rFonts w:asciiTheme="majorBidi" w:hAnsiTheme="majorBidi" w:cstheme="majorBidi"/>
          <w:b/>
          <w:szCs w:val="24"/>
          <w:lang w:val="en-GB"/>
        </w:rPr>
        <w:tab/>
        <w:t>IA</w:t>
      </w:r>
      <w:r w:rsidRPr="00BB0CFC">
        <w:rPr>
          <w:rFonts w:asciiTheme="majorBidi" w:hAnsiTheme="majorBidi" w:cstheme="majorBidi"/>
          <w:b/>
          <w:szCs w:val="24"/>
          <w:lang w:val="en-GB"/>
        </w:rPr>
        <w:tab/>
      </w:r>
      <w:r w:rsidRPr="00BB0CFC">
        <w:rPr>
          <w:rFonts w:asciiTheme="majorBidi" w:hAnsiTheme="majorBidi" w:cstheme="majorBidi"/>
          <w:b/>
          <w:szCs w:val="24"/>
          <w:lang w:val="en-GB"/>
        </w:rPr>
        <w:tab/>
        <w:t>KSB</w:t>
      </w:r>
      <w:r w:rsidRPr="00BB0CFC">
        <w:rPr>
          <w:rFonts w:asciiTheme="majorBidi" w:hAnsiTheme="majorBidi" w:cstheme="majorBidi"/>
          <w:b/>
          <w:szCs w:val="24"/>
          <w:lang w:val="en-GB"/>
        </w:rPr>
        <w:tab/>
      </w:r>
      <w:r w:rsidRPr="00BB0CFC">
        <w:rPr>
          <w:rFonts w:asciiTheme="majorBidi" w:hAnsiTheme="majorBidi" w:cstheme="majorBidi"/>
          <w:b/>
          <w:szCs w:val="24"/>
          <w:lang w:val="en-GB"/>
        </w:rPr>
        <w:tab/>
        <w:t>PBC</w:t>
      </w:r>
      <w:r w:rsidRPr="00BB0CFC">
        <w:rPr>
          <w:rFonts w:asciiTheme="majorBidi" w:hAnsiTheme="majorBidi" w:cstheme="majorBidi"/>
          <w:b/>
          <w:szCs w:val="24"/>
          <w:lang w:val="en-GB"/>
        </w:rPr>
        <w:tab/>
      </w:r>
      <w:r w:rsidRPr="00BB0CFC">
        <w:rPr>
          <w:rFonts w:asciiTheme="majorBidi" w:hAnsiTheme="majorBidi" w:cstheme="majorBidi"/>
          <w:b/>
          <w:szCs w:val="24"/>
          <w:lang w:val="en-GB"/>
        </w:rPr>
        <w:tab/>
        <w:t>SN</w:t>
      </w:r>
      <w:r w:rsidRPr="00BB0CFC">
        <w:rPr>
          <w:rFonts w:asciiTheme="majorBidi" w:hAnsiTheme="majorBidi" w:cstheme="majorBidi"/>
          <w:b/>
          <w:szCs w:val="24"/>
          <w:lang w:val="en-GB"/>
        </w:rPr>
        <w:tab/>
        <w:t xml:space="preserve">      </w:t>
      </w:r>
    </w:p>
    <w:p w14:paraId="2B1736E9" w14:textId="3A75F8C9" w:rsidR="00D85726" w:rsidRPr="00BB0CFC" w:rsidRDefault="00D85726" w:rsidP="00C563DB">
      <w:pPr>
        <w:tabs>
          <w:tab w:val="left" w:pos="720"/>
          <w:tab w:val="left" w:pos="1440"/>
          <w:tab w:val="left" w:pos="2200"/>
        </w:tabs>
        <w:spacing w:line="360" w:lineRule="auto"/>
        <w:rPr>
          <w:rFonts w:asciiTheme="majorBidi" w:hAnsiTheme="majorBidi" w:cstheme="majorBidi"/>
          <w:szCs w:val="24"/>
          <w:lang w:val="en-GB"/>
        </w:rPr>
      </w:pPr>
      <w:r w:rsidRPr="00BB0CFC">
        <w:rPr>
          <w:rFonts w:asciiTheme="majorBidi" w:hAnsiTheme="majorBidi" w:cstheme="majorBidi"/>
          <w:szCs w:val="24"/>
          <w:lang w:val="en-GB"/>
        </w:rPr>
        <w:t>A</w:t>
      </w:r>
      <w:r w:rsidRPr="00BB0CFC">
        <w:rPr>
          <w:rFonts w:asciiTheme="majorBidi" w:hAnsiTheme="majorBidi" w:cstheme="majorBidi"/>
          <w:szCs w:val="24"/>
          <w:lang w:val="en-GB"/>
        </w:rPr>
        <w:tab/>
      </w:r>
      <w:r w:rsidRPr="00BB0CFC">
        <w:rPr>
          <w:rFonts w:asciiTheme="majorBidi" w:hAnsiTheme="majorBidi" w:cstheme="majorBidi"/>
          <w:szCs w:val="24"/>
          <w:lang w:val="en-GB"/>
        </w:rPr>
        <w:tab/>
        <w:t>0.708</w:t>
      </w:r>
      <w:r w:rsidRPr="00BB0CFC">
        <w:rPr>
          <w:rFonts w:asciiTheme="majorBidi" w:hAnsiTheme="majorBidi" w:cstheme="majorBidi"/>
          <w:szCs w:val="24"/>
          <w:lang w:val="en-GB"/>
        </w:rPr>
        <w:tab/>
      </w:r>
      <w:r w:rsidRPr="00BB0CFC">
        <w:rPr>
          <w:rFonts w:asciiTheme="majorBidi" w:hAnsiTheme="majorBidi" w:cstheme="majorBidi"/>
          <w:szCs w:val="24"/>
          <w:lang w:val="en-GB"/>
        </w:rPr>
        <w:tab/>
      </w:r>
    </w:p>
    <w:p w14:paraId="34A247A9" w14:textId="5CE610DE" w:rsidR="00D85726" w:rsidRPr="00BB0CFC" w:rsidRDefault="00D85726" w:rsidP="00C563DB">
      <w:pPr>
        <w:tabs>
          <w:tab w:val="left" w:pos="720"/>
          <w:tab w:val="left" w:pos="1440"/>
          <w:tab w:val="left" w:pos="2200"/>
        </w:tabs>
        <w:spacing w:line="360" w:lineRule="auto"/>
        <w:rPr>
          <w:rFonts w:asciiTheme="majorBidi" w:hAnsiTheme="majorBidi" w:cstheme="majorBidi"/>
          <w:szCs w:val="24"/>
          <w:lang w:val="en-GB"/>
        </w:rPr>
      </w:pPr>
      <w:r w:rsidRPr="00BB0CFC">
        <w:rPr>
          <w:rFonts w:asciiTheme="majorBidi" w:hAnsiTheme="majorBidi" w:cstheme="majorBidi"/>
          <w:szCs w:val="24"/>
          <w:lang w:val="en-GB"/>
        </w:rPr>
        <w:t>IA</w:t>
      </w:r>
      <w:r w:rsidRPr="00BB0CFC">
        <w:rPr>
          <w:rFonts w:asciiTheme="majorBidi" w:hAnsiTheme="majorBidi" w:cstheme="majorBidi"/>
          <w:szCs w:val="24"/>
          <w:lang w:val="en-GB"/>
        </w:rPr>
        <w:tab/>
      </w:r>
      <w:r w:rsidRPr="00BB0CFC">
        <w:rPr>
          <w:rFonts w:asciiTheme="majorBidi" w:hAnsiTheme="majorBidi" w:cstheme="majorBidi"/>
          <w:szCs w:val="24"/>
          <w:lang w:val="en-GB"/>
        </w:rPr>
        <w:tab/>
        <w:t>0.582</w:t>
      </w:r>
      <w:r w:rsidRPr="00BB0CFC">
        <w:rPr>
          <w:rFonts w:asciiTheme="majorBidi" w:hAnsiTheme="majorBidi" w:cstheme="majorBidi"/>
          <w:szCs w:val="24"/>
          <w:lang w:val="en-GB"/>
        </w:rPr>
        <w:tab/>
      </w:r>
      <w:r w:rsidRPr="00BB0CFC">
        <w:rPr>
          <w:rFonts w:asciiTheme="majorBidi" w:hAnsiTheme="majorBidi" w:cstheme="majorBidi"/>
          <w:szCs w:val="24"/>
          <w:lang w:val="en-GB"/>
        </w:rPr>
        <w:tab/>
        <w:t>0.801</w:t>
      </w:r>
      <w:r w:rsidRPr="00BB0CFC">
        <w:rPr>
          <w:rFonts w:asciiTheme="majorBidi" w:hAnsiTheme="majorBidi" w:cstheme="majorBidi"/>
          <w:szCs w:val="24"/>
          <w:lang w:val="en-GB"/>
        </w:rPr>
        <w:tab/>
      </w:r>
      <w:r w:rsidRPr="00BB0CFC">
        <w:rPr>
          <w:rFonts w:asciiTheme="majorBidi" w:hAnsiTheme="majorBidi" w:cstheme="majorBidi"/>
          <w:szCs w:val="24"/>
          <w:lang w:val="en-GB"/>
        </w:rPr>
        <w:tab/>
      </w:r>
    </w:p>
    <w:p w14:paraId="50A3EF04" w14:textId="069D6A6C" w:rsidR="00D85726" w:rsidRPr="00BB0CFC" w:rsidRDefault="00D85726" w:rsidP="00C563DB">
      <w:pPr>
        <w:tabs>
          <w:tab w:val="left" w:pos="720"/>
          <w:tab w:val="left" w:pos="1440"/>
          <w:tab w:val="left" w:pos="2200"/>
        </w:tabs>
        <w:spacing w:line="360" w:lineRule="auto"/>
        <w:rPr>
          <w:rFonts w:asciiTheme="majorBidi" w:hAnsiTheme="majorBidi" w:cstheme="majorBidi"/>
          <w:szCs w:val="24"/>
          <w:lang w:val="en-GB"/>
        </w:rPr>
      </w:pPr>
      <w:r w:rsidRPr="00BB0CFC">
        <w:rPr>
          <w:rFonts w:asciiTheme="majorBidi" w:hAnsiTheme="majorBidi" w:cstheme="majorBidi"/>
          <w:szCs w:val="24"/>
          <w:lang w:val="en-GB"/>
        </w:rPr>
        <w:t>KSB</w:t>
      </w:r>
      <w:r w:rsidRPr="00BB0CFC">
        <w:rPr>
          <w:rFonts w:asciiTheme="majorBidi" w:hAnsiTheme="majorBidi" w:cstheme="majorBidi"/>
          <w:szCs w:val="24"/>
          <w:lang w:val="en-GB"/>
        </w:rPr>
        <w:tab/>
      </w:r>
      <w:r w:rsidRPr="00BB0CFC">
        <w:rPr>
          <w:rFonts w:asciiTheme="majorBidi" w:hAnsiTheme="majorBidi" w:cstheme="majorBidi"/>
          <w:szCs w:val="24"/>
          <w:lang w:val="en-GB"/>
        </w:rPr>
        <w:tab/>
        <w:t>0.461</w:t>
      </w:r>
      <w:r w:rsidRPr="00BB0CFC">
        <w:rPr>
          <w:rFonts w:asciiTheme="majorBidi" w:hAnsiTheme="majorBidi" w:cstheme="majorBidi"/>
          <w:szCs w:val="24"/>
          <w:lang w:val="en-GB"/>
        </w:rPr>
        <w:tab/>
      </w:r>
      <w:r w:rsidRPr="00BB0CFC">
        <w:rPr>
          <w:rFonts w:asciiTheme="majorBidi" w:hAnsiTheme="majorBidi" w:cstheme="majorBidi"/>
          <w:szCs w:val="24"/>
          <w:lang w:val="en-GB"/>
        </w:rPr>
        <w:tab/>
        <w:t>0.617</w:t>
      </w:r>
      <w:r w:rsidRPr="00BB0CFC">
        <w:rPr>
          <w:rFonts w:asciiTheme="majorBidi" w:hAnsiTheme="majorBidi" w:cstheme="majorBidi"/>
          <w:szCs w:val="24"/>
          <w:lang w:val="en-GB"/>
        </w:rPr>
        <w:tab/>
      </w:r>
      <w:r w:rsidRPr="00BB0CFC">
        <w:rPr>
          <w:rFonts w:asciiTheme="majorBidi" w:hAnsiTheme="majorBidi" w:cstheme="majorBidi"/>
          <w:szCs w:val="24"/>
          <w:lang w:val="en-GB"/>
        </w:rPr>
        <w:tab/>
        <w:t>0.752</w:t>
      </w:r>
    </w:p>
    <w:p w14:paraId="3C155760" w14:textId="2AE86A78" w:rsidR="00D85726" w:rsidRPr="00BB0CFC" w:rsidRDefault="00D85726" w:rsidP="00C563DB">
      <w:pPr>
        <w:tabs>
          <w:tab w:val="left" w:pos="720"/>
          <w:tab w:val="left" w:pos="1440"/>
          <w:tab w:val="left" w:pos="2200"/>
        </w:tabs>
        <w:spacing w:line="360" w:lineRule="auto"/>
        <w:rPr>
          <w:rFonts w:asciiTheme="majorBidi" w:hAnsiTheme="majorBidi" w:cstheme="majorBidi"/>
          <w:szCs w:val="24"/>
          <w:lang w:val="en-GB"/>
        </w:rPr>
      </w:pPr>
      <w:r w:rsidRPr="00BB0CFC">
        <w:rPr>
          <w:rFonts w:asciiTheme="majorBidi" w:hAnsiTheme="majorBidi" w:cstheme="majorBidi"/>
          <w:szCs w:val="24"/>
          <w:lang w:val="en-GB"/>
        </w:rPr>
        <w:lastRenderedPageBreak/>
        <w:t>PBC</w:t>
      </w:r>
      <w:r w:rsidRPr="00BB0CFC">
        <w:rPr>
          <w:rFonts w:asciiTheme="majorBidi" w:hAnsiTheme="majorBidi" w:cstheme="majorBidi"/>
          <w:szCs w:val="24"/>
          <w:lang w:val="en-GB"/>
        </w:rPr>
        <w:tab/>
      </w:r>
      <w:r w:rsidRPr="00BB0CFC">
        <w:rPr>
          <w:rFonts w:asciiTheme="majorBidi" w:hAnsiTheme="majorBidi" w:cstheme="majorBidi"/>
          <w:szCs w:val="24"/>
          <w:lang w:val="en-GB"/>
        </w:rPr>
        <w:tab/>
        <w:t>0.614</w:t>
      </w:r>
      <w:r w:rsidRPr="00BB0CFC">
        <w:rPr>
          <w:rFonts w:asciiTheme="majorBidi" w:hAnsiTheme="majorBidi" w:cstheme="majorBidi"/>
          <w:szCs w:val="24"/>
          <w:lang w:val="en-GB"/>
        </w:rPr>
        <w:tab/>
      </w:r>
      <w:r w:rsidRPr="00BB0CFC">
        <w:rPr>
          <w:rFonts w:asciiTheme="majorBidi" w:hAnsiTheme="majorBidi" w:cstheme="majorBidi"/>
          <w:szCs w:val="24"/>
          <w:lang w:val="en-GB"/>
        </w:rPr>
        <w:tab/>
        <w:t>0.637</w:t>
      </w:r>
      <w:r w:rsidRPr="00BB0CFC">
        <w:rPr>
          <w:rFonts w:asciiTheme="majorBidi" w:hAnsiTheme="majorBidi" w:cstheme="majorBidi"/>
          <w:szCs w:val="24"/>
          <w:lang w:val="en-GB"/>
        </w:rPr>
        <w:tab/>
      </w:r>
      <w:r w:rsidRPr="00BB0CFC">
        <w:rPr>
          <w:rFonts w:asciiTheme="majorBidi" w:hAnsiTheme="majorBidi" w:cstheme="majorBidi"/>
          <w:szCs w:val="24"/>
          <w:lang w:val="en-GB"/>
        </w:rPr>
        <w:tab/>
        <w:t>0.571</w:t>
      </w:r>
      <w:r w:rsidRPr="00BB0CFC">
        <w:rPr>
          <w:rFonts w:asciiTheme="majorBidi" w:hAnsiTheme="majorBidi" w:cstheme="majorBidi"/>
          <w:szCs w:val="24"/>
          <w:lang w:val="en-GB"/>
        </w:rPr>
        <w:tab/>
      </w:r>
      <w:r w:rsidRPr="00BB0CFC">
        <w:rPr>
          <w:rFonts w:asciiTheme="majorBidi" w:hAnsiTheme="majorBidi" w:cstheme="majorBidi"/>
          <w:szCs w:val="24"/>
          <w:lang w:val="en-GB"/>
        </w:rPr>
        <w:tab/>
        <w:t>0.748</w:t>
      </w:r>
    </w:p>
    <w:p w14:paraId="19C5DF6F" w14:textId="2FB5C900" w:rsidR="00D85726" w:rsidRPr="00BB0CFC" w:rsidRDefault="00D85726" w:rsidP="00C563DB">
      <w:pPr>
        <w:pBdr>
          <w:bottom w:val="single" w:sz="4" w:space="1" w:color="auto"/>
        </w:pBdr>
        <w:tabs>
          <w:tab w:val="left" w:pos="720"/>
          <w:tab w:val="left" w:pos="1440"/>
          <w:tab w:val="left" w:pos="2200"/>
        </w:tabs>
        <w:spacing w:line="360" w:lineRule="auto"/>
        <w:rPr>
          <w:rFonts w:asciiTheme="majorBidi" w:hAnsiTheme="majorBidi" w:cstheme="majorBidi"/>
          <w:szCs w:val="24"/>
          <w:lang w:val="en-GB"/>
        </w:rPr>
      </w:pPr>
      <w:r w:rsidRPr="00BB0CFC">
        <w:rPr>
          <w:rFonts w:asciiTheme="majorBidi" w:hAnsiTheme="majorBidi" w:cstheme="majorBidi"/>
          <w:szCs w:val="24"/>
          <w:lang w:val="en-GB"/>
        </w:rPr>
        <w:t>SN</w:t>
      </w:r>
      <w:r w:rsidRPr="00BB0CFC">
        <w:rPr>
          <w:rFonts w:asciiTheme="majorBidi" w:hAnsiTheme="majorBidi" w:cstheme="majorBidi"/>
          <w:szCs w:val="24"/>
          <w:lang w:val="en-GB"/>
        </w:rPr>
        <w:tab/>
      </w:r>
      <w:r w:rsidRPr="00BB0CFC">
        <w:rPr>
          <w:rFonts w:asciiTheme="majorBidi" w:hAnsiTheme="majorBidi" w:cstheme="majorBidi"/>
          <w:szCs w:val="24"/>
          <w:lang w:val="en-GB"/>
        </w:rPr>
        <w:tab/>
        <w:t>0.651</w:t>
      </w:r>
      <w:r w:rsidRPr="00BB0CFC">
        <w:rPr>
          <w:rFonts w:asciiTheme="majorBidi" w:hAnsiTheme="majorBidi" w:cstheme="majorBidi"/>
          <w:szCs w:val="24"/>
          <w:lang w:val="en-GB"/>
        </w:rPr>
        <w:tab/>
      </w:r>
      <w:r w:rsidRPr="00BB0CFC">
        <w:rPr>
          <w:rFonts w:asciiTheme="majorBidi" w:hAnsiTheme="majorBidi" w:cstheme="majorBidi"/>
          <w:szCs w:val="24"/>
          <w:lang w:val="en-GB"/>
        </w:rPr>
        <w:tab/>
        <w:t xml:space="preserve">0.571   </w:t>
      </w:r>
      <w:r w:rsidRPr="00BB0CFC">
        <w:rPr>
          <w:rFonts w:asciiTheme="majorBidi" w:hAnsiTheme="majorBidi" w:cstheme="majorBidi"/>
          <w:szCs w:val="24"/>
          <w:lang w:val="en-GB"/>
        </w:rPr>
        <w:tab/>
        <w:t>0.396</w:t>
      </w:r>
      <w:r w:rsidRPr="00BB0CFC">
        <w:rPr>
          <w:rFonts w:asciiTheme="majorBidi" w:hAnsiTheme="majorBidi" w:cstheme="majorBidi"/>
          <w:szCs w:val="24"/>
          <w:lang w:val="en-GB"/>
        </w:rPr>
        <w:tab/>
      </w:r>
      <w:r w:rsidRPr="00BB0CFC">
        <w:rPr>
          <w:rFonts w:asciiTheme="majorBidi" w:hAnsiTheme="majorBidi" w:cstheme="majorBidi"/>
          <w:szCs w:val="24"/>
          <w:lang w:val="en-GB"/>
        </w:rPr>
        <w:tab/>
        <w:t xml:space="preserve">0.545  </w:t>
      </w:r>
      <w:r w:rsidRPr="00BB0CFC">
        <w:rPr>
          <w:rFonts w:asciiTheme="majorBidi" w:hAnsiTheme="majorBidi" w:cstheme="majorBidi"/>
          <w:szCs w:val="24"/>
          <w:lang w:val="en-GB"/>
        </w:rPr>
        <w:tab/>
      </w:r>
      <w:r w:rsidRPr="00BB0CFC">
        <w:rPr>
          <w:rFonts w:asciiTheme="majorBidi" w:hAnsiTheme="majorBidi" w:cstheme="majorBidi"/>
          <w:szCs w:val="24"/>
          <w:lang w:val="en-GB"/>
        </w:rPr>
        <w:tab/>
        <w:t>0.816</w:t>
      </w:r>
    </w:p>
    <w:p w14:paraId="35B272C1" w14:textId="77777777" w:rsidR="00D85726" w:rsidRPr="00BB0CFC" w:rsidRDefault="00D85726" w:rsidP="00C563DB">
      <w:pPr>
        <w:pStyle w:val="Heading2"/>
        <w:spacing w:line="360" w:lineRule="auto"/>
        <w:rPr>
          <w:rFonts w:asciiTheme="majorBidi" w:hAnsiTheme="majorBidi"/>
          <w:b/>
          <w:color w:val="000000" w:themeColor="text1"/>
          <w:sz w:val="24"/>
          <w:szCs w:val="24"/>
        </w:rPr>
      </w:pPr>
    </w:p>
    <w:p w14:paraId="663691E3" w14:textId="0A53444A" w:rsidR="002114CF" w:rsidRPr="00BB0CFC" w:rsidRDefault="002114CF" w:rsidP="00C563DB">
      <w:pPr>
        <w:pStyle w:val="Heading20"/>
        <w:spacing w:line="360" w:lineRule="auto"/>
        <w:rPr>
          <w:rFonts w:asciiTheme="majorBidi" w:hAnsiTheme="majorBidi"/>
          <w:szCs w:val="24"/>
        </w:rPr>
      </w:pPr>
      <w:bookmarkStart w:id="40" w:name="_Toc70258298"/>
      <w:r w:rsidRPr="00BB0CFC">
        <w:rPr>
          <w:rFonts w:asciiTheme="majorBidi" w:hAnsiTheme="majorBidi"/>
          <w:szCs w:val="24"/>
        </w:rPr>
        <w:t xml:space="preserve"> Structural model evaluation</w:t>
      </w:r>
      <w:bookmarkEnd w:id="39"/>
      <w:bookmarkEnd w:id="40"/>
    </w:p>
    <w:p w14:paraId="5687A587"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Smart PLS 3 is used to analyze the model. Factor loading is used to determine the reliability of the constructs. In table 5.9 loading values of all constructs are more than 0.5; to check the value of R2 and path analysis for all constructs which represents the significance and non-significance of the relationship PLS algorithm techniques are used.</w:t>
      </w:r>
    </w:p>
    <w:p w14:paraId="2CE613BF" w14:textId="0DCB5893" w:rsidR="002114CF" w:rsidRPr="00BB0CFC" w:rsidRDefault="00642B12" w:rsidP="00C563DB">
      <w:pPr>
        <w:pStyle w:val="Heading20"/>
        <w:spacing w:line="360" w:lineRule="auto"/>
        <w:rPr>
          <w:rFonts w:asciiTheme="majorBidi" w:hAnsiTheme="majorBidi"/>
          <w:szCs w:val="24"/>
        </w:rPr>
      </w:pPr>
      <w:bookmarkStart w:id="41" w:name="_Toc27427112"/>
      <w:bookmarkStart w:id="42" w:name="_Toc70258299"/>
      <w:r w:rsidRPr="00BB0CFC">
        <w:rPr>
          <w:rFonts w:asciiTheme="majorBidi" w:hAnsiTheme="majorBidi"/>
          <w:szCs w:val="24"/>
        </w:rPr>
        <w:t xml:space="preserve"> Path C</w:t>
      </w:r>
      <w:r w:rsidR="002114CF" w:rsidRPr="00BB0CFC">
        <w:rPr>
          <w:rFonts w:asciiTheme="majorBidi" w:hAnsiTheme="majorBidi"/>
          <w:szCs w:val="24"/>
        </w:rPr>
        <w:t>oefficient</w:t>
      </w:r>
      <w:bookmarkEnd w:id="41"/>
      <w:bookmarkEnd w:id="42"/>
    </w:p>
    <w:p w14:paraId="119048DA" w14:textId="7F409AF0" w:rsidR="002114CF"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Path coefficient specif</w:t>
      </w:r>
      <w:r w:rsidR="00823BA9" w:rsidRPr="00BB0CFC">
        <w:rPr>
          <w:rFonts w:asciiTheme="majorBidi" w:hAnsiTheme="majorBidi" w:cstheme="majorBidi"/>
          <w:szCs w:val="24"/>
        </w:rPr>
        <w:t>ies</w:t>
      </w:r>
      <w:r w:rsidRPr="00BB0CFC">
        <w:rPr>
          <w:rFonts w:asciiTheme="majorBidi" w:hAnsiTheme="majorBidi" w:cstheme="majorBidi"/>
          <w:szCs w:val="24"/>
        </w:rPr>
        <w:t xml:space="preserve"> the strength and significan</w:t>
      </w:r>
      <w:r w:rsidR="00823BA9" w:rsidRPr="00BB0CFC">
        <w:rPr>
          <w:rFonts w:asciiTheme="majorBidi" w:hAnsiTheme="majorBidi" w:cstheme="majorBidi"/>
          <w:szCs w:val="24"/>
        </w:rPr>
        <w:t>ce</w:t>
      </w:r>
      <w:r w:rsidRPr="00BB0CFC">
        <w:rPr>
          <w:rFonts w:asciiTheme="majorBidi" w:hAnsiTheme="majorBidi" w:cstheme="majorBidi"/>
          <w:szCs w:val="24"/>
        </w:rPr>
        <w:t xml:space="preserve"> of affiliation between variables. Path coefficient should be greater than 0.1 and </w:t>
      </w:r>
      <w:r w:rsidR="00BF0EC6" w:rsidRPr="00BB0CFC">
        <w:rPr>
          <w:rFonts w:asciiTheme="majorBidi" w:hAnsiTheme="majorBidi" w:cstheme="majorBidi"/>
          <w:szCs w:val="24"/>
        </w:rPr>
        <w:t xml:space="preserve">the </w:t>
      </w:r>
      <w:r w:rsidRPr="00BB0CFC">
        <w:rPr>
          <w:rFonts w:asciiTheme="majorBidi" w:hAnsiTheme="majorBidi" w:cstheme="majorBidi"/>
          <w:szCs w:val="24"/>
        </w:rPr>
        <w:t xml:space="preserve">R2 value above 0.1 shows </w:t>
      </w:r>
      <w:r w:rsidR="00823BA9" w:rsidRPr="00BB0CFC">
        <w:rPr>
          <w:rFonts w:asciiTheme="majorBidi" w:hAnsiTheme="majorBidi" w:cstheme="majorBidi"/>
          <w:szCs w:val="24"/>
        </w:rPr>
        <w:t xml:space="preserve">a </w:t>
      </w:r>
      <w:r w:rsidRPr="00BB0CFC">
        <w:rPr>
          <w:rFonts w:asciiTheme="majorBidi" w:hAnsiTheme="majorBidi" w:cstheme="majorBidi"/>
          <w:szCs w:val="24"/>
        </w:rPr>
        <w:t>significant relationship between constructs (Huber et al., 2007). Following are the values of path coefficient see table 4.5.1</w:t>
      </w:r>
    </w:p>
    <w:p w14:paraId="36E71934" w14:textId="62C84284" w:rsidR="00E5093A" w:rsidRPr="00BB0CFC" w:rsidRDefault="00E5093A" w:rsidP="00C563DB">
      <w:pPr>
        <w:pStyle w:val="Heading3"/>
        <w:spacing w:line="360" w:lineRule="auto"/>
        <w:rPr>
          <w:rFonts w:asciiTheme="majorBidi" w:hAnsiTheme="majorBidi"/>
          <w:color w:val="000000" w:themeColor="text1"/>
        </w:rPr>
      </w:pPr>
      <w:bookmarkStart w:id="43" w:name="_Toc70258300"/>
      <w:r w:rsidRPr="00BB0CFC">
        <w:rPr>
          <w:rFonts w:asciiTheme="majorBidi" w:hAnsiTheme="majorBidi"/>
          <w:b/>
          <w:color w:val="000000" w:themeColor="text1"/>
        </w:rPr>
        <w:t>Table 4.5.1 Path Coefficient values</w:t>
      </w:r>
      <w:bookmarkEnd w:id="4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4527"/>
      </w:tblGrid>
      <w:tr w:rsidR="002114CF" w:rsidRPr="00BB0CFC" w14:paraId="7BF8AD77" w14:textId="77777777" w:rsidTr="003E69EC">
        <w:tc>
          <w:tcPr>
            <w:tcW w:w="4500" w:type="dxa"/>
            <w:tcBorders>
              <w:top w:val="single" w:sz="4" w:space="0" w:color="auto"/>
              <w:bottom w:val="single" w:sz="4" w:space="0" w:color="auto"/>
            </w:tcBorders>
          </w:tcPr>
          <w:p w14:paraId="67478B17"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 xml:space="preserve">Path </w:t>
            </w:r>
          </w:p>
        </w:tc>
        <w:tc>
          <w:tcPr>
            <w:tcW w:w="4527" w:type="dxa"/>
            <w:tcBorders>
              <w:top w:val="single" w:sz="4" w:space="0" w:color="auto"/>
              <w:bottom w:val="single" w:sz="4" w:space="0" w:color="auto"/>
            </w:tcBorders>
          </w:tcPr>
          <w:p w14:paraId="3EAFDE87"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Coefficient</w:t>
            </w:r>
          </w:p>
        </w:tc>
      </w:tr>
      <w:tr w:rsidR="002114CF" w:rsidRPr="00BB0CFC" w14:paraId="06B1ACB4" w14:textId="77777777" w:rsidTr="003E69EC">
        <w:tc>
          <w:tcPr>
            <w:tcW w:w="4500" w:type="dxa"/>
            <w:tcBorders>
              <w:top w:val="single" w:sz="4" w:space="0" w:color="auto"/>
              <w:bottom w:val="single" w:sz="4" w:space="0" w:color="auto"/>
            </w:tcBorders>
          </w:tcPr>
          <w:p w14:paraId="0E23B8ED" w14:textId="2ED1374E" w:rsidR="002114CF" w:rsidRPr="00BB0CFC" w:rsidRDefault="00BB3B5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w:t>
            </w:r>
            <w:r w:rsidR="002114CF" w:rsidRPr="00BB0CFC">
              <w:rPr>
                <w:rFonts w:asciiTheme="majorBidi" w:hAnsiTheme="majorBidi" w:cstheme="majorBidi"/>
                <w:szCs w:val="24"/>
              </w:rPr>
              <w:t>&gt;</w:t>
            </w:r>
            <w:r w:rsidRPr="00BB0CFC">
              <w:rPr>
                <w:rFonts w:asciiTheme="majorBidi" w:hAnsiTheme="majorBidi" w:cstheme="majorBidi"/>
                <w:szCs w:val="24"/>
              </w:rPr>
              <w:t>IA</w:t>
            </w:r>
          </w:p>
          <w:p w14:paraId="0B7A17F8" w14:textId="41F91F56" w:rsidR="002114CF" w:rsidRPr="00BB0CFC" w:rsidRDefault="00BB3B5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IA</w:t>
            </w:r>
            <w:r w:rsidR="002114CF" w:rsidRPr="00BB0CFC">
              <w:rPr>
                <w:rFonts w:asciiTheme="majorBidi" w:hAnsiTheme="majorBidi" w:cstheme="majorBidi"/>
                <w:szCs w:val="24"/>
              </w:rPr>
              <w:t xml:space="preserve">&gt; </w:t>
            </w:r>
            <w:r w:rsidRPr="00BB0CFC">
              <w:rPr>
                <w:rFonts w:asciiTheme="majorBidi" w:hAnsiTheme="majorBidi" w:cstheme="majorBidi"/>
                <w:szCs w:val="24"/>
              </w:rPr>
              <w:t>KSB</w:t>
            </w:r>
          </w:p>
          <w:p w14:paraId="65F63D96" w14:textId="44B8F3E3" w:rsidR="002114CF" w:rsidRPr="00BB0CFC" w:rsidRDefault="00BB3B5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PBC&gt;IA</w:t>
            </w:r>
          </w:p>
          <w:p w14:paraId="32A5A20C" w14:textId="16E4CBEA"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S</w:t>
            </w:r>
            <w:r w:rsidR="00BB3B58" w:rsidRPr="00BB0CFC">
              <w:rPr>
                <w:rFonts w:asciiTheme="majorBidi" w:hAnsiTheme="majorBidi" w:cstheme="majorBidi"/>
                <w:szCs w:val="24"/>
              </w:rPr>
              <w:t>N</w:t>
            </w:r>
            <w:r w:rsidRPr="00BB0CFC">
              <w:rPr>
                <w:rFonts w:asciiTheme="majorBidi" w:hAnsiTheme="majorBidi" w:cstheme="majorBidi"/>
                <w:szCs w:val="24"/>
              </w:rPr>
              <w:t>&gt;</w:t>
            </w:r>
            <w:r w:rsidR="00BB3B58" w:rsidRPr="00BB0CFC">
              <w:rPr>
                <w:rFonts w:asciiTheme="majorBidi" w:hAnsiTheme="majorBidi" w:cstheme="majorBidi"/>
                <w:szCs w:val="24"/>
              </w:rPr>
              <w:t>IA</w:t>
            </w:r>
          </w:p>
          <w:p w14:paraId="1746782F" w14:textId="626F93F7" w:rsidR="002114CF" w:rsidRPr="00BB0CFC" w:rsidRDefault="002114CF" w:rsidP="00C563DB">
            <w:pPr>
              <w:tabs>
                <w:tab w:val="left" w:pos="3922"/>
              </w:tabs>
              <w:spacing w:line="360" w:lineRule="auto"/>
              <w:rPr>
                <w:rFonts w:asciiTheme="majorBidi" w:hAnsiTheme="majorBidi" w:cstheme="majorBidi"/>
                <w:szCs w:val="24"/>
              </w:rPr>
            </w:pPr>
          </w:p>
        </w:tc>
        <w:tc>
          <w:tcPr>
            <w:tcW w:w="4527" w:type="dxa"/>
            <w:tcBorders>
              <w:top w:val="single" w:sz="4" w:space="0" w:color="auto"/>
              <w:bottom w:val="single" w:sz="4" w:space="0" w:color="auto"/>
            </w:tcBorders>
          </w:tcPr>
          <w:p w14:paraId="057D640A" w14:textId="20CF123D" w:rsidR="00935100" w:rsidRPr="00BB0CFC" w:rsidRDefault="0093510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BB3B58" w:rsidRPr="00BB0CFC">
              <w:rPr>
                <w:rFonts w:asciiTheme="majorBidi" w:hAnsiTheme="majorBidi" w:cstheme="majorBidi"/>
                <w:szCs w:val="24"/>
              </w:rPr>
              <w:t>185</w:t>
            </w:r>
          </w:p>
          <w:p w14:paraId="3673999E" w14:textId="6E61320D" w:rsidR="00935100" w:rsidRPr="00BB0CFC" w:rsidRDefault="0093510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 xml:space="preserve"> 0.</w:t>
            </w:r>
            <w:r w:rsidR="00BB3B58" w:rsidRPr="00BB0CFC">
              <w:rPr>
                <w:rFonts w:asciiTheme="majorBidi" w:hAnsiTheme="majorBidi" w:cstheme="majorBidi"/>
                <w:szCs w:val="24"/>
              </w:rPr>
              <w:t>617</w:t>
            </w:r>
          </w:p>
          <w:p w14:paraId="0BD90EE7" w14:textId="74ED473D" w:rsidR="002114CF" w:rsidRPr="00BB0CFC" w:rsidRDefault="00BB3B5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0.394</w:t>
            </w:r>
          </w:p>
          <w:p w14:paraId="02B2213C" w14:textId="71094B26"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 xml:space="preserve"> 0.</w:t>
            </w:r>
            <w:r w:rsidR="00BB3B58" w:rsidRPr="00BB0CFC">
              <w:rPr>
                <w:rFonts w:asciiTheme="majorBidi" w:hAnsiTheme="majorBidi" w:cstheme="majorBidi"/>
                <w:szCs w:val="24"/>
              </w:rPr>
              <w:t>235</w:t>
            </w:r>
          </w:p>
        </w:tc>
      </w:tr>
    </w:tbl>
    <w:p w14:paraId="1D737720" w14:textId="6821AF04" w:rsidR="002114CF" w:rsidRPr="00BB0CFC" w:rsidRDefault="002114CF" w:rsidP="00C563DB">
      <w:pPr>
        <w:pStyle w:val="Heading3"/>
        <w:spacing w:line="360" w:lineRule="auto"/>
        <w:rPr>
          <w:rFonts w:asciiTheme="majorBidi" w:hAnsiTheme="majorBidi"/>
          <w:b/>
          <w:color w:val="000000" w:themeColor="text1"/>
        </w:rPr>
      </w:pPr>
      <w:bookmarkStart w:id="44" w:name="_Toc27427113"/>
      <w:bookmarkStart w:id="45" w:name="_Toc70258301"/>
      <w:r w:rsidRPr="00BB0CFC">
        <w:rPr>
          <w:rFonts w:asciiTheme="majorBidi" w:hAnsiTheme="majorBidi"/>
          <w:b/>
          <w:color w:val="000000" w:themeColor="text1"/>
        </w:rPr>
        <w:t xml:space="preserve"> R Square</w:t>
      </w:r>
      <w:bookmarkEnd w:id="44"/>
      <w:bookmarkEnd w:id="45"/>
    </w:p>
    <w:p w14:paraId="71ADDAFE" w14:textId="28979541"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 xml:space="preserve">R square indicates the value of percentage change independent variable due to change in independent variable and its value should be greater than 0.19 (Chin, 1998). </w:t>
      </w:r>
      <w:r w:rsidR="00823BA9" w:rsidRPr="00BB0CFC">
        <w:rPr>
          <w:rFonts w:asciiTheme="majorBidi" w:hAnsiTheme="majorBidi" w:cstheme="majorBidi"/>
          <w:szCs w:val="24"/>
        </w:rPr>
        <w:t>The f</w:t>
      </w:r>
      <w:r w:rsidRPr="00BB0CFC">
        <w:rPr>
          <w:rFonts w:asciiTheme="majorBidi" w:hAnsiTheme="majorBidi" w:cstheme="majorBidi"/>
          <w:szCs w:val="24"/>
        </w:rPr>
        <w:t xml:space="preserve">ollowing table indicates the value of </w:t>
      </w:r>
      <w:r w:rsidR="00823BA9" w:rsidRPr="00BB0CFC">
        <w:rPr>
          <w:rFonts w:asciiTheme="majorBidi" w:hAnsiTheme="majorBidi" w:cstheme="majorBidi"/>
          <w:szCs w:val="24"/>
        </w:rPr>
        <w:t xml:space="preserve">the </w:t>
      </w:r>
      <w:r w:rsidRPr="00BB0CFC">
        <w:rPr>
          <w:rFonts w:asciiTheme="majorBidi" w:hAnsiTheme="majorBidi" w:cstheme="majorBidi"/>
          <w:szCs w:val="24"/>
        </w:rPr>
        <w:t>R square.</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4514"/>
        <w:gridCol w:w="4513"/>
      </w:tblGrid>
      <w:tr w:rsidR="002114CF" w:rsidRPr="00BB0CFC" w14:paraId="0B4496FF" w14:textId="77777777" w:rsidTr="003E69EC">
        <w:trPr>
          <w:trHeight w:val="305"/>
        </w:trPr>
        <w:tc>
          <w:tcPr>
            <w:tcW w:w="4514" w:type="dxa"/>
            <w:tcBorders>
              <w:bottom w:val="single" w:sz="4" w:space="0" w:color="auto"/>
            </w:tcBorders>
          </w:tcPr>
          <w:p w14:paraId="35B73058"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 xml:space="preserve">Path </w:t>
            </w:r>
          </w:p>
        </w:tc>
        <w:tc>
          <w:tcPr>
            <w:tcW w:w="4513" w:type="dxa"/>
            <w:tcBorders>
              <w:bottom w:val="single" w:sz="4" w:space="0" w:color="auto"/>
            </w:tcBorders>
          </w:tcPr>
          <w:p w14:paraId="4FC6735D"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R Square</w:t>
            </w:r>
          </w:p>
        </w:tc>
      </w:tr>
      <w:tr w:rsidR="002114CF" w:rsidRPr="00BB0CFC" w14:paraId="6BB7AFF5" w14:textId="77777777" w:rsidTr="003E69EC">
        <w:tc>
          <w:tcPr>
            <w:tcW w:w="4514" w:type="dxa"/>
            <w:tcBorders>
              <w:top w:val="nil"/>
              <w:bottom w:val="nil"/>
            </w:tcBorders>
          </w:tcPr>
          <w:p w14:paraId="616170CD" w14:textId="14016E14" w:rsidR="002114CF" w:rsidRPr="00BB0CFC" w:rsidRDefault="00BB3B5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IA</w:t>
            </w:r>
          </w:p>
        </w:tc>
        <w:tc>
          <w:tcPr>
            <w:tcW w:w="4513" w:type="dxa"/>
            <w:tcBorders>
              <w:top w:val="nil"/>
              <w:bottom w:val="nil"/>
            </w:tcBorders>
          </w:tcPr>
          <w:p w14:paraId="72316334" w14:textId="60546C0B"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BB3B58" w:rsidRPr="00BB0CFC">
              <w:rPr>
                <w:rFonts w:asciiTheme="majorBidi" w:hAnsiTheme="majorBidi" w:cstheme="majorBidi"/>
                <w:szCs w:val="24"/>
              </w:rPr>
              <w:t>494</w:t>
            </w:r>
          </w:p>
        </w:tc>
      </w:tr>
      <w:tr w:rsidR="002114CF" w:rsidRPr="00BB0CFC" w14:paraId="6A543EC2" w14:textId="77777777" w:rsidTr="003E69EC">
        <w:tc>
          <w:tcPr>
            <w:tcW w:w="4514" w:type="dxa"/>
            <w:tcBorders>
              <w:top w:val="nil"/>
              <w:bottom w:val="nil"/>
            </w:tcBorders>
          </w:tcPr>
          <w:p w14:paraId="00E643C4" w14:textId="644B4B3A" w:rsidR="002114CF" w:rsidRPr="00BB0CFC" w:rsidRDefault="00BB3B5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KSB</w:t>
            </w:r>
          </w:p>
        </w:tc>
        <w:tc>
          <w:tcPr>
            <w:tcW w:w="4513" w:type="dxa"/>
            <w:tcBorders>
              <w:top w:val="nil"/>
              <w:bottom w:val="nil"/>
            </w:tcBorders>
          </w:tcPr>
          <w:p w14:paraId="1CC27020" w14:textId="56BE511A"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0.3</w:t>
            </w:r>
            <w:r w:rsidR="00BB3B58" w:rsidRPr="00BB0CFC">
              <w:rPr>
                <w:rFonts w:asciiTheme="majorBidi" w:hAnsiTheme="majorBidi" w:cstheme="majorBidi"/>
                <w:szCs w:val="24"/>
              </w:rPr>
              <w:t>81</w:t>
            </w:r>
          </w:p>
        </w:tc>
      </w:tr>
      <w:tr w:rsidR="002114CF" w:rsidRPr="00BB0CFC" w14:paraId="0993DFA4" w14:textId="77777777" w:rsidTr="003E69EC">
        <w:tc>
          <w:tcPr>
            <w:tcW w:w="4514" w:type="dxa"/>
            <w:tcBorders>
              <w:top w:val="nil"/>
              <w:bottom w:val="single" w:sz="4" w:space="0" w:color="auto"/>
            </w:tcBorders>
          </w:tcPr>
          <w:p w14:paraId="3CF89A97" w14:textId="7099C5B2" w:rsidR="002114CF" w:rsidRPr="00BB0CFC" w:rsidRDefault="002114CF" w:rsidP="00C563DB">
            <w:pPr>
              <w:tabs>
                <w:tab w:val="left" w:pos="3922"/>
              </w:tabs>
              <w:spacing w:line="360" w:lineRule="auto"/>
              <w:rPr>
                <w:rFonts w:asciiTheme="majorBidi" w:hAnsiTheme="majorBidi" w:cstheme="majorBidi"/>
                <w:szCs w:val="24"/>
              </w:rPr>
            </w:pPr>
          </w:p>
        </w:tc>
        <w:tc>
          <w:tcPr>
            <w:tcW w:w="4513" w:type="dxa"/>
            <w:tcBorders>
              <w:top w:val="nil"/>
              <w:bottom w:val="single" w:sz="4" w:space="0" w:color="auto"/>
            </w:tcBorders>
          </w:tcPr>
          <w:p w14:paraId="284F69A0" w14:textId="2D786285" w:rsidR="002114CF" w:rsidRPr="00BB0CFC" w:rsidRDefault="002114CF" w:rsidP="00C563DB">
            <w:pPr>
              <w:tabs>
                <w:tab w:val="left" w:pos="3922"/>
              </w:tabs>
              <w:spacing w:line="360" w:lineRule="auto"/>
              <w:rPr>
                <w:rFonts w:asciiTheme="majorBidi" w:hAnsiTheme="majorBidi" w:cstheme="majorBidi"/>
                <w:szCs w:val="24"/>
              </w:rPr>
            </w:pPr>
          </w:p>
        </w:tc>
      </w:tr>
    </w:tbl>
    <w:p w14:paraId="08F7591E" w14:textId="326D47D1" w:rsidR="002114CF" w:rsidRPr="00BB0CFC" w:rsidRDefault="00CA2817"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 xml:space="preserve">                          </w:t>
      </w:r>
    </w:p>
    <w:p w14:paraId="142292C4" w14:textId="44E7372B" w:rsidR="002114CF" w:rsidRPr="00BB0CFC" w:rsidRDefault="002114CF" w:rsidP="00C563DB">
      <w:pPr>
        <w:tabs>
          <w:tab w:val="left" w:pos="3922"/>
        </w:tabs>
        <w:spacing w:line="360" w:lineRule="auto"/>
        <w:rPr>
          <w:rStyle w:val="fontstyle01"/>
          <w:rFonts w:asciiTheme="majorBidi" w:hAnsiTheme="majorBidi" w:cstheme="majorBidi"/>
          <w:sz w:val="24"/>
          <w:szCs w:val="24"/>
        </w:rPr>
      </w:pPr>
      <w:r w:rsidRPr="00BB0CFC">
        <w:rPr>
          <w:rFonts w:asciiTheme="majorBidi" w:hAnsiTheme="majorBidi" w:cstheme="majorBidi"/>
          <w:szCs w:val="24"/>
        </w:rPr>
        <w:lastRenderedPageBreak/>
        <w:t xml:space="preserve"> </w:t>
      </w:r>
      <w:r w:rsidR="00823BA9" w:rsidRPr="00BB0CFC">
        <w:rPr>
          <w:rFonts w:asciiTheme="majorBidi" w:hAnsiTheme="majorBidi" w:cstheme="majorBidi"/>
          <w:szCs w:val="24"/>
        </w:rPr>
        <w:t>The m</w:t>
      </w:r>
      <w:r w:rsidRPr="00BB0CFC">
        <w:rPr>
          <w:rFonts w:asciiTheme="majorBidi" w:hAnsiTheme="majorBidi" w:cstheme="majorBidi"/>
          <w:szCs w:val="24"/>
        </w:rPr>
        <w:t xml:space="preserve">odel explains the R square of </w:t>
      </w:r>
      <w:r w:rsidR="007B5CE7" w:rsidRPr="00BB0CFC">
        <w:rPr>
          <w:rFonts w:asciiTheme="majorBidi" w:hAnsiTheme="majorBidi" w:cstheme="majorBidi"/>
          <w:szCs w:val="24"/>
        </w:rPr>
        <w:t>IA</w:t>
      </w:r>
      <w:r w:rsidRPr="00BB0CFC">
        <w:rPr>
          <w:rFonts w:asciiTheme="majorBidi" w:hAnsiTheme="majorBidi" w:cstheme="majorBidi"/>
          <w:szCs w:val="24"/>
        </w:rPr>
        <w:t xml:space="preserve"> that one item change in</w:t>
      </w:r>
      <w:r w:rsidR="007B5CE7" w:rsidRPr="00BB0CFC">
        <w:rPr>
          <w:rFonts w:asciiTheme="majorBidi" w:hAnsiTheme="majorBidi" w:cstheme="majorBidi"/>
          <w:szCs w:val="24"/>
        </w:rPr>
        <w:t xml:space="preserve"> </w:t>
      </w:r>
      <w:r w:rsidR="00565589" w:rsidRPr="00BB0CFC">
        <w:rPr>
          <w:rFonts w:asciiTheme="majorBidi" w:hAnsiTheme="majorBidi" w:cstheme="majorBidi"/>
          <w:szCs w:val="24"/>
        </w:rPr>
        <w:t>A will</w:t>
      </w:r>
      <w:r w:rsidRPr="00BB0CFC">
        <w:rPr>
          <w:rFonts w:asciiTheme="majorBidi" w:hAnsiTheme="majorBidi" w:cstheme="majorBidi"/>
          <w:szCs w:val="24"/>
        </w:rPr>
        <w:t xml:space="preserve"> bring </w:t>
      </w:r>
      <w:r w:rsidR="007B5CE7" w:rsidRPr="00BB0CFC">
        <w:rPr>
          <w:rFonts w:asciiTheme="majorBidi" w:hAnsiTheme="majorBidi" w:cstheme="majorBidi"/>
          <w:szCs w:val="24"/>
        </w:rPr>
        <w:t>49.4%</w:t>
      </w:r>
      <w:r w:rsidR="009D021A" w:rsidRPr="00BB0CFC">
        <w:rPr>
          <w:rFonts w:asciiTheme="majorBidi" w:hAnsiTheme="majorBidi" w:cstheme="majorBidi"/>
          <w:szCs w:val="24"/>
        </w:rPr>
        <w:t xml:space="preserve">% variation in </w:t>
      </w:r>
      <w:r w:rsidR="007B5CE7" w:rsidRPr="00BB0CFC">
        <w:rPr>
          <w:rFonts w:asciiTheme="majorBidi" w:hAnsiTheme="majorBidi" w:cstheme="majorBidi"/>
          <w:szCs w:val="24"/>
        </w:rPr>
        <w:t>IA</w:t>
      </w:r>
      <w:r w:rsidR="009D021A" w:rsidRPr="00BB0CFC">
        <w:rPr>
          <w:rFonts w:asciiTheme="majorBidi" w:hAnsiTheme="majorBidi" w:cstheme="majorBidi"/>
          <w:szCs w:val="24"/>
        </w:rPr>
        <w:t xml:space="preserve">. However, </w:t>
      </w:r>
      <w:r w:rsidR="007B5CE7" w:rsidRPr="00BB0CFC">
        <w:rPr>
          <w:rFonts w:asciiTheme="majorBidi" w:hAnsiTheme="majorBidi" w:cstheme="majorBidi"/>
          <w:szCs w:val="24"/>
        </w:rPr>
        <w:t>IA</w:t>
      </w:r>
      <w:r w:rsidRPr="00BB0CFC">
        <w:rPr>
          <w:rFonts w:asciiTheme="majorBidi" w:hAnsiTheme="majorBidi" w:cstheme="majorBidi"/>
          <w:szCs w:val="24"/>
        </w:rPr>
        <w:t xml:space="preserve"> change by one unit can bring changes in </w:t>
      </w:r>
      <w:r w:rsidR="007B5CE7" w:rsidRPr="00BB0CFC">
        <w:rPr>
          <w:rFonts w:asciiTheme="majorBidi" w:hAnsiTheme="majorBidi" w:cstheme="majorBidi"/>
          <w:szCs w:val="24"/>
        </w:rPr>
        <w:t>KSB</w:t>
      </w:r>
      <w:r w:rsidRPr="00BB0CFC">
        <w:rPr>
          <w:rFonts w:asciiTheme="majorBidi" w:hAnsiTheme="majorBidi" w:cstheme="majorBidi"/>
          <w:szCs w:val="24"/>
        </w:rPr>
        <w:t xml:space="preserve"> 3</w:t>
      </w:r>
      <w:r w:rsidR="007B5CE7" w:rsidRPr="00BB0CFC">
        <w:rPr>
          <w:rFonts w:asciiTheme="majorBidi" w:hAnsiTheme="majorBidi" w:cstheme="majorBidi"/>
          <w:szCs w:val="24"/>
        </w:rPr>
        <w:t>8.1</w:t>
      </w:r>
      <w:r w:rsidRPr="00BB0CFC">
        <w:rPr>
          <w:rFonts w:asciiTheme="majorBidi" w:hAnsiTheme="majorBidi" w:cstheme="majorBidi"/>
          <w:szCs w:val="24"/>
        </w:rPr>
        <w:t>%</w:t>
      </w:r>
      <w:r w:rsidR="007B5CE7" w:rsidRPr="00BB0CFC">
        <w:rPr>
          <w:rFonts w:asciiTheme="majorBidi" w:hAnsiTheme="majorBidi" w:cstheme="majorBidi"/>
          <w:szCs w:val="24"/>
        </w:rPr>
        <w:t>.</w:t>
      </w:r>
    </w:p>
    <w:p w14:paraId="0D652BE5" w14:textId="0D1D5745" w:rsidR="002114CF" w:rsidRPr="00BB0CFC" w:rsidRDefault="00CA2817" w:rsidP="00C563DB">
      <w:pPr>
        <w:pStyle w:val="Heading20"/>
        <w:spacing w:line="360" w:lineRule="auto"/>
        <w:rPr>
          <w:rFonts w:asciiTheme="majorBidi" w:hAnsiTheme="majorBidi"/>
          <w:szCs w:val="24"/>
        </w:rPr>
      </w:pPr>
      <w:bookmarkStart w:id="46" w:name="_Toc70258302"/>
      <w:r w:rsidRPr="00BB0CFC">
        <w:rPr>
          <w:rFonts w:asciiTheme="majorBidi" w:hAnsiTheme="majorBidi"/>
          <w:szCs w:val="24"/>
        </w:rPr>
        <w:t xml:space="preserve"> </w:t>
      </w:r>
      <w:r w:rsidR="002114CF" w:rsidRPr="00BB0CFC">
        <w:rPr>
          <w:rFonts w:asciiTheme="majorBidi" w:hAnsiTheme="majorBidi"/>
          <w:szCs w:val="24"/>
        </w:rPr>
        <w:t>Hypotheses Testing</w:t>
      </w:r>
      <w:bookmarkEnd w:id="46"/>
      <w:r w:rsidR="002114CF" w:rsidRPr="00BB0CFC">
        <w:rPr>
          <w:rFonts w:asciiTheme="majorBidi" w:hAnsiTheme="majorBidi"/>
          <w:szCs w:val="24"/>
        </w:rPr>
        <w:t xml:space="preserve"> </w:t>
      </w:r>
    </w:p>
    <w:p w14:paraId="7D5196A0" w14:textId="59BB82B7" w:rsidR="002114CF" w:rsidRPr="00BB0CFC" w:rsidRDefault="002114CF" w:rsidP="00C563DB">
      <w:pPr>
        <w:pStyle w:val="Heading3"/>
        <w:spacing w:line="360" w:lineRule="auto"/>
        <w:rPr>
          <w:rFonts w:asciiTheme="majorBidi" w:hAnsiTheme="majorBidi"/>
          <w:b/>
          <w:bCs/>
          <w:i/>
          <w:color w:val="000000" w:themeColor="text1"/>
        </w:rPr>
      </w:pPr>
      <w:bookmarkStart w:id="47" w:name="_Toc70258303"/>
      <w:r w:rsidRPr="00BB0CFC">
        <w:rPr>
          <w:rFonts w:asciiTheme="majorBidi" w:hAnsiTheme="majorBidi"/>
          <w:b/>
          <w:bCs/>
          <w:i/>
          <w:color w:val="000000" w:themeColor="text1"/>
        </w:rPr>
        <w:t>H1</w:t>
      </w:r>
      <w:r w:rsidR="0021346A" w:rsidRPr="00BB0CFC">
        <w:rPr>
          <w:rFonts w:asciiTheme="majorBidi" w:hAnsiTheme="majorBidi"/>
          <w:b/>
          <w:bCs/>
          <w:i/>
          <w:color w:val="000000" w:themeColor="text1"/>
        </w:rPr>
        <w:t xml:space="preserve"> </w:t>
      </w:r>
      <w:r w:rsidR="004B0B2F" w:rsidRPr="00BB0CFC">
        <w:rPr>
          <w:rFonts w:asciiTheme="majorBidi" w:hAnsiTheme="majorBidi"/>
          <w:b/>
          <w:bCs/>
          <w:i/>
          <w:color w:val="000000" w:themeColor="text1"/>
        </w:rPr>
        <w:t>Attitude towards study environment has a positive significant impact on Intention to adopt.</w:t>
      </w:r>
      <w:bookmarkEnd w:id="47"/>
    </w:p>
    <w:p w14:paraId="09928532" w14:textId="50C3B697" w:rsidR="004039C0" w:rsidRPr="00BB0CFC" w:rsidRDefault="004039C0" w:rsidP="00C563DB">
      <w:pPr>
        <w:spacing w:before="240" w:line="360" w:lineRule="auto"/>
        <w:rPr>
          <w:rFonts w:asciiTheme="majorBidi" w:hAnsiTheme="majorBidi" w:cstheme="majorBidi"/>
          <w:szCs w:val="24"/>
        </w:rPr>
      </w:pPr>
      <w:r w:rsidRPr="00BB0CFC">
        <w:rPr>
          <w:rFonts w:asciiTheme="majorBidi" w:hAnsiTheme="majorBidi" w:cstheme="majorBidi"/>
          <w:szCs w:val="24"/>
        </w:rPr>
        <w:t xml:space="preserve">Result reveals that Attitude towards study environment has </w:t>
      </w:r>
      <w:r w:rsidR="00823BA9" w:rsidRPr="00BB0CFC">
        <w:rPr>
          <w:rFonts w:asciiTheme="majorBidi" w:hAnsiTheme="majorBidi" w:cstheme="majorBidi"/>
          <w:szCs w:val="24"/>
        </w:rPr>
        <w:t xml:space="preserve">a </w:t>
      </w:r>
      <w:r w:rsidRPr="00BB0CFC">
        <w:rPr>
          <w:rFonts w:asciiTheme="majorBidi" w:hAnsiTheme="majorBidi" w:cstheme="majorBidi"/>
          <w:szCs w:val="24"/>
        </w:rPr>
        <w:t xml:space="preserve">significant impact on Intention to adopt. Where (β= 0.186) While T= (3.513) and P= (0.000). R square values show 49.4% variation in Intention to adopt by Attitude towards </w:t>
      </w:r>
      <w:r w:rsidR="00BF0EC6" w:rsidRPr="00BB0CFC">
        <w:rPr>
          <w:rFonts w:asciiTheme="majorBidi" w:hAnsiTheme="majorBidi" w:cstheme="majorBidi"/>
          <w:szCs w:val="24"/>
        </w:rPr>
        <w:t xml:space="preserve">the </w:t>
      </w:r>
      <w:r w:rsidRPr="00BB0CFC">
        <w:rPr>
          <w:rFonts w:asciiTheme="majorBidi" w:hAnsiTheme="majorBidi" w:cstheme="majorBidi"/>
          <w:szCs w:val="24"/>
        </w:rPr>
        <w:t xml:space="preserve">study environment that’s why </w:t>
      </w:r>
      <w:r w:rsidR="00823BA9" w:rsidRPr="00BB0CFC">
        <w:rPr>
          <w:rFonts w:asciiTheme="majorBidi" w:hAnsiTheme="majorBidi" w:cstheme="majorBidi"/>
          <w:szCs w:val="24"/>
        </w:rPr>
        <w:t xml:space="preserve">the </w:t>
      </w:r>
      <w:r w:rsidRPr="00BB0CFC">
        <w:rPr>
          <w:rFonts w:asciiTheme="majorBidi" w:hAnsiTheme="majorBidi" w:cstheme="majorBidi"/>
          <w:szCs w:val="24"/>
        </w:rPr>
        <w:t>hypothesis is accepted.</w:t>
      </w:r>
    </w:p>
    <w:p w14:paraId="67E47560" w14:textId="6E94C5D6" w:rsidR="004B0B2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b/>
          <w:bCs/>
          <w:i/>
          <w:color w:val="000000" w:themeColor="text1"/>
          <w:szCs w:val="24"/>
        </w:rPr>
        <w:t>H2</w:t>
      </w:r>
      <w:r w:rsidR="004B0B2F" w:rsidRPr="00BB0CFC">
        <w:rPr>
          <w:rFonts w:asciiTheme="majorBidi" w:hAnsiTheme="majorBidi" w:cstheme="majorBidi"/>
          <w:b/>
          <w:bCs/>
          <w:i/>
          <w:color w:val="000000" w:themeColor="text1"/>
          <w:szCs w:val="24"/>
        </w:rPr>
        <w:t xml:space="preserve"> </w:t>
      </w:r>
      <w:r w:rsidR="00196308" w:rsidRPr="00BB0CFC">
        <w:rPr>
          <w:rFonts w:asciiTheme="majorBidi" w:hAnsiTheme="majorBidi" w:cstheme="majorBidi"/>
          <w:b/>
          <w:bCs/>
          <w:i/>
          <w:color w:val="000000" w:themeColor="text1"/>
          <w:szCs w:val="24"/>
        </w:rPr>
        <w:t xml:space="preserve">Attitude towards study environment has a positive significant impact </w:t>
      </w:r>
      <w:r w:rsidR="004B0B2F" w:rsidRPr="00BB0CFC">
        <w:rPr>
          <w:rFonts w:asciiTheme="majorBidi" w:hAnsiTheme="majorBidi" w:cstheme="majorBidi"/>
          <w:b/>
          <w:bCs/>
          <w:i/>
          <w:color w:val="000000" w:themeColor="text1"/>
          <w:szCs w:val="24"/>
        </w:rPr>
        <w:t xml:space="preserve">on </w:t>
      </w:r>
      <w:r w:rsidR="00196308" w:rsidRPr="00BB0CFC">
        <w:rPr>
          <w:rFonts w:asciiTheme="majorBidi" w:hAnsiTheme="majorBidi" w:cstheme="majorBidi"/>
          <w:b/>
          <w:bCs/>
          <w:i/>
          <w:color w:val="000000" w:themeColor="text1"/>
          <w:szCs w:val="24"/>
        </w:rPr>
        <w:t xml:space="preserve">Knowledge sharing </w:t>
      </w:r>
      <w:r w:rsidR="00FC099A">
        <w:rPr>
          <w:rFonts w:asciiTheme="majorBidi" w:hAnsiTheme="majorBidi" w:cstheme="majorBidi"/>
          <w:b/>
          <w:bCs/>
          <w:i/>
          <w:color w:val="000000" w:themeColor="text1"/>
          <w:szCs w:val="24"/>
        </w:rPr>
        <w:t>behaviour</w:t>
      </w:r>
      <w:r w:rsidR="00196308" w:rsidRPr="00BB0CFC">
        <w:rPr>
          <w:rFonts w:asciiTheme="majorBidi" w:hAnsiTheme="majorBidi" w:cstheme="majorBidi"/>
          <w:b/>
          <w:bCs/>
          <w:i/>
          <w:color w:val="000000" w:themeColor="text1"/>
          <w:szCs w:val="24"/>
        </w:rPr>
        <w:t>.</w:t>
      </w:r>
    </w:p>
    <w:p w14:paraId="14A5CC27" w14:textId="05D6EDF4" w:rsidR="00E5093A"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 xml:space="preserve">Result reveals that </w:t>
      </w:r>
      <w:r w:rsidR="005A311C" w:rsidRPr="00BB0CFC">
        <w:rPr>
          <w:rFonts w:asciiTheme="majorBidi" w:hAnsiTheme="majorBidi" w:cstheme="majorBidi"/>
          <w:szCs w:val="24"/>
        </w:rPr>
        <w:t xml:space="preserve">Attitude towards study environment </w:t>
      </w:r>
      <w:r w:rsidRPr="00BB0CFC">
        <w:rPr>
          <w:rFonts w:asciiTheme="majorBidi" w:hAnsiTheme="majorBidi" w:cstheme="majorBidi"/>
          <w:szCs w:val="24"/>
        </w:rPr>
        <w:t xml:space="preserve">has </w:t>
      </w:r>
      <w:r w:rsidR="00823BA9" w:rsidRPr="00BB0CFC">
        <w:rPr>
          <w:rFonts w:asciiTheme="majorBidi" w:hAnsiTheme="majorBidi" w:cstheme="majorBidi"/>
          <w:szCs w:val="24"/>
        </w:rPr>
        <w:t xml:space="preserve">a </w:t>
      </w:r>
      <w:r w:rsidRPr="00BB0CFC">
        <w:rPr>
          <w:rFonts w:asciiTheme="majorBidi" w:hAnsiTheme="majorBidi" w:cstheme="majorBidi"/>
          <w:szCs w:val="24"/>
        </w:rPr>
        <w:t xml:space="preserve">significant impact on </w:t>
      </w:r>
      <w:r w:rsidR="005A311C" w:rsidRPr="00BB0CFC">
        <w:rPr>
          <w:rFonts w:asciiTheme="majorBidi" w:hAnsiTheme="majorBidi" w:cstheme="majorBidi"/>
          <w:szCs w:val="24"/>
        </w:rPr>
        <w:t xml:space="preserve">Knowledge sharing </w:t>
      </w:r>
      <w:r w:rsidR="00FC099A">
        <w:rPr>
          <w:rFonts w:asciiTheme="majorBidi" w:hAnsiTheme="majorBidi" w:cstheme="majorBidi"/>
          <w:szCs w:val="24"/>
        </w:rPr>
        <w:t>behaviour</w:t>
      </w:r>
      <w:r w:rsidRPr="00BB0CFC">
        <w:rPr>
          <w:rFonts w:asciiTheme="majorBidi" w:hAnsiTheme="majorBidi" w:cstheme="majorBidi"/>
          <w:szCs w:val="24"/>
        </w:rPr>
        <w:t>. Where (β= 0.</w:t>
      </w:r>
      <w:r w:rsidR="005A311C" w:rsidRPr="00BB0CFC">
        <w:rPr>
          <w:rFonts w:asciiTheme="majorBidi" w:hAnsiTheme="majorBidi" w:cstheme="majorBidi"/>
          <w:szCs w:val="24"/>
        </w:rPr>
        <w:t>115</w:t>
      </w:r>
      <w:r w:rsidRPr="00BB0CFC">
        <w:rPr>
          <w:rFonts w:asciiTheme="majorBidi" w:hAnsiTheme="majorBidi" w:cstheme="majorBidi"/>
          <w:szCs w:val="24"/>
        </w:rPr>
        <w:t>) While T= (</w:t>
      </w:r>
      <w:r w:rsidR="005A311C" w:rsidRPr="00BB0CFC">
        <w:rPr>
          <w:rFonts w:asciiTheme="majorBidi" w:hAnsiTheme="majorBidi" w:cstheme="majorBidi"/>
          <w:szCs w:val="24"/>
        </w:rPr>
        <w:t>3.452</w:t>
      </w:r>
      <w:r w:rsidR="00706DD6" w:rsidRPr="00BB0CFC">
        <w:rPr>
          <w:rFonts w:asciiTheme="majorBidi" w:hAnsiTheme="majorBidi" w:cstheme="majorBidi"/>
          <w:szCs w:val="24"/>
        </w:rPr>
        <w:t>) and</w:t>
      </w:r>
      <w:r w:rsidRPr="00BB0CFC">
        <w:rPr>
          <w:rFonts w:asciiTheme="majorBidi" w:hAnsiTheme="majorBidi" w:cstheme="majorBidi"/>
          <w:szCs w:val="24"/>
        </w:rPr>
        <w:t xml:space="preserve"> P= (0.000). R square values show </w:t>
      </w:r>
      <w:r w:rsidR="005A311C" w:rsidRPr="00BB0CFC">
        <w:rPr>
          <w:rFonts w:asciiTheme="majorBidi" w:hAnsiTheme="majorBidi" w:cstheme="majorBidi"/>
          <w:szCs w:val="24"/>
        </w:rPr>
        <w:t>38.1</w:t>
      </w:r>
      <w:r w:rsidRPr="00BB0CFC">
        <w:rPr>
          <w:rFonts w:asciiTheme="majorBidi" w:hAnsiTheme="majorBidi" w:cstheme="majorBidi"/>
          <w:szCs w:val="24"/>
        </w:rPr>
        <w:t xml:space="preserve">% variation in </w:t>
      </w:r>
      <w:r w:rsidR="005A311C" w:rsidRPr="00BB0CFC">
        <w:rPr>
          <w:rFonts w:asciiTheme="majorBidi" w:hAnsiTheme="majorBidi" w:cstheme="majorBidi"/>
          <w:szCs w:val="24"/>
        </w:rPr>
        <w:t xml:space="preserve">Knowledge sharing </w:t>
      </w:r>
      <w:r w:rsidR="00FC099A">
        <w:rPr>
          <w:rFonts w:asciiTheme="majorBidi" w:hAnsiTheme="majorBidi" w:cstheme="majorBidi"/>
          <w:szCs w:val="24"/>
        </w:rPr>
        <w:t>behaviour</w:t>
      </w:r>
      <w:r w:rsidR="005A311C" w:rsidRPr="00BB0CFC">
        <w:rPr>
          <w:rFonts w:asciiTheme="majorBidi" w:hAnsiTheme="majorBidi" w:cstheme="majorBidi"/>
          <w:szCs w:val="24"/>
        </w:rPr>
        <w:t xml:space="preserve"> </w:t>
      </w:r>
      <w:r w:rsidRPr="00BB0CFC">
        <w:rPr>
          <w:rFonts w:asciiTheme="majorBidi" w:hAnsiTheme="majorBidi" w:cstheme="majorBidi"/>
          <w:szCs w:val="24"/>
        </w:rPr>
        <w:t xml:space="preserve">by </w:t>
      </w:r>
      <w:r w:rsidR="005A311C" w:rsidRPr="00BB0CFC">
        <w:rPr>
          <w:rFonts w:asciiTheme="majorBidi" w:hAnsiTheme="majorBidi" w:cstheme="majorBidi"/>
          <w:szCs w:val="24"/>
        </w:rPr>
        <w:t xml:space="preserve">attitude towards study environment </w:t>
      </w:r>
      <w:r w:rsidRPr="00BB0CFC">
        <w:rPr>
          <w:rFonts w:asciiTheme="majorBidi" w:hAnsiTheme="majorBidi" w:cstheme="majorBidi"/>
          <w:szCs w:val="24"/>
        </w:rPr>
        <w:t xml:space="preserve">that’s why </w:t>
      </w:r>
      <w:r w:rsidR="00823BA9" w:rsidRPr="00BB0CFC">
        <w:rPr>
          <w:rFonts w:asciiTheme="majorBidi" w:hAnsiTheme="majorBidi" w:cstheme="majorBidi"/>
          <w:szCs w:val="24"/>
        </w:rPr>
        <w:t xml:space="preserve">the </w:t>
      </w:r>
      <w:r w:rsidRPr="00BB0CFC">
        <w:rPr>
          <w:rFonts w:asciiTheme="majorBidi" w:hAnsiTheme="majorBidi" w:cstheme="majorBidi"/>
          <w:szCs w:val="24"/>
        </w:rPr>
        <w:t>hypothesis is accepted.</w:t>
      </w:r>
    </w:p>
    <w:p w14:paraId="37959DE7" w14:textId="16698877" w:rsidR="00E5093A" w:rsidRPr="00BB0CFC" w:rsidRDefault="00E5093A"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 xml:space="preserve"> Table 4.6.1 </w:t>
      </w:r>
      <w:r>
        <w:rPr>
          <w:rFonts w:asciiTheme="majorBidi" w:hAnsiTheme="majorBidi" w:cstheme="majorBidi"/>
          <w:b/>
          <w:szCs w:val="24"/>
        </w:rPr>
        <w:t>C</w:t>
      </w:r>
      <w:r w:rsidRPr="00BB0CFC">
        <w:rPr>
          <w:rFonts w:asciiTheme="majorBidi" w:hAnsiTheme="majorBidi" w:cstheme="majorBidi"/>
          <w:b/>
          <w:szCs w:val="24"/>
        </w:rPr>
        <w:t>omplete model</w:t>
      </w:r>
    </w:p>
    <w:tbl>
      <w:tblPr>
        <w:tblStyle w:val="TableGrid"/>
        <w:tblW w:w="957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30"/>
        <w:gridCol w:w="4381"/>
        <w:gridCol w:w="936"/>
        <w:gridCol w:w="876"/>
        <w:gridCol w:w="763"/>
        <w:gridCol w:w="763"/>
        <w:gridCol w:w="1123"/>
      </w:tblGrid>
      <w:tr w:rsidR="002114CF" w:rsidRPr="00BB0CFC" w14:paraId="4D736246" w14:textId="77777777" w:rsidTr="003E69EC">
        <w:trPr>
          <w:trHeight w:val="269"/>
        </w:trPr>
        <w:tc>
          <w:tcPr>
            <w:tcW w:w="730" w:type="dxa"/>
            <w:tcBorders>
              <w:bottom w:val="nil"/>
            </w:tcBorders>
          </w:tcPr>
          <w:p w14:paraId="1A62581A" w14:textId="45CCDC2F" w:rsidR="002114CF" w:rsidRPr="00BB0CFC" w:rsidRDefault="00E5093A" w:rsidP="00C563DB">
            <w:pPr>
              <w:tabs>
                <w:tab w:val="left" w:pos="3922"/>
              </w:tabs>
              <w:spacing w:line="360" w:lineRule="auto"/>
              <w:rPr>
                <w:rFonts w:asciiTheme="majorBidi" w:hAnsiTheme="majorBidi" w:cstheme="majorBidi"/>
                <w:b/>
                <w:szCs w:val="24"/>
              </w:rPr>
            </w:pPr>
            <w:r>
              <w:rPr>
                <w:rFonts w:asciiTheme="majorBidi" w:hAnsiTheme="majorBidi" w:cstheme="majorBidi"/>
                <w:b/>
                <w:szCs w:val="24"/>
              </w:rPr>
              <w:t>S</w:t>
            </w:r>
            <w:r w:rsidR="002114CF" w:rsidRPr="00BB0CFC">
              <w:rPr>
                <w:rFonts w:asciiTheme="majorBidi" w:hAnsiTheme="majorBidi" w:cstheme="majorBidi"/>
                <w:b/>
                <w:szCs w:val="24"/>
              </w:rPr>
              <w:t>.No</w:t>
            </w:r>
          </w:p>
        </w:tc>
        <w:tc>
          <w:tcPr>
            <w:tcW w:w="4381" w:type="dxa"/>
            <w:tcBorders>
              <w:bottom w:val="nil"/>
            </w:tcBorders>
          </w:tcPr>
          <w:p w14:paraId="49DAA00E"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Hypothesis</w:t>
            </w:r>
          </w:p>
        </w:tc>
        <w:tc>
          <w:tcPr>
            <w:tcW w:w="936" w:type="dxa"/>
            <w:tcBorders>
              <w:bottom w:val="nil"/>
            </w:tcBorders>
          </w:tcPr>
          <w:p w14:paraId="633B2548"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B value</w:t>
            </w:r>
          </w:p>
        </w:tc>
        <w:tc>
          <w:tcPr>
            <w:tcW w:w="876" w:type="dxa"/>
            <w:tcBorders>
              <w:bottom w:val="nil"/>
            </w:tcBorders>
          </w:tcPr>
          <w:p w14:paraId="6F122015"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T value</w:t>
            </w:r>
          </w:p>
        </w:tc>
        <w:tc>
          <w:tcPr>
            <w:tcW w:w="763" w:type="dxa"/>
            <w:tcBorders>
              <w:bottom w:val="nil"/>
            </w:tcBorders>
          </w:tcPr>
          <w:p w14:paraId="2565B92C"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Std. error</w:t>
            </w:r>
          </w:p>
        </w:tc>
        <w:tc>
          <w:tcPr>
            <w:tcW w:w="763" w:type="dxa"/>
            <w:tcBorders>
              <w:bottom w:val="nil"/>
            </w:tcBorders>
          </w:tcPr>
          <w:p w14:paraId="4A7D840E"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P value</w:t>
            </w:r>
          </w:p>
        </w:tc>
        <w:tc>
          <w:tcPr>
            <w:tcW w:w="1123" w:type="dxa"/>
            <w:tcBorders>
              <w:bottom w:val="nil"/>
            </w:tcBorders>
          </w:tcPr>
          <w:p w14:paraId="4C3FFA55"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Results</w:t>
            </w:r>
          </w:p>
        </w:tc>
      </w:tr>
      <w:tr w:rsidR="00913BDB" w:rsidRPr="00BB0CFC" w14:paraId="04BDAD89" w14:textId="77777777" w:rsidTr="003E69EC">
        <w:trPr>
          <w:trHeight w:val="404"/>
        </w:trPr>
        <w:tc>
          <w:tcPr>
            <w:tcW w:w="730" w:type="dxa"/>
            <w:tcBorders>
              <w:top w:val="nil"/>
              <w:bottom w:val="nil"/>
            </w:tcBorders>
          </w:tcPr>
          <w:p w14:paraId="5E8DF7A3" w14:textId="77777777" w:rsidR="00913BDB" w:rsidRPr="00BB0CFC" w:rsidRDefault="00913BDB"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H1</w:t>
            </w:r>
          </w:p>
        </w:tc>
        <w:tc>
          <w:tcPr>
            <w:tcW w:w="4381" w:type="dxa"/>
            <w:tcBorders>
              <w:top w:val="nil"/>
              <w:bottom w:val="nil"/>
            </w:tcBorders>
          </w:tcPr>
          <w:p w14:paraId="07620AC0" w14:textId="786D31CD" w:rsidR="00913BDB" w:rsidRPr="00BB0CFC" w:rsidRDefault="00281C8C" w:rsidP="00C563DB">
            <w:pPr>
              <w:tabs>
                <w:tab w:val="left" w:pos="3922"/>
              </w:tabs>
              <w:spacing w:line="360" w:lineRule="auto"/>
              <w:ind w:left="3922" w:hanging="3922"/>
              <w:rPr>
                <w:rFonts w:asciiTheme="majorBidi" w:hAnsiTheme="majorBidi" w:cstheme="majorBidi"/>
                <w:szCs w:val="24"/>
                <w:lang w:val="en-GB"/>
              </w:rPr>
            </w:pPr>
            <w:r w:rsidRPr="00BB0CFC">
              <w:rPr>
                <w:rFonts w:asciiTheme="majorBidi" w:hAnsiTheme="majorBidi" w:cstheme="majorBidi"/>
                <w:szCs w:val="24"/>
              </w:rPr>
              <w:t>A</w:t>
            </w:r>
            <w:r w:rsidR="00913BDB" w:rsidRPr="00BB0CFC">
              <w:rPr>
                <w:rFonts w:asciiTheme="majorBidi" w:hAnsiTheme="majorBidi" w:cstheme="majorBidi"/>
                <w:szCs w:val="24"/>
                <w:lang w:val="en-GB"/>
              </w:rPr>
              <w:t>→</w:t>
            </w:r>
            <w:r w:rsidRPr="00BB0CFC">
              <w:rPr>
                <w:rFonts w:asciiTheme="majorBidi" w:hAnsiTheme="majorBidi" w:cstheme="majorBidi"/>
                <w:szCs w:val="24"/>
                <w:lang w:val="en-GB"/>
              </w:rPr>
              <w:t>IA</w:t>
            </w:r>
          </w:p>
        </w:tc>
        <w:tc>
          <w:tcPr>
            <w:tcW w:w="936" w:type="dxa"/>
            <w:tcBorders>
              <w:top w:val="nil"/>
              <w:bottom w:val="nil"/>
            </w:tcBorders>
          </w:tcPr>
          <w:p w14:paraId="574315C1" w14:textId="2E0964C4" w:rsidR="00913BDB" w:rsidRPr="00BB0CFC" w:rsidRDefault="00913BDB"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lang w:val="en-GB"/>
              </w:rPr>
              <w:t>0.</w:t>
            </w:r>
            <w:r w:rsidR="00281C8C" w:rsidRPr="00BB0CFC">
              <w:rPr>
                <w:rFonts w:asciiTheme="majorBidi" w:hAnsiTheme="majorBidi" w:cstheme="majorBidi"/>
                <w:szCs w:val="24"/>
                <w:lang w:val="en-GB"/>
              </w:rPr>
              <w:t>186</w:t>
            </w:r>
          </w:p>
        </w:tc>
        <w:tc>
          <w:tcPr>
            <w:tcW w:w="876" w:type="dxa"/>
            <w:tcBorders>
              <w:top w:val="nil"/>
              <w:bottom w:val="nil"/>
            </w:tcBorders>
          </w:tcPr>
          <w:p w14:paraId="43A67B2F" w14:textId="423F18C8" w:rsidR="00913BDB" w:rsidRPr="00BB0CFC" w:rsidRDefault="00281C8C"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3.513</w:t>
            </w:r>
          </w:p>
        </w:tc>
        <w:tc>
          <w:tcPr>
            <w:tcW w:w="763" w:type="dxa"/>
            <w:tcBorders>
              <w:top w:val="nil"/>
              <w:bottom w:val="nil"/>
            </w:tcBorders>
          </w:tcPr>
          <w:p w14:paraId="64D08D64" w14:textId="2082C1EA" w:rsidR="00913BDB" w:rsidRPr="00BB0CFC" w:rsidRDefault="00913BDB"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281C8C" w:rsidRPr="00BB0CFC">
              <w:rPr>
                <w:rFonts w:asciiTheme="majorBidi" w:hAnsiTheme="majorBidi" w:cstheme="majorBidi"/>
                <w:szCs w:val="24"/>
              </w:rPr>
              <w:t>053</w:t>
            </w:r>
          </w:p>
        </w:tc>
        <w:tc>
          <w:tcPr>
            <w:tcW w:w="763" w:type="dxa"/>
            <w:tcBorders>
              <w:top w:val="nil"/>
              <w:bottom w:val="nil"/>
            </w:tcBorders>
          </w:tcPr>
          <w:p w14:paraId="2FCD34EF" w14:textId="5F172025" w:rsidR="00913BDB" w:rsidRPr="00BB0CFC" w:rsidRDefault="00913BDB"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281C8C" w:rsidRPr="00BB0CFC">
              <w:rPr>
                <w:rFonts w:asciiTheme="majorBidi" w:hAnsiTheme="majorBidi" w:cstheme="majorBidi"/>
                <w:szCs w:val="24"/>
              </w:rPr>
              <w:t>000</w:t>
            </w:r>
          </w:p>
        </w:tc>
        <w:tc>
          <w:tcPr>
            <w:tcW w:w="1123" w:type="dxa"/>
            <w:tcBorders>
              <w:top w:val="nil"/>
              <w:bottom w:val="nil"/>
            </w:tcBorders>
          </w:tcPr>
          <w:p w14:paraId="6E74751C" w14:textId="6EB45A84" w:rsidR="00913BDB" w:rsidRPr="00BB0CFC" w:rsidRDefault="0019630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Accep</w:t>
            </w:r>
            <w:r w:rsidR="00913BDB" w:rsidRPr="00BB0CFC">
              <w:rPr>
                <w:rFonts w:asciiTheme="majorBidi" w:hAnsiTheme="majorBidi" w:cstheme="majorBidi"/>
                <w:szCs w:val="24"/>
              </w:rPr>
              <w:t>ted</w:t>
            </w:r>
          </w:p>
        </w:tc>
      </w:tr>
      <w:tr w:rsidR="002114CF" w:rsidRPr="00BB0CFC" w14:paraId="4219A662" w14:textId="77777777" w:rsidTr="003E69EC">
        <w:trPr>
          <w:trHeight w:val="404"/>
        </w:trPr>
        <w:tc>
          <w:tcPr>
            <w:tcW w:w="730" w:type="dxa"/>
            <w:tcBorders>
              <w:top w:val="nil"/>
              <w:bottom w:val="nil"/>
            </w:tcBorders>
          </w:tcPr>
          <w:p w14:paraId="24719609"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H2</w:t>
            </w:r>
          </w:p>
          <w:p w14:paraId="7BB705B5" w14:textId="502C2011" w:rsidR="00602C50" w:rsidRPr="00BB0CFC" w:rsidRDefault="00602C5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H3</w:t>
            </w:r>
          </w:p>
        </w:tc>
        <w:tc>
          <w:tcPr>
            <w:tcW w:w="4381" w:type="dxa"/>
            <w:tcBorders>
              <w:top w:val="nil"/>
              <w:bottom w:val="nil"/>
            </w:tcBorders>
          </w:tcPr>
          <w:p w14:paraId="331C78E4" w14:textId="77777777" w:rsidR="002114CF" w:rsidRPr="00BB0CFC" w:rsidRDefault="00602C50" w:rsidP="00C563DB">
            <w:pPr>
              <w:tabs>
                <w:tab w:val="left" w:pos="3922"/>
              </w:tabs>
              <w:spacing w:line="360" w:lineRule="auto"/>
              <w:ind w:left="3922" w:hanging="3922"/>
              <w:rPr>
                <w:rFonts w:asciiTheme="majorBidi" w:hAnsiTheme="majorBidi" w:cstheme="majorBidi"/>
                <w:szCs w:val="24"/>
                <w:lang w:val="en-GB"/>
              </w:rPr>
            </w:pPr>
            <w:r w:rsidRPr="00BB0CFC">
              <w:rPr>
                <w:rFonts w:asciiTheme="majorBidi" w:hAnsiTheme="majorBidi" w:cstheme="majorBidi"/>
                <w:szCs w:val="24"/>
                <w:lang w:val="en-GB"/>
              </w:rPr>
              <w:t>A</w:t>
            </w:r>
            <w:r w:rsidR="002114CF" w:rsidRPr="00BB0CFC">
              <w:rPr>
                <w:rFonts w:asciiTheme="majorBidi" w:hAnsiTheme="majorBidi" w:cstheme="majorBidi"/>
                <w:szCs w:val="24"/>
                <w:lang w:val="en-GB"/>
              </w:rPr>
              <w:t xml:space="preserve"> →</w:t>
            </w:r>
            <w:r w:rsidRPr="00BB0CFC">
              <w:rPr>
                <w:rFonts w:asciiTheme="majorBidi" w:hAnsiTheme="majorBidi" w:cstheme="majorBidi"/>
                <w:szCs w:val="24"/>
                <w:lang w:val="en-GB"/>
              </w:rPr>
              <w:t>KSB</w:t>
            </w:r>
          </w:p>
          <w:p w14:paraId="3762DFA6" w14:textId="4BD2E2A7" w:rsidR="00602C50" w:rsidRPr="00BB0CFC" w:rsidRDefault="00602C50" w:rsidP="00C563DB">
            <w:pPr>
              <w:tabs>
                <w:tab w:val="left" w:pos="3922"/>
              </w:tabs>
              <w:spacing w:line="360" w:lineRule="auto"/>
              <w:ind w:left="3922" w:hanging="3922"/>
              <w:rPr>
                <w:rFonts w:asciiTheme="majorBidi" w:hAnsiTheme="majorBidi" w:cstheme="majorBidi"/>
                <w:szCs w:val="24"/>
              </w:rPr>
            </w:pPr>
            <w:r w:rsidRPr="00BB0CFC">
              <w:rPr>
                <w:rFonts w:asciiTheme="majorBidi" w:hAnsiTheme="majorBidi" w:cstheme="majorBidi"/>
                <w:szCs w:val="24"/>
              </w:rPr>
              <w:t>IA</w:t>
            </w:r>
            <w:r w:rsidRPr="00BB0CFC">
              <w:rPr>
                <w:rFonts w:asciiTheme="majorBidi" w:hAnsiTheme="majorBidi" w:cstheme="majorBidi"/>
                <w:szCs w:val="24"/>
                <w:lang w:val="en-GB"/>
              </w:rPr>
              <w:t>→KSB</w:t>
            </w:r>
          </w:p>
        </w:tc>
        <w:tc>
          <w:tcPr>
            <w:tcW w:w="936" w:type="dxa"/>
            <w:tcBorders>
              <w:top w:val="nil"/>
              <w:bottom w:val="nil"/>
            </w:tcBorders>
          </w:tcPr>
          <w:p w14:paraId="6D352FE3"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602C50" w:rsidRPr="00BB0CFC">
              <w:rPr>
                <w:rFonts w:asciiTheme="majorBidi" w:hAnsiTheme="majorBidi" w:cstheme="majorBidi"/>
                <w:szCs w:val="24"/>
              </w:rPr>
              <w:t>115</w:t>
            </w:r>
          </w:p>
          <w:p w14:paraId="672AB68C" w14:textId="43DC365A" w:rsidR="00602C50" w:rsidRPr="00BB0CFC" w:rsidRDefault="00602C5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0.619</w:t>
            </w:r>
          </w:p>
        </w:tc>
        <w:tc>
          <w:tcPr>
            <w:tcW w:w="876" w:type="dxa"/>
            <w:tcBorders>
              <w:top w:val="nil"/>
              <w:bottom w:val="nil"/>
            </w:tcBorders>
          </w:tcPr>
          <w:p w14:paraId="2E0F0E86" w14:textId="77777777" w:rsidR="002114CF" w:rsidRPr="00BB0CFC" w:rsidRDefault="0019630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3.452</w:t>
            </w:r>
          </w:p>
          <w:p w14:paraId="6CAA117E" w14:textId="147BC038" w:rsidR="00196308" w:rsidRPr="00BB0CFC" w:rsidRDefault="0019630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16.764</w:t>
            </w:r>
          </w:p>
        </w:tc>
        <w:tc>
          <w:tcPr>
            <w:tcW w:w="763" w:type="dxa"/>
            <w:tcBorders>
              <w:top w:val="nil"/>
              <w:bottom w:val="nil"/>
            </w:tcBorders>
          </w:tcPr>
          <w:p w14:paraId="4CC867C6"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w:t>
            </w:r>
            <w:r w:rsidR="00602C50" w:rsidRPr="00BB0CFC">
              <w:rPr>
                <w:rFonts w:asciiTheme="majorBidi" w:hAnsiTheme="majorBidi" w:cstheme="majorBidi"/>
                <w:szCs w:val="24"/>
              </w:rPr>
              <w:t>33</w:t>
            </w:r>
          </w:p>
          <w:p w14:paraId="536DF98C" w14:textId="74BF1214" w:rsidR="00602C50" w:rsidRPr="00BB0CFC" w:rsidRDefault="00602C5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0.037</w:t>
            </w:r>
          </w:p>
        </w:tc>
        <w:tc>
          <w:tcPr>
            <w:tcW w:w="763" w:type="dxa"/>
            <w:tcBorders>
              <w:top w:val="nil"/>
              <w:bottom w:val="nil"/>
            </w:tcBorders>
          </w:tcPr>
          <w:p w14:paraId="1600A287"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0.00</w:t>
            </w:r>
            <w:r w:rsidR="00602C50" w:rsidRPr="00BB0CFC">
              <w:rPr>
                <w:rFonts w:asciiTheme="majorBidi" w:hAnsiTheme="majorBidi" w:cstheme="majorBidi"/>
                <w:szCs w:val="24"/>
              </w:rPr>
              <w:t>1</w:t>
            </w:r>
          </w:p>
          <w:p w14:paraId="3D0B438E" w14:textId="13F1669E" w:rsidR="00196308" w:rsidRPr="00BB0CFC" w:rsidRDefault="0019630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0.000</w:t>
            </w:r>
          </w:p>
        </w:tc>
        <w:tc>
          <w:tcPr>
            <w:tcW w:w="1123" w:type="dxa"/>
            <w:tcBorders>
              <w:top w:val="nil"/>
              <w:bottom w:val="nil"/>
            </w:tcBorders>
          </w:tcPr>
          <w:p w14:paraId="458BE989"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Accepted</w:t>
            </w:r>
          </w:p>
          <w:p w14:paraId="742B744D" w14:textId="6F571DCF" w:rsidR="00196308" w:rsidRPr="00BB0CFC" w:rsidRDefault="0019630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Accepted</w:t>
            </w:r>
          </w:p>
        </w:tc>
      </w:tr>
      <w:tr w:rsidR="002114CF" w:rsidRPr="00BB0CFC" w14:paraId="2883BEE5" w14:textId="77777777" w:rsidTr="003E69EC">
        <w:trPr>
          <w:trHeight w:val="421"/>
        </w:trPr>
        <w:tc>
          <w:tcPr>
            <w:tcW w:w="730" w:type="dxa"/>
            <w:tcBorders>
              <w:top w:val="nil"/>
              <w:bottom w:val="nil"/>
            </w:tcBorders>
          </w:tcPr>
          <w:p w14:paraId="6D10D38B" w14:textId="560C236E"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H</w:t>
            </w:r>
            <w:r w:rsidR="00602C50" w:rsidRPr="00BB0CFC">
              <w:rPr>
                <w:rFonts w:asciiTheme="majorBidi" w:hAnsiTheme="majorBidi" w:cstheme="majorBidi"/>
                <w:szCs w:val="24"/>
              </w:rPr>
              <w:t>4</w:t>
            </w:r>
          </w:p>
        </w:tc>
        <w:tc>
          <w:tcPr>
            <w:tcW w:w="4381" w:type="dxa"/>
            <w:tcBorders>
              <w:top w:val="nil"/>
              <w:bottom w:val="nil"/>
            </w:tcBorders>
          </w:tcPr>
          <w:p w14:paraId="39906273" w14:textId="23113FF2" w:rsidR="002114CF" w:rsidRPr="00BB0CFC" w:rsidRDefault="00602C5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PBC</w:t>
            </w:r>
            <w:r w:rsidR="002114CF" w:rsidRPr="00BB0CFC">
              <w:rPr>
                <w:rFonts w:asciiTheme="majorBidi" w:hAnsiTheme="majorBidi" w:cstheme="majorBidi"/>
                <w:szCs w:val="24"/>
                <w:lang w:val="en-GB"/>
              </w:rPr>
              <w:t>→</w:t>
            </w:r>
            <w:r w:rsidR="00281C8C" w:rsidRPr="00BB0CFC">
              <w:rPr>
                <w:rFonts w:asciiTheme="majorBidi" w:hAnsiTheme="majorBidi" w:cstheme="majorBidi"/>
                <w:szCs w:val="24"/>
                <w:lang w:val="en-GB"/>
              </w:rPr>
              <w:t>IA</w:t>
            </w:r>
          </w:p>
        </w:tc>
        <w:tc>
          <w:tcPr>
            <w:tcW w:w="936" w:type="dxa"/>
            <w:tcBorders>
              <w:top w:val="nil"/>
              <w:bottom w:val="nil"/>
            </w:tcBorders>
          </w:tcPr>
          <w:p w14:paraId="731D9F6E" w14:textId="4DB65384"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602C50" w:rsidRPr="00BB0CFC">
              <w:rPr>
                <w:rFonts w:asciiTheme="majorBidi" w:hAnsiTheme="majorBidi" w:cstheme="majorBidi"/>
                <w:szCs w:val="24"/>
              </w:rPr>
              <w:t>395</w:t>
            </w:r>
          </w:p>
        </w:tc>
        <w:tc>
          <w:tcPr>
            <w:tcW w:w="876" w:type="dxa"/>
            <w:tcBorders>
              <w:top w:val="nil"/>
              <w:bottom w:val="nil"/>
            </w:tcBorders>
          </w:tcPr>
          <w:p w14:paraId="527A2E01" w14:textId="6F14C0D4" w:rsidR="002114CF" w:rsidRPr="00BB0CFC" w:rsidRDefault="0019630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8.302</w:t>
            </w:r>
          </w:p>
        </w:tc>
        <w:tc>
          <w:tcPr>
            <w:tcW w:w="763" w:type="dxa"/>
            <w:tcBorders>
              <w:top w:val="nil"/>
              <w:bottom w:val="nil"/>
            </w:tcBorders>
          </w:tcPr>
          <w:p w14:paraId="3443BDB2" w14:textId="27018694"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281C8C" w:rsidRPr="00BB0CFC">
              <w:rPr>
                <w:rFonts w:asciiTheme="majorBidi" w:hAnsiTheme="majorBidi" w:cstheme="majorBidi"/>
                <w:szCs w:val="24"/>
              </w:rPr>
              <w:t>0</w:t>
            </w:r>
            <w:r w:rsidR="00602C50" w:rsidRPr="00BB0CFC">
              <w:rPr>
                <w:rFonts w:asciiTheme="majorBidi" w:hAnsiTheme="majorBidi" w:cstheme="majorBidi"/>
                <w:szCs w:val="24"/>
              </w:rPr>
              <w:t>47</w:t>
            </w:r>
          </w:p>
        </w:tc>
        <w:tc>
          <w:tcPr>
            <w:tcW w:w="763" w:type="dxa"/>
            <w:tcBorders>
              <w:top w:val="nil"/>
              <w:bottom w:val="nil"/>
            </w:tcBorders>
          </w:tcPr>
          <w:p w14:paraId="25D12DA2"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0.000</w:t>
            </w:r>
          </w:p>
        </w:tc>
        <w:tc>
          <w:tcPr>
            <w:tcW w:w="1123" w:type="dxa"/>
            <w:tcBorders>
              <w:top w:val="nil"/>
              <w:bottom w:val="nil"/>
            </w:tcBorders>
          </w:tcPr>
          <w:p w14:paraId="64D05CC4"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Accepted</w:t>
            </w:r>
          </w:p>
        </w:tc>
      </w:tr>
      <w:tr w:rsidR="002114CF" w:rsidRPr="00BB0CFC" w14:paraId="071B88AC" w14:textId="77777777" w:rsidTr="003E69EC">
        <w:trPr>
          <w:trHeight w:val="421"/>
        </w:trPr>
        <w:tc>
          <w:tcPr>
            <w:tcW w:w="730" w:type="dxa"/>
            <w:tcBorders>
              <w:top w:val="nil"/>
              <w:bottom w:val="nil"/>
            </w:tcBorders>
          </w:tcPr>
          <w:p w14:paraId="6F4A6DB0" w14:textId="731A7745"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H</w:t>
            </w:r>
            <w:r w:rsidR="00602C50" w:rsidRPr="00BB0CFC">
              <w:rPr>
                <w:rFonts w:asciiTheme="majorBidi" w:hAnsiTheme="majorBidi" w:cstheme="majorBidi"/>
                <w:szCs w:val="24"/>
              </w:rPr>
              <w:t>5</w:t>
            </w:r>
          </w:p>
          <w:p w14:paraId="61F4259E" w14:textId="1A04AAED" w:rsidR="00602C50" w:rsidRPr="00BB0CFC" w:rsidRDefault="00602C5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H6</w:t>
            </w:r>
          </w:p>
          <w:p w14:paraId="613F1C0C" w14:textId="596C6907" w:rsidR="00602C50" w:rsidRPr="00BB0CFC" w:rsidRDefault="00602C5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H7</w:t>
            </w:r>
          </w:p>
        </w:tc>
        <w:tc>
          <w:tcPr>
            <w:tcW w:w="4381" w:type="dxa"/>
            <w:tcBorders>
              <w:top w:val="nil"/>
              <w:bottom w:val="nil"/>
            </w:tcBorders>
          </w:tcPr>
          <w:p w14:paraId="424EBA49" w14:textId="77777777" w:rsidR="002114CF" w:rsidRPr="00BB0CFC" w:rsidRDefault="00602C50" w:rsidP="00C563DB">
            <w:pPr>
              <w:tabs>
                <w:tab w:val="left" w:pos="3922"/>
              </w:tabs>
              <w:spacing w:line="360" w:lineRule="auto"/>
              <w:rPr>
                <w:rFonts w:asciiTheme="majorBidi" w:hAnsiTheme="majorBidi" w:cstheme="majorBidi"/>
                <w:szCs w:val="24"/>
                <w:lang w:val="en-GB"/>
              </w:rPr>
            </w:pPr>
            <w:r w:rsidRPr="00BB0CFC">
              <w:rPr>
                <w:rFonts w:asciiTheme="majorBidi" w:hAnsiTheme="majorBidi" w:cstheme="majorBidi"/>
                <w:szCs w:val="24"/>
                <w:lang w:val="en-GB"/>
              </w:rPr>
              <w:t>PBC</w:t>
            </w:r>
            <w:r w:rsidR="002114CF" w:rsidRPr="00BB0CFC">
              <w:rPr>
                <w:rFonts w:asciiTheme="majorBidi" w:hAnsiTheme="majorBidi" w:cstheme="majorBidi"/>
                <w:szCs w:val="24"/>
                <w:lang w:val="en-GB"/>
              </w:rPr>
              <w:t xml:space="preserve">→ </w:t>
            </w:r>
            <w:r w:rsidR="00281C8C" w:rsidRPr="00BB0CFC">
              <w:rPr>
                <w:rFonts w:asciiTheme="majorBidi" w:hAnsiTheme="majorBidi" w:cstheme="majorBidi"/>
                <w:szCs w:val="24"/>
                <w:lang w:val="en-GB"/>
              </w:rPr>
              <w:t>KSB</w:t>
            </w:r>
          </w:p>
          <w:p w14:paraId="0089AEBA" w14:textId="77777777" w:rsidR="00602C50" w:rsidRPr="00BB0CFC" w:rsidRDefault="00602C50" w:rsidP="00C563DB">
            <w:pPr>
              <w:tabs>
                <w:tab w:val="left" w:pos="3922"/>
              </w:tabs>
              <w:spacing w:line="360" w:lineRule="auto"/>
              <w:rPr>
                <w:rFonts w:asciiTheme="majorBidi" w:hAnsiTheme="majorBidi" w:cstheme="majorBidi"/>
                <w:szCs w:val="24"/>
                <w:lang w:val="en-GB"/>
              </w:rPr>
            </w:pPr>
            <w:r w:rsidRPr="00BB0CFC">
              <w:rPr>
                <w:rFonts w:asciiTheme="majorBidi" w:hAnsiTheme="majorBidi" w:cstheme="majorBidi"/>
                <w:szCs w:val="24"/>
              </w:rPr>
              <w:t>SN</w:t>
            </w:r>
            <w:r w:rsidRPr="00BB0CFC">
              <w:rPr>
                <w:rFonts w:asciiTheme="majorBidi" w:hAnsiTheme="majorBidi" w:cstheme="majorBidi"/>
                <w:szCs w:val="24"/>
                <w:lang w:val="en-GB"/>
              </w:rPr>
              <w:t>→IA</w:t>
            </w:r>
          </w:p>
          <w:p w14:paraId="4D23F5CA" w14:textId="4D42AC35" w:rsidR="00602C50" w:rsidRPr="00BB0CFC" w:rsidRDefault="00602C5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SN</w:t>
            </w:r>
            <w:r w:rsidRPr="00BB0CFC">
              <w:rPr>
                <w:rFonts w:asciiTheme="majorBidi" w:hAnsiTheme="majorBidi" w:cstheme="majorBidi"/>
                <w:szCs w:val="24"/>
                <w:lang w:val="en-GB"/>
              </w:rPr>
              <w:t>→KSB</w:t>
            </w:r>
            <w:r w:rsidRPr="00BB0CFC">
              <w:rPr>
                <w:rFonts w:asciiTheme="majorBidi" w:hAnsiTheme="majorBidi" w:cstheme="majorBidi"/>
                <w:szCs w:val="24"/>
              </w:rPr>
              <w:tab/>
            </w:r>
          </w:p>
        </w:tc>
        <w:tc>
          <w:tcPr>
            <w:tcW w:w="936" w:type="dxa"/>
            <w:tcBorders>
              <w:top w:val="nil"/>
              <w:bottom w:val="nil"/>
            </w:tcBorders>
          </w:tcPr>
          <w:p w14:paraId="050419E2"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602C50" w:rsidRPr="00BB0CFC">
              <w:rPr>
                <w:rFonts w:asciiTheme="majorBidi" w:hAnsiTheme="majorBidi" w:cstheme="majorBidi"/>
                <w:szCs w:val="24"/>
              </w:rPr>
              <w:t>245</w:t>
            </w:r>
          </w:p>
          <w:p w14:paraId="06D787EF" w14:textId="77777777" w:rsidR="00602C50" w:rsidRPr="00BB0CFC" w:rsidRDefault="00602C5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0.235</w:t>
            </w:r>
          </w:p>
          <w:p w14:paraId="779922C4" w14:textId="3E7C43D2" w:rsidR="00602C50" w:rsidRPr="00BB0CFC" w:rsidRDefault="00602C5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0.145</w:t>
            </w:r>
          </w:p>
        </w:tc>
        <w:tc>
          <w:tcPr>
            <w:tcW w:w="876" w:type="dxa"/>
            <w:tcBorders>
              <w:top w:val="nil"/>
              <w:bottom w:val="nil"/>
            </w:tcBorders>
          </w:tcPr>
          <w:p w14:paraId="70473B3F" w14:textId="77777777" w:rsidR="002114CF" w:rsidRPr="00BB0CFC" w:rsidRDefault="0019630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6.660</w:t>
            </w:r>
          </w:p>
          <w:p w14:paraId="792E01CB" w14:textId="77777777" w:rsidR="00196308" w:rsidRPr="00BB0CFC" w:rsidRDefault="0019630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4.588</w:t>
            </w:r>
          </w:p>
          <w:p w14:paraId="48D7B7FB" w14:textId="7589B858" w:rsidR="00196308" w:rsidRPr="00BB0CFC" w:rsidRDefault="0019630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4.506</w:t>
            </w:r>
          </w:p>
        </w:tc>
        <w:tc>
          <w:tcPr>
            <w:tcW w:w="763" w:type="dxa"/>
            <w:tcBorders>
              <w:top w:val="nil"/>
              <w:bottom w:val="nil"/>
            </w:tcBorders>
          </w:tcPr>
          <w:p w14:paraId="62B77C1C"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w:t>
            </w:r>
            <w:r w:rsidR="00281C8C" w:rsidRPr="00BB0CFC">
              <w:rPr>
                <w:rFonts w:asciiTheme="majorBidi" w:hAnsiTheme="majorBidi" w:cstheme="majorBidi"/>
                <w:szCs w:val="24"/>
              </w:rPr>
              <w:t>3</w:t>
            </w:r>
            <w:r w:rsidRPr="00BB0CFC">
              <w:rPr>
                <w:rFonts w:asciiTheme="majorBidi" w:hAnsiTheme="majorBidi" w:cstheme="majorBidi"/>
                <w:szCs w:val="24"/>
              </w:rPr>
              <w:t>7</w:t>
            </w:r>
          </w:p>
          <w:p w14:paraId="40EA7357" w14:textId="77777777" w:rsidR="00602C50" w:rsidRPr="00BB0CFC" w:rsidRDefault="00602C5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0.051</w:t>
            </w:r>
          </w:p>
          <w:p w14:paraId="16B9FEEA" w14:textId="7C04CFE3" w:rsidR="00602C50" w:rsidRPr="00BB0CFC" w:rsidRDefault="00602C50"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0.032</w:t>
            </w:r>
          </w:p>
        </w:tc>
        <w:tc>
          <w:tcPr>
            <w:tcW w:w="763" w:type="dxa"/>
            <w:tcBorders>
              <w:top w:val="nil"/>
              <w:bottom w:val="nil"/>
            </w:tcBorders>
          </w:tcPr>
          <w:p w14:paraId="59680E71"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0.000</w:t>
            </w:r>
          </w:p>
          <w:p w14:paraId="40B91AB9" w14:textId="77777777" w:rsidR="00196308" w:rsidRPr="00BB0CFC" w:rsidRDefault="0019630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0.000</w:t>
            </w:r>
          </w:p>
          <w:p w14:paraId="78750B9B" w14:textId="5615EF7E" w:rsidR="00196308" w:rsidRPr="00BB0CFC" w:rsidRDefault="0019630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0.000</w:t>
            </w:r>
          </w:p>
        </w:tc>
        <w:tc>
          <w:tcPr>
            <w:tcW w:w="1123" w:type="dxa"/>
            <w:tcBorders>
              <w:top w:val="nil"/>
              <w:bottom w:val="nil"/>
            </w:tcBorders>
          </w:tcPr>
          <w:p w14:paraId="5E0660DC"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Accepted</w:t>
            </w:r>
          </w:p>
          <w:p w14:paraId="2C42A453" w14:textId="77777777" w:rsidR="00196308" w:rsidRPr="00BB0CFC" w:rsidRDefault="0019630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Accepted</w:t>
            </w:r>
          </w:p>
          <w:p w14:paraId="3D4B26C8" w14:textId="4F64C713" w:rsidR="00196308" w:rsidRPr="00BB0CFC" w:rsidRDefault="00196308"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Accepted</w:t>
            </w:r>
          </w:p>
        </w:tc>
      </w:tr>
      <w:tr w:rsidR="002114CF" w:rsidRPr="00BB0CFC" w14:paraId="1F976897" w14:textId="77777777" w:rsidTr="003E69EC">
        <w:trPr>
          <w:trHeight w:val="421"/>
        </w:trPr>
        <w:tc>
          <w:tcPr>
            <w:tcW w:w="730" w:type="dxa"/>
            <w:tcBorders>
              <w:top w:val="nil"/>
              <w:bottom w:val="nil"/>
            </w:tcBorders>
          </w:tcPr>
          <w:p w14:paraId="4656E2EF" w14:textId="1A872B62"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H</w:t>
            </w:r>
            <w:r w:rsidR="00602C50" w:rsidRPr="00BB0CFC">
              <w:rPr>
                <w:rFonts w:asciiTheme="majorBidi" w:hAnsiTheme="majorBidi" w:cstheme="majorBidi"/>
                <w:szCs w:val="24"/>
              </w:rPr>
              <w:t>8</w:t>
            </w:r>
          </w:p>
        </w:tc>
        <w:tc>
          <w:tcPr>
            <w:tcW w:w="4381" w:type="dxa"/>
            <w:tcBorders>
              <w:top w:val="nil"/>
              <w:bottom w:val="nil"/>
            </w:tcBorders>
          </w:tcPr>
          <w:p w14:paraId="0E4CCA5C" w14:textId="6E225C87" w:rsidR="002114CF" w:rsidRPr="00BB0CFC" w:rsidRDefault="00281C8C"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lang w:val="en-GB"/>
              </w:rPr>
              <w:t>A -&gt;IA -&gt;KSB</w:t>
            </w:r>
          </w:p>
        </w:tc>
        <w:tc>
          <w:tcPr>
            <w:tcW w:w="936" w:type="dxa"/>
            <w:tcBorders>
              <w:top w:val="nil"/>
              <w:bottom w:val="nil"/>
            </w:tcBorders>
          </w:tcPr>
          <w:p w14:paraId="32FBF59A" w14:textId="28837045"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207ADA" w:rsidRPr="00BB0CFC">
              <w:rPr>
                <w:rFonts w:asciiTheme="majorBidi" w:hAnsiTheme="majorBidi" w:cstheme="majorBidi"/>
                <w:szCs w:val="24"/>
              </w:rPr>
              <w:t>115</w:t>
            </w:r>
          </w:p>
        </w:tc>
        <w:tc>
          <w:tcPr>
            <w:tcW w:w="876" w:type="dxa"/>
            <w:tcBorders>
              <w:top w:val="nil"/>
              <w:bottom w:val="nil"/>
            </w:tcBorders>
          </w:tcPr>
          <w:p w14:paraId="0709E80B" w14:textId="0289CD39" w:rsidR="002114CF" w:rsidRPr="00BB0CFC" w:rsidRDefault="00207ADA"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3.452</w:t>
            </w:r>
          </w:p>
        </w:tc>
        <w:tc>
          <w:tcPr>
            <w:tcW w:w="763" w:type="dxa"/>
            <w:tcBorders>
              <w:top w:val="nil"/>
              <w:bottom w:val="nil"/>
            </w:tcBorders>
          </w:tcPr>
          <w:p w14:paraId="2217B255" w14:textId="3433EEC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w:t>
            </w:r>
            <w:r w:rsidR="00207ADA" w:rsidRPr="00BB0CFC">
              <w:rPr>
                <w:rFonts w:asciiTheme="majorBidi" w:hAnsiTheme="majorBidi" w:cstheme="majorBidi"/>
                <w:szCs w:val="24"/>
              </w:rPr>
              <w:t>33</w:t>
            </w:r>
          </w:p>
        </w:tc>
        <w:tc>
          <w:tcPr>
            <w:tcW w:w="763" w:type="dxa"/>
            <w:tcBorders>
              <w:top w:val="nil"/>
              <w:bottom w:val="nil"/>
            </w:tcBorders>
          </w:tcPr>
          <w:p w14:paraId="02213389"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0.000</w:t>
            </w:r>
          </w:p>
        </w:tc>
        <w:tc>
          <w:tcPr>
            <w:tcW w:w="1123" w:type="dxa"/>
            <w:tcBorders>
              <w:top w:val="nil"/>
              <w:bottom w:val="nil"/>
            </w:tcBorders>
          </w:tcPr>
          <w:p w14:paraId="4EC2BB47"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Accepted</w:t>
            </w:r>
          </w:p>
        </w:tc>
      </w:tr>
      <w:tr w:rsidR="002114CF" w:rsidRPr="00BB0CFC" w14:paraId="40BDF661" w14:textId="77777777" w:rsidTr="003E69EC">
        <w:trPr>
          <w:trHeight w:val="426"/>
        </w:trPr>
        <w:tc>
          <w:tcPr>
            <w:tcW w:w="730" w:type="dxa"/>
            <w:tcBorders>
              <w:top w:val="nil"/>
              <w:bottom w:val="nil"/>
            </w:tcBorders>
          </w:tcPr>
          <w:p w14:paraId="0E943283" w14:textId="204D5B78"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H</w:t>
            </w:r>
            <w:r w:rsidR="00602C50" w:rsidRPr="00BB0CFC">
              <w:rPr>
                <w:rFonts w:asciiTheme="majorBidi" w:hAnsiTheme="majorBidi" w:cstheme="majorBidi"/>
                <w:szCs w:val="24"/>
              </w:rPr>
              <w:t>9</w:t>
            </w:r>
          </w:p>
        </w:tc>
        <w:tc>
          <w:tcPr>
            <w:tcW w:w="4381" w:type="dxa"/>
            <w:tcBorders>
              <w:top w:val="nil"/>
              <w:bottom w:val="nil"/>
            </w:tcBorders>
          </w:tcPr>
          <w:p w14:paraId="66629445" w14:textId="3292CE12" w:rsidR="002114CF" w:rsidRPr="00BB0CFC" w:rsidRDefault="00281C8C"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lang w:val="en-GB"/>
              </w:rPr>
              <w:t>PBC -&gt;IA-&gt;KSB</w:t>
            </w:r>
          </w:p>
        </w:tc>
        <w:tc>
          <w:tcPr>
            <w:tcW w:w="936" w:type="dxa"/>
            <w:tcBorders>
              <w:top w:val="nil"/>
              <w:bottom w:val="nil"/>
            </w:tcBorders>
          </w:tcPr>
          <w:p w14:paraId="6EDEFC3F" w14:textId="4CD8735E"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0.24</w:t>
            </w:r>
            <w:r w:rsidR="00207ADA" w:rsidRPr="00BB0CFC">
              <w:rPr>
                <w:rFonts w:asciiTheme="majorBidi" w:hAnsiTheme="majorBidi" w:cstheme="majorBidi"/>
                <w:szCs w:val="24"/>
              </w:rPr>
              <w:t>5</w:t>
            </w:r>
          </w:p>
        </w:tc>
        <w:tc>
          <w:tcPr>
            <w:tcW w:w="876" w:type="dxa"/>
            <w:tcBorders>
              <w:top w:val="nil"/>
              <w:bottom w:val="nil"/>
            </w:tcBorders>
          </w:tcPr>
          <w:p w14:paraId="7B7FED47" w14:textId="1BF42A98" w:rsidR="002114CF" w:rsidRPr="00BB0CFC" w:rsidRDefault="00207ADA"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6.660</w:t>
            </w:r>
          </w:p>
        </w:tc>
        <w:tc>
          <w:tcPr>
            <w:tcW w:w="763" w:type="dxa"/>
            <w:tcBorders>
              <w:top w:val="nil"/>
              <w:bottom w:val="nil"/>
            </w:tcBorders>
          </w:tcPr>
          <w:p w14:paraId="75BEA850" w14:textId="5B7C37EF"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207ADA" w:rsidRPr="00BB0CFC">
              <w:rPr>
                <w:rFonts w:asciiTheme="majorBidi" w:hAnsiTheme="majorBidi" w:cstheme="majorBidi"/>
                <w:szCs w:val="24"/>
              </w:rPr>
              <w:t>037</w:t>
            </w:r>
          </w:p>
        </w:tc>
        <w:tc>
          <w:tcPr>
            <w:tcW w:w="763" w:type="dxa"/>
            <w:tcBorders>
              <w:top w:val="nil"/>
              <w:bottom w:val="nil"/>
            </w:tcBorders>
          </w:tcPr>
          <w:p w14:paraId="2E4BF814" w14:textId="41F5CA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w:t>
            </w:r>
            <w:r w:rsidR="00207ADA" w:rsidRPr="00BB0CFC">
              <w:rPr>
                <w:rFonts w:asciiTheme="majorBidi" w:hAnsiTheme="majorBidi" w:cstheme="majorBidi"/>
                <w:szCs w:val="24"/>
              </w:rPr>
              <w:t>00</w:t>
            </w:r>
          </w:p>
        </w:tc>
        <w:tc>
          <w:tcPr>
            <w:tcW w:w="1123" w:type="dxa"/>
            <w:tcBorders>
              <w:top w:val="nil"/>
              <w:bottom w:val="nil"/>
            </w:tcBorders>
          </w:tcPr>
          <w:p w14:paraId="3378EA36"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Accepted</w:t>
            </w:r>
          </w:p>
        </w:tc>
      </w:tr>
      <w:tr w:rsidR="002114CF" w:rsidRPr="00BB0CFC" w14:paraId="6FBFB21F" w14:textId="77777777" w:rsidTr="003E69EC">
        <w:trPr>
          <w:trHeight w:val="421"/>
        </w:trPr>
        <w:tc>
          <w:tcPr>
            <w:tcW w:w="730" w:type="dxa"/>
            <w:tcBorders>
              <w:top w:val="nil"/>
              <w:bottom w:val="single" w:sz="4" w:space="0" w:color="auto"/>
            </w:tcBorders>
          </w:tcPr>
          <w:p w14:paraId="52A1BC22" w14:textId="59EFC05E"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H</w:t>
            </w:r>
            <w:r w:rsidR="00602C50" w:rsidRPr="00BB0CFC">
              <w:rPr>
                <w:rFonts w:asciiTheme="majorBidi" w:hAnsiTheme="majorBidi" w:cstheme="majorBidi"/>
                <w:szCs w:val="24"/>
              </w:rPr>
              <w:t>10</w:t>
            </w:r>
          </w:p>
        </w:tc>
        <w:tc>
          <w:tcPr>
            <w:tcW w:w="4381" w:type="dxa"/>
            <w:tcBorders>
              <w:top w:val="nil"/>
              <w:bottom w:val="single" w:sz="4" w:space="0" w:color="auto"/>
            </w:tcBorders>
          </w:tcPr>
          <w:p w14:paraId="21BB367A" w14:textId="369A6949"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lang w:val="en-GB"/>
              </w:rPr>
              <w:t>S</w:t>
            </w:r>
            <w:r w:rsidR="00281C8C" w:rsidRPr="00BB0CFC">
              <w:rPr>
                <w:rFonts w:asciiTheme="majorBidi" w:hAnsiTheme="majorBidi" w:cstheme="majorBidi"/>
                <w:szCs w:val="24"/>
                <w:lang w:val="en-GB"/>
              </w:rPr>
              <w:t>N</w:t>
            </w:r>
            <w:r w:rsidRPr="00BB0CFC">
              <w:rPr>
                <w:rFonts w:asciiTheme="majorBidi" w:hAnsiTheme="majorBidi" w:cstheme="majorBidi"/>
                <w:szCs w:val="24"/>
                <w:lang w:val="en-GB"/>
              </w:rPr>
              <w:t>-&gt;</w:t>
            </w:r>
            <w:r w:rsidR="00281C8C" w:rsidRPr="00BB0CFC">
              <w:rPr>
                <w:rFonts w:asciiTheme="majorBidi" w:hAnsiTheme="majorBidi" w:cstheme="majorBidi"/>
                <w:szCs w:val="24"/>
                <w:lang w:val="en-GB"/>
              </w:rPr>
              <w:t>IA</w:t>
            </w:r>
            <w:r w:rsidRPr="00BB0CFC">
              <w:rPr>
                <w:rFonts w:asciiTheme="majorBidi" w:hAnsiTheme="majorBidi" w:cstheme="majorBidi"/>
                <w:szCs w:val="24"/>
                <w:lang w:val="en-GB"/>
              </w:rPr>
              <w:t>-&gt;</w:t>
            </w:r>
            <w:r w:rsidR="00281C8C" w:rsidRPr="00BB0CFC">
              <w:rPr>
                <w:rFonts w:asciiTheme="majorBidi" w:hAnsiTheme="majorBidi" w:cstheme="majorBidi"/>
                <w:szCs w:val="24"/>
                <w:lang w:val="en-GB"/>
              </w:rPr>
              <w:t>KSB</w:t>
            </w:r>
          </w:p>
        </w:tc>
        <w:tc>
          <w:tcPr>
            <w:tcW w:w="936" w:type="dxa"/>
            <w:tcBorders>
              <w:top w:val="nil"/>
              <w:bottom w:val="single" w:sz="4" w:space="0" w:color="auto"/>
            </w:tcBorders>
          </w:tcPr>
          <w:p w14:paraId="26259CCC" w14:textId="3741C5EA"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0.1</w:t>
            </w:r>
            <w:r w:rsidR="00207ADA" w:rsidRPr="00BB0CFC">
              <w:rPr>
                <w:rFonts w:asciiTheme="majorBidi" w:hAnsiTheme="majorBidi" w:cstheme="majorBidi"/>
                <w:szCs w:val="24"/>
              </w:rPr>
              <w:t>45</w:t>
            </w:r>
          </w:p>
        </w:tc>
        <w:tc>
          <w:tcPr>
            <w:tcW w:w="876" w:type="dxa"/>
            <w:tcBorders>
              <w:top w:val="nil"/>
              <w:bottom w:val="single" w:sz="4" w:space="0" w:color="auto"/>
            </w:tcBorders>
          </w:tcPr>
          <w:p w14:paraId="0BFCF39D" w14:textId="60E87AF7" w:rsidR="002114CF" w:rsidRPr="00BB0CFC" w:rsidRDefault="00207ADA"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4.506</w:t>
            </w:r>
          </w:p>
        </w:tc>
        <w:tc>
          <w:tcPr>
            <w:tcW w:w="763" w:type="dxa"/>
            <w:tcBorders>
              <w:top w:val="nil"/>
              <w:bottom w:val="single" w:sz="4" w:space="0" w:color="auto"/>
            </w:tcBorders>
          </w:tcPr>
          <w:p w14:paraId="021A75AD" w14:textId="2A7FC98B"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w:t>
            </w:r>
            <w:r w:rsidR="00207ADA" w:rsidRPr="00BB0CFC">
              <w:rPr>
                <w:rFonts w:asciiTheme="majorBidi" w:hAnsiTheme="majorBidi" w:cstheme="majorBidi"/>
                <w:szCs w:val="24"/>
              </w:rPr>
              <w:t>32</w:t>
            </w:r>
          </w:p>
        </w:tc>
        <w:tc>
          <w:tcPr>
            <w:tcW w:w="763" w:type="dxa"/>
            <w:tcBorders>
              <w:top w:val="nil"/>
              <w:bottom w:val="single" w:sz="4" w:space="0" w:color="auto"/>
            </w:tcBorders>
          </w:tcPr>
          <w:p w14:paraId="4C2124B2" w14:textId="1DDA8326"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w:t>
            </w:r>
            <w:r w:rsidR="00207ADA" w:rsidRPr="00BB0CFC">
              <w:rPr>
                <w:rFonts w:asciiTheme="majorBidi" w:hAnsiTheme="majorBidi" w:cstheme="majorBidi"/>
                <w:szCs w:val="24"/>
              </w:rPr>
              <w:t>00</w:t>
            </w:r>
          </w:p>
        </w:tc>
        <w:tc>
          <w:tcPr>
            <w:tcW w:w="1123" w:type="dxa"/>
            <w:tcBorders>
              <w:top w:val="nil"/>
              <w:bottom w:val="single" w:sz="4" w:space="0" w:color="auto"/>
            </w:tcBorders>
          </w:tcPr>
          <w:p w14:paraId="2E899902"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Accepted</w:t>
            </w:r>
          </w:p>
        </w:tc>
      </w:tr>
    </w:tbl>
    <w:p w14:paraId="28214BA5"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ab/>
        <w:t>(Table 4.6)</w:t>
      </w:r>
    </w:p>
    <w:tbl>
      <w:tblPr>
        <w:tblStyle w:val="TableGrid"/>
        <w:tblW w:w="94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3"/>
        <w:gridCol w:w="1483"/>
        <w:gridCol w:w="1483"/>
        <w:gridCol w:w="1483"/>
        <w:gridCol w:w="1483"/>
        <w:gridCol w:w="2003"/>
      </w:tblGrid>
      <w:tr w:rsidR="002114CF" w:rsidRPr="00BB0CFC" w14:paraId="4291F817" w14:textId="77777777" w:rsidTr="00821698">
        <w:tc>
          <w:tcPr>
            <w:tcW w:w="1563" w:type="dxa"/>
            <w:tcBorders>
              <w:top w:val="single" w:sz="4" w:space="0" w:color="auto"/>
              <w:bottom w:val="single" w:sz="4" w:space="0" w:color="auto"/>
            </w:tcBorders>
          </w:tcPr>
          <w:p w14:paraId="205FC080"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lastRenderedPageBreak/>
              <w:t>Hypothesis</w:t>
            </w:r>
          </w:p>
        </w:tc>
        <w:tc>
          <w:tcPr>
            <w:tcW w:w="1483" w:type="dxa"/>
            <w:tcBorders>
              <w:top w:val="single" w:sz="4" w:space="0" w:color="auto"/>
              <w:bottom w:val="single" w:sz="4" w:space="0" w:color="auto"/>
            </w:tcBorders>
          </w:tcPr>
          <w:p w14:paraId="1468B3E3"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B value</w:t>
            </w:r>
          </w:p>
        </w:tc>
        <w:tc>
          <w:tcPr>
            <w:tcW w:w="1483" w:type="dxa"/>
            <w:tcBorders>
              <w:top w:val="single" w:sz="4" w:space="0" w:color="auto"/>
              <w:bottom w:val="single" w:sz="4" w:space="0" w:color="auto"/>
            </w:tcBorders>
          </w:tcPr>
          <w:p w14:paraId="0FC9C696"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Std. error</w:t>
            </w:r>
          </w:p>
        </w:tc>
        <w:tc>
          <w:tcPr>
            <w:tcW w:w="1483" w:type="dxa"/>
            <w:tcBorders>
              <w:top w:val="single" w:sz="4" w:space="0" w:color="auto"/>
              <w:bottom w:val="single" w:sz="4" w:space="0" w:color="auto"/>
            </w:tcBorders>
          </w:tcPr>
          <w:p w14:paraId="4AD42808"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T value</w:t>
            </w:r>
          </w:p>
        </w:tc>
        <w:tc>
          <w:tcPr>
            <w:tcW w:w="1483" w:type="dxa"/>
            <w:tcBorders>
              <w:top w:val="single" w:sz="4" w:space="0" w:color="auto"/>
              <w:bottom w:val="single" w:sz="4" w:space="0" w:color="auto"/>
            </w:tcBorders>
          </w:tcPr>
          <w:p w14:paraId="481095F2"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P value</w:t>
            </w:r>
          </w:p>
        </w:tc>
        <w:tc>
          <w:tcPr>
            <w:tcW w:w="2003" w:type="dxa"/>
            <w:tcBorders>
              <w:top w:val="single" w:sz="4" w:space="0" w:color="auto"/>
              <w:bottom w:val="single" w:sz="4" w:space="0" w:color="auto"/>
            </w:tcBorders>
          </w:tcPr>
          <w:p w14:paraId="3F5532FD" w14:textId="77777777" w:rsidR="002114CF" w:rsidRPr="00BB0CFC" w:rsidRDefault="002114CF" w:rsidP="00C563DB">
            <w:pPr>
              <w:tabs>
                <w:tab w:val="left" w:pos="3922"/>
              </w:tabs>
              <w:spacing w:line="360" w:lineRule="auto"/>
              <w:rPr>
                <w:rFonts w:asciiTheme="majorBidi" w:hAnsiTheme="majorBidi" w:cstheme="majorBidi"/>
                <w:b/>
                <w:szCs w:val="24"/>
              </w:rPr>
            </w:pPr>
            <w:r w:rsidRPr="00BB0CFC">
              <w:rPr>
                <w:rFonts w:asciiTheme="majorBidi" w:hAnsiTheme="majorBidi" w:cstheme="majorBidi"/>
                <w:b/>
                <w:szCs w:val="24"/>
              </w:rPr>
              <w:t>Result</w:t>
            </w:r>
          </w:p>
        </w:tc>
      </w:tr>
      <w:tr w:rsidR="002114CF" w:rsidRPr="00BB0CFC" w14:paraId="78A74D30" w14:textId="77777777" w:rsidTr="00821698">
        <w:tc>
          <w:tcPr>
            <w:tcW w:w="1563" w:type="dxa"/>
            <w:tcBorders>
              <w:top w:val="single" w:sz="4" w:space="0" w:color="auto"/>
            </w:tcBorders>
          </w:tcPr>
          <w:p w14:paraId="74E75E92" w14:textId="52CD5DE0" w:rsidR="002114CF" w:rsidRPr="00BB0CFC" w:rsidRDefault="00281C8C"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w:t>
            </w:r>
            <w:r w:rsidR="002114CF" w:rsidRPr="00BB0CFC">
              <w:rPr>
                <w:rFonts w:asciiTheme="majorBidi" w:hAnsiTheme="majorBidi" w:cstheme="majorBidi"/>
                <w:szCs w:val="24"/>
              </w:rPr>
              <w:t xml:space="preserve">&gt; </w:t>
            </w:r>
            <w:r w:rsidRPr="00BB0CFC">
              <w:rPr>
                <w:rFonts w:asciiTheme="majorBidi" w:hAnsiTheme="majorBidi" w:cstheme="majorBidi"/>
                <w:szCs w:val="24"/>
              </w:rPr>
              <w:t>IA</w:t>
            </w:r>
            <w:r w:rsidR="002114CF" w:rsidRPr="00BB0CFC">
              <w:rPr>
                <w:rFonts w:asciiTheme="majorBidi" w:hAnsiTheme="majorBidi" w:cstheme="majorBidi"/>
                <w:szCs w:val="24"/>
              </w:rPr>
              <w:t>&gt;</w:t>
            </w:r>
            <w:r w:rsidRPr="00BB0CFC">
              <w:rPr>
                <w:rFonts w:asciiTheme="majorBidi" w:hAnsiTheme="majorBidi" w:cstheme="majorBidi"/>
                <w:szCs w:val="24"/>
              </w:rPr>
              <w:t>KSB</w:t>
            </w:r>
          </w:p>
        </w:tc>
        <w:tc>
          <w:tcPr>
            <w:tcW w:w="1483" w:type="dxa"/>
            <w:tcBorders>
              <w:top w:val="single" w:sz="4" w:space="0" w:color="auto"/>
            </w:tcBorders>
          </w:tcPr>
          <w:p w14:paraId="6B240D88" w14:textId="3E0A8C90"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207ADA" w:rsidRPr="00BB0CFC">
              <w:rPr>
                <w:rFonts w:asciiTheme="majorBidi" w:hAnsiTheme="majorBidi" w:cstheme="majorBidi"/>
                <w:szCs w:val="24"/>
              </w:rPr>
              <w:t>115</w:t>
            </w:r>
          </w:p>
        </w:tc>
        <w:tc>
          <w:tcPr>
            <w:tcW w:w="1483" w:type="dxa"/>
            <w:tcBorders>
              <w:top w:val="single" w:sz="4" w:space="0" w:color="auto"/>
            </w:tcBorders>
          </w:tcPr>
          <w:p w14:paraId="61281C68" w14:textId="4878709B"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w:t>
            </w:r>
            <w:r w:rsidR="00207ADA" w:rsidRPr="00BB0CFC">
              <w:rPr>
                <w:rFonts w:asciiTheme="majorBidi" w:hAnsiTheme="majorBidi" w:cstheme="majorBidi"/>
                <w:szCs w:val="24"/>
              </w:rPr>
              <w:t>33</w:t>
            </w:r>
          </w:p>
        </w:tc>
        <w:tc>
          <w:tcPr>
            <w:tcW w:w="1483" w:type="dxa"/>
            <w:tcBorders>
              <w:top w:val="single" w:sz="4" w:space="0" w:color="auto"/>
            </w:tcBorders>
          </w:tcPr>
          <w:p w14:paraId="5AD6A150" w14:textId="492E9955" w:rsidR="002114CF" w:rsidRPr="00BB0CFC" w:rsidRDefault="00207ADA"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3</w:t>
            </w:r>
            <w:r w:rsidR="002114CF" w:rsidRPr="00BB0CFC">
              <w:rPr>
                <w:rFonts w:asciiTheme="majorBidi" w:hAnsiTheme="majorBidi" w:cstheme="majorBidi"/>
                <w:szCs w:val="24"/>
              </w:rPr>
              <w:t>.</w:t>
            </w:r>
            <w:r w:rsidRPr="00BB0CFC">
              <w:rPr>
                <w:rFonts w:asciiTheme="majorBidi" w:hAnsiTheme="majorBidi" w:cstheme="majorBidi"/>
                <w:szCs w:val="24"/>
              </w:rPr>
              <w:t>452</w:t>
            </w:r>
          </w:p>
        </w:tc>
        <w:tc>
          <w:tcPr>
            <w:tcW w:w="1483" w:type="dxa"/>
            <w:tcBorders>
              <w:top w:val="single" w:sz="4" w:space="0" w:color="auto"/>
            </w:tcBorders>
          </w:tcPr>
          <w:p w14:paraId="76F76A9A"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0.000</w:t>
            </w:r>
          </w:p>
        </w:tc>
        <w:tc>
          <w:tcPr>
            <w:tcW w:w="2003" w:type="dxa"/>
            <w:tcBorders>
              <w:top w:val="single" w:sz="4" w:space="0" w:color="auto"/>
            </w:tcBorders>
          </w:tcPr>
          <w:p w14:paraId="0CC18F68"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Accepted</w:t>
            </w:r>
          </w:p>
        </w:tc>
      </w:tr>
      <w:tr w:rsidR="002114CF" w:rsidRPr="00BB0CFC" w14:paraId="52172571" w14:textId="77777777" w:rsidTr="00821698">
        <w:tc>
          <w:tcPr>
            <w:tcW w:w="1563" w:type="dxa"/>
          </w:tcPr>
          <w:p w14:paraId="0D9FA5F2" w14:textId="77777777" w:rsidR="00196308" w:rsidRPr="00BB0CFC" w:rsidRDefault="00281C8C"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PBC</w:t>
            </w:r>
            <w:r w:rsidR="002114CF" w:rsidRPr="00BB0CFC">
              <w:rPr>
                <w:rFonts w:asciiTheme="majorBidi" w:hAnsiTheme="majorBidi" w:cstheme="majorBidi"/>
                <w:szCs w:val="24"/>
              </w:rPr>
              <w:t>&gt;</w:t>
            </w:r>
            <w:r w:rsidRPr="00BB0CFC">
              <w:rPr>
                <w:rFonts w:asciiTheme="majorBidi" w:hAnsiTheme="majorBidi" w:cstheme="majorBidi"/>
                <w:szCs w:val="24"/>
              </w:rPr>
              <w:t>IA</w:t>
            </w:r>
            <w:r w:rsidR="002114CF" w:rsidRPr="00BB0CFC">
              <w:rPr>
                <w:rFonts w:asciiTheme="majorBidi" w:hAnsiTheme="majorBidi" w:cstheme="majorBidi"/>
                <w:szCs w:val="24"/>
              </w:rPr>
              <w:t>&gt;</w:t>
            </w:r>
          </w:p>
          <w:p w14:paraId="2B4270C7" w14:textId="4259E47F" w:rsidR="002114CF" w:rsidRPr="00BB0CFC" w:rsidRDefault="00281C8C"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KSB</w:t>
            </w:r>
          </w:p>
          <w:p w14:paraId="4549246C" w14:textId="086268C4" w:rsidR="00281C8C" w:rsidRPr="00BB0CFC" w:rsidRDefault="00281C8C"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lang w:val="en-GB"/>
              </w:rPr>
              <w:t>SN-&gt;IA-&gt;KS</w:t>
            </w:r>
            <w:r w:rsidR="00196308" w:rsidRPr="00BB0CFC">
              <w:rPr>
                <w:rFonts w:asciiTheme="majorBidi" w:hAnsiTheme="majorBidi" w:cstheme="majorBidi"/>
                <w:szCs w:val="24"/>
                <w:lang w:val="en-GB"/>
              </w:rPr>
              <w:t>B</w:t>
            </w:r>
            <w:r w:rsidR="00207ADA" w:rsidRPr="00BB0CFC">
              <w:rPr>
                <w:rFonts w:asciiTheme="majorBidi" w:hAnsiTheme="majorBidi" w:cstheme="majorBidi"/>
                <w:szCs w:val="24"/>
                <w:lang w:val="en-GB"/>
              </w:rPr>
              <w:t xml:space="preserve">  </w:t>
            </w:r>
          </w:p>
        </w:tc>
        <w:tc>
          <w:tcPr>
            <w:tcW w:w="1483" w:type="dxa"/>
          </w:tcPr>
          <w:p w14:paraId="390FB401"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w:t>
            </w:r>
            <w:r w:rsidR="00207ADA" w:rsidRPr="00BB0CFC">
              <w:rPr>
                <w:rFonts w:asciiTheme="majorBidi" w:hAnsiTheme="majorBidi" w:cstheme="majorBidi"/>
                <w:szCs w:val="24"/>
              </w:rPr>
              <w:t>245</w:t>
            </w:r>
          </w:p>
          <w:p w14:paraId="0B2BD16A" w14:textId="77777777" w:rsidR="00207ADA" w:rsidRPr="00BB0CFC" w:rsidRDefault="00207ADA" w:rsidP="00C563DB">
            <w:pPr>
              <w:tabs>
                <w:tab w:val="left" w:pos="3922"/>
              </w:tabs>
              <w:spacing w:line="360" w:lineRule="auto"/>
              <w:rPr>
                <w:rFonts w:asciiTheme="majorBidi" w:hAnsiTheme="majorBidi" w:cstheme="majorBidi"/>
                <w:szCs w:val="24"/>
              </w:rPr>
            </w:pPr>
          </w:p>
          <w:p w14:paraId="220711FC" w14:textId="53856A17" w:rsidR="00207ADA" w:rsidRPr="00BB0CFC" w:rsidRDefault="00207ADA"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0.145</w:t>
            </w:r>
          </w:p>
        </w:tc>
        <w:tc>
          <w:tcPr>
            <w:tcW w:w="1483" w:type="dxa"/>
          </w:tcPr>
          <w:p w14:paraId="099A45EB"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w:t>
            </w:r>
            <w:r w:rsidR="00207ADA" w:rsidRPr="00BB0CFC">
              <w:rPr>
                <w:rFonts w:asciiTheme="majorBidi" w:hAnsiTheme="majorBidi" w:cstheme="majorBidi"/>
                <w:szCs w:val="24"/>
              </w:rPr>
              <w:t>37</w:t>
            </w:r>
          </w:p>
          <w:p w14:paraId="03037E44" w14:textId="77777777" w:rsidR="00207ADA" w:rsidRPr="00BB0CFC" w:rsidRDefault="00207ADA" w:rsidP="00C563DB">
            <w:pPr>
              <w:tabs>
                <w:tab w:val="left" w:pos="3922"/>
              </w:tabs>
              <w:spacing w:line="360" w:lineRule="auto"/>
              <w:rPr>
                <w:rFonts w:asciiTheme="majorBidi" w:hAnsiTheme="majorBidi" w:cstheme="majorBidi"/>
                <w:szCs w:val="24"/>
              </w:rPr>
            </w:pPr>
          </w:p>
          <w:p w14:paraId="0449C6B8" w14:textId="4E3DA442" w:rsidR="00207ADA" w:rsidRPr="00BB0CFC" w:rsidRDefault="00207ADA"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0.032</w:t>
            </w:r>
          </w:p>
        </w:tc>
        <w:tc>
          <w:tcPr>
            <w:tcW w:w="1483" w:type="dxa"/>
          </w:tcPr>
          <w:p w14:paraId="4E0DD30C" w14:textId="77777777" w:rsidR="002114CF" w:rsidRPr="00BB0CFC" w:rsidRDefault="00207ADA"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6.660</w:t>
            </w:r>
          </w:p>
          <w:p w14:paraId="09CB8B40" w14:textId="77777777" w:rsidR="00207ADA" w:rsidRPr="00BB0CFC" w:rsidRDefault="00207ADA" w:rsidP="00C563DB">
            <w:pPr>
              <w:tabs>
                <w:tab w:val="left" w:pos="3922"/>
              </w:tabs>
              <w:spacing w:line="360" w:lineRule="auto"/>
              <w:rPr>
                <w:rFonts w:asciiTheme="majorBidi" w:hAnsiTheme="majorBidi" w:cstheme="majorBidi"/>
                <w:szCs w:val="24"/>
              </w:rPr>
            </w:pPr>
          </w:p>
          <w:p w14:paraId="1D592FFA" w14:textId="07948D0A" w:rsidR="00207ADA" w:rsidRPr="00BB0CFC" w:rsidRDefault="00207ADA"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4.506</w:t>
            </w:r>
          </w:p>
        </w:tc>
        <w:tc>
          <w:tcPr>
            <w:tcW w:w="1483" w:type="dxa"/>
          </w:tcPr>
          <w:p w14:paraId="5E6D357F"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0.000</w:t>
            </w:r>
          </w:p>
          <w:p w14:paraId="0251485F" w14:textId="77777777" w:rsidR="00207ADA" w:rsidRPr="00BB0CFC" w:rsidRDefault="00207ADA" w:rsidP="00C563DB">
            <w:pPr>
              <w:tabs>
                <w:tab w:val="left" w:pos="3922"/>
              </w:tabs>
              <w:spacing w:line="360" w:lineRule="auto"/>
              <w:rPr>
                <w:rFonts w:asciiTheme="majorBidi" w:hAnsiTheme="majorBidi" w:cstheme="majorBidi"/>
                <w:szCs w:val="24"/>
              </w:rPr>
            </w:pPr>
          </w:p>
          <w:p w14:paraId="019246F7" w14:textId="20A9D32F" w:rsidR="00207ADA" w:rsidRPr="00BB0CFC" w:rsidRDefault="00207ADA"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0.000</w:t>
            </w:r>
          </w:p>
        </w:tc>
        <w:tc>
          <w:tcPr>
            <w:tcW w:w="2003" w:type="dxa"/>
          </w:tcPr>
          <w:p w14:paraId="555A2478" w14:textId="77777777"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Accepted</w:t>
            </w:r>
          </w:p>
          <w:p w14:paraId="749F80A0" w14:textId="77777777" w:rsidR="00207ADA" w:rsidRPr="00BB0CFC" w:rsidRDefault="00207ADA" w:rsidP="00C563DB">
            <w:pPr>
              <w:tabs>
                <w:tab w:val="left" w:pos="3922"/>
              </w:tabs>
              <w:spacing w:line="360" w:lineRule="auto"/>
              <w:rPr>
                <w:rFonts w:asciiTheme="majorBidi" w:hAnsiTheme="majorBidi" w:cstheme="majorBidi"/>
                <w:szCs w:val="24"/>
              </w:rPr>
            </w:pPr>
          </w:p>
          <w:p w14:paraId="63B92D99" w14:textId="258C84E8" w:rsidR="00207ADA" w:rsidRPr="00BB0CFC" w:rsidRDefault="00207ADA"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Accepted</w:t>
            </w:r>
          </w:p>
        </w:tc>
      </w:tr>
    </w:tbl>
    <w:p w14:paraId="1BAB1215" w14:textId="6326C9CA" w:rsidR="002264F9" w:rsidRPr="00BB0CFC" w:rsidRDefault="002114CF" w:rsidP="00C563DB">
      <w:pPr>
        <w:tabs>
          <w:tab w:val="left" w:pos="3922"/>
        </w:tabs>
        <w:spacing w:line="360" w:lineRule="auto"/>
        <w:rPr>
          <w:rFonts w:asciiTheme="majorBidi" w:hAnsiTheme="majorBidi" w:cstheme="majorBidi"/>
          <w:szCs w:val="24"/>
        </w:rPr>
      </w:pPr>
      <w:bookmarkStart w:id="48" w:name="_Toc27427116"/>
      <w:r w:rsidRPr="00BB0CFC">
        <w:rPr>
          <w:rFonts w:asciiTheme="majorBidi" w:hAnsiTheme="majorBidi" w:cstheme="majorBidi"/>
          <w:b/>
          <w:i/>
          <w:color w:val="000000" w:themeColor="text1"/>
          <w:szCs w:val="24"/>
        </w:rPr>
        <w:t>H</w:t>
      </w:r>
      <w:r w:rsidR="004B0B2F" w:rsidRPr="00BB0CFC">
        <w:rPr>
          <w:rFonts w:asciiTheme="majorBidi" w:hAnsiTheme="majorBidi" w:cstheme="majorBidi"/>
          <w:b/>
          <w:i/>
          <w:color w:val="000000" w:themeColor="text1"/>
          <w:szCs w:val="24"/>
        </w:rPr>
        <w:t>3</w:t>
      </w:r>
      <w:bookmarkEnd w:id="48"/>
      <w:r w:rsidR="004B0B2F" w:rsidRPr="00BB0CFC">
        <w:rPr>
          <w:rFonts w:asciiTheme="majorBidi" w:hAnsiTheme="majorBidi" w:cstheme="majorBidi"/>
          <w:b/>
          <w:i/>
          <w:color w:val="000000" w:themeColor="text1"/>
          <w:szCs w:val="24"/>
        </w:rPr>
        <w:t xml:space="preserve"> </w:t>
      </w:r>
      <w:r w:rsidR="004B0B2F" w:rsidRPr="00BB0CFC">
        <w:rPr>
          <w:rFonts w:asciiTheme="majorBidi" w:hAnsiTheme="majorBidi" w:cstheme="majorBidi"/>
          <w:b/>
          <w:bCs/>
          <w:i/>
          <w:color w:val="000000" w:themeColor="text1"/>
          <w:szCs w:val="24"/>
        </w:rPr>
        <w:t>Intention to adopt</w:t>
      </w:r>
      <w:r w:rsidR="002264F9" w:rsidRPr="00BB0CFC">
        <w:rPr>
          <w:rFonts w:asciiTheme="majorBidi" w:hAnsiTheme="majorBidi" w:cstheme="majorBidi"/>
          <w:b/>
          <w:i/>
          <w:color w:val="000000" w:themeColor="text1"/>
          <w:szCs w:val="24"/>
        </w:rPr>
        <w:t xml:space="preserve"> </w:t>
      </w:r>
      <w:r w:rsidR="002264F9" w:rsidRPr="00BB0CFC">
        <w:rPr>
          <w:rFonts w:asciiTheme="majorBidi" w:hAnsiTheme="majorBidi" w:cstheme="majorBidi"/>
          <w:b/>
          <w:bCs/>
          <w:i/>
          <w:color w:val="000000" w:themeColor="text1"/>
          <w:szCs w:val="24"/>
        </w:rPr>
        <w:t xml:space="preserve">has a positive significant impact on Knowledge sharing </w:t>
      </w:r>
      <w:r w:rsidR="00FC099A">
        <w:rPr>
          <w:rFonts w:asciiTheme="majorBidi" w:hAnsiTheme="majorBidi" w:cstheme="majorBidi"/>
          <w:b/>
          <w:bCs/>
          <w:i/>
          <w:color w:val="000000" w:themeColor="text1"/>
          <w:szCs w:val="24"/>
        </w:rPr>
        <w:t>behaviour</w:t>
      </w:r>
      <w:r w:rsidR="002264F9" w:rsidRPr="00BB0CFC">
        <w:rPr>
          <w:rFonts w:asciiTheme="majorBidi" w:hAnsiTheme="majorBidi" w:cstheme="majorBidi"/>
          <w:b/>
          <w:bCs/>
          <w:i/>
          <w:color w:val="000000" w:themeColor="text1"/>
          <w:szCs w:val="24"/>
        </w:rPr>
        <w:t>.</w:t>
      </w:r>
    </w:p>
    <w:p w14:paraId="10078492" w14:textId="549B7B8F" w:rsidR="002114CF"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 xml:space="preserve">Result reveals that there is a significant relationship between </w:t>
      </w:r>
      <w:r w:rsidR="005A311C" w:rsidRPr="00BB0CFC">
        <w:rPr>
          <w:rFonts w:asciiTheme="majorBidi" w:hAnsiTheme="majorBidi" w:cstheme="majorBidi"/>
          <w:szCs w:val="24"/>
        </w:rPr>
        <w:t xml:space="preserve">Intention to adopt </w:t>
      </w:r>
      <w:r w:rsidRPr="00BB0CFC">
        <w:rPr>
          <w:rFonts w:asciiTheme="majorBidi" w:hAnsiTheme="majorBidi" w:cstheme="majorBidi"/>
          <w:szCs w:val="24"/>
        </w:rPr>
        <w:t xml:space="preserve">and </w:t>
      </w:r>
      <w:r w:rsidR="005A311C" w:rsidRPr="00BB0CFC">
        <w:rPr>
          <w:rFonts w:asciiTheme="majorBidi" w:hAnsiTheme="majorBidi" w:cstheme="majorBidi"/>
          <w:szCs w:val="24"/>
        </w:rPr>
        <w:t xml:space="preserve">Knowledge sharing </w:t>
      </w:r>
      <w:r w:rsidR="00FC099A">
        <w:rPr>
          <w:rFonts w:asciiTheme="majorBidi" w:hAnsiTheme="majorBidi" w:cstheme="majorBidi"/>
          <w:szCs w:val="24"/>
        </w:rPr>
        <w:t>behaviour</w:t>
      </w:r>
      <w:r w:rsidR="005A311C" w:rsidRPr="00BB0CFC">
        <w:rPr>
          <w:rFonts w:asciiTheme="majorBidi" w:hAnsiTheme="majorBidi" w:cstheme="majorBidi"/>
          <w:szCs w:val="24"/>
        </w:rPr>
        <w:t xml:space="preserve"> </w:t>
      </w:r>
      <w:r w:rsidRPr="00BB0CFC">
        <w:rPr>
          <w:rFonts w:asciiTheme="majorBidi" w:hAnsiTheme="majorBidi" w:cstheme="majorBidi"/>
          <w:szCs w:val="24"/>
        </w:rPr>
        <w:t>where (β= 0.</w:t>
      </w:r>
      <w:r w:rsidR="005A311C" w:rsidRPr="00BB0CFC">
        <w:rPr>
          <w:rFonts w:asciiTheme="majorBidi" w:hAnsiTheme="majorBidi" w:cstheme="majorBidi"/>
          <w:szCs w:val="24"/>
        </w:rPr>
        <w:t>619</w:t>
      </w:r>
      <w:r w:rsidRPr="00BB0CFC">
        <w:rPr>
          <w:rFonts w:asciiTheme="majorBidi" w:hAnsiTheme="majorBidi" w:cstheme="majorBidi"/>
          <w:szCs w:val="24"/>
        </w:rPr>
        <w:t>). While T= (</w:t>
      </w:r>
      <w:r w:rsidR="005A311C" w:rsidRPr="00BB0CFC">
        <w:rPr>
          <w:rFonts w:asciiTheme="majorBidi" w:hAnsiTheme="majorBidi" w:cstheme="majorBidi"/>
          <w:szCs w:val="24"/>
        </w:rPr>
        <w:t>16.764</w:t>
      </w:r>
      <w:r w:rsidRPr="00BB0CFC">
        <w:rPr>
          <w:rFonts w:asciiTheme="majorBidi" w:hAnsiTheme="majorBidi" w:cstheme="majorBidi"/>
          <w:szCs w:val="24"/>
        </w:rPr>
        <w:t>) which is greater than 1.965 (P</w:t>
      </w:r>
      <w:r w:rsidR="00706DD6" w:rsidRPr="00BB0CFC">
        <w:rPr>
          <w:rFonts w:asciiTheme="majorBidi" w:hAnsiTheme="majorBidi" w:cstheme="majorBidi"/>
          <w:szCs w:val="24"/>
        </w:rPr>
        <w:t xml:space="preserve">&lt; 0.05) which shows </w:t>
      </w:r>
      <w:r w:rsidR="00823BA9" w:rsidRPr="00BB0CFC">
        <w:rPr>
          <w:rFonts w:asciiTheme="majorBidi" w:hAnsiTheme="majorBidi" w:cstheme="majorBidi"/>
          <w:szCs w:val="24"/>
        </w:rPr>
        <w:t xml:space="preserve">a </w:t>
      </w:r>
      <w:r w:rsidR="00706DD6" w:rsidRPr="00BB0CFC">
        <w:rPr>
          <w:rFonts w:asciiTheme="majorBidi" w:hAnsiTheme="majorBidi" w:cstheme="majorBidi"/>
          <w:szCs w:val="24"/>
        </w:rPr>
        <w:t>significant</w:t>
      </w:r>
      <w:r w:rsidRPr="00BB0CFC">
        <w:rPr>
          <w:rFonts w:asciiTheme="majorBidi" w:hAnsiTheme="majorBidi" w:cstheme="majorBidi"/>
          <w:szCs w:val="24"/>
        </w:rPr>
        <w:t xml:space="preserve"> relationship between</w:t>
      </w:r>
      <w:r w:rsidR="005A311C" w:rsidRPr="00BB0CFC">
        <w:rPr>
          <w:rFonts w:asciiTheme="majorBidi" w:hAnsiTheme="majorBidi" w:cstheme="majorBidi"/>
          <w:szCs w:val="24"/>
        </w:rPr>
        <w:t xml:space="preserve"> Intention to adopt and Knowledge sharing </w:t>
      </w:r>
      <w:r w:rsidR="00FC099A">
        <w:rPr>
          <w:rFonts w:asciiTheme="majorBidi" w:hAnsiTheme="majorBidi" w:cstheme="majorBidi"/>
          <w:szCs w:val="24"/>
        </w:rPr>
        <w:t>behaviour</w:t>
      </w:r>
      <w:r w:rsidRPr="00BB0CFC">
        <w:rPr>
          <w:rFonts w:asciiTheme="majorBidi" w:hAnsiTheme="majorBidi" w:cstheme="majorBidi"/>
          <w:szCs w:val="24"/>
        </w:rPr>
        <w:t xml:space="preserve">. R square values show </w:t>
      </w:r>
      <w:r w:rsidR="005A311C" w:rsidRPr="00BB0CFC">
        <w:rPr>
          <w:rFonts w:asciiTheme="majorBidi" w:hAnsiTheme="majorBidi" w:cstheme="majorBidi"/>
          <w:szCs w:val="24"/>
        </w:rPr>
        <w:t>49.4</w:t>
      </w:r>
      <w:r w:rsidRPr="00BB0CFC">
        <w:rPr>
          <w:rFonts w:asciiTheme="majorBidi" w:hAnsiTheme="majorBidi" w:cstheme="majorBidi"/>
          <w:szCs w:val="24"/>
        </w:rPr>
        <w:t xml:space="preserve">% variation in </w:t>
      </w:r>
      <w:r w:rsidR="005A311C" w:rsidRPr="00BB0CFC">
        <w:rPr>
          <w:rFonts w:asciiTheme="majorBidi" w:hAnsiTheme="majorBidi" w:cstheme="majorBidi"/>
          <w:szCs w:val="24"/>
        </w:rPr>
        <w:t>intention to adopt knowledge</w:t>
      </w:r>
      <w:r w:rsidR="00823BA9" w:rsidRPr="00BB0CFC">
        <w:rPr>
          <w:rFonts w:asciiTheme="majorBidi" w:hAnsiTheme="majorBidi" w:cstheme="majorBidi"/>
          <w:szCs w:val="24"/>
        </w:rPr>
        <w:t>-</w:t>
      </w:r>
      <w:r w:rsidR="005A311C" w:rsidRPr="00BB0CFC">
        <w:rPr>
          <w:rFonts w:asciiTheme="majorBidi" w:hAnsiTheme="majorBidi" w:cstheme="majorBidi"/>
          <w:szCs w:val="24"/>
        </w:rPr>
        <w:t xml:space="preserve">sharing </w:t>
      </w:r>
      <w:r w:rsidR="00FC099A">
        <w:rPr>
          <w:rFonts w:asciiTheme="majorBidi" w:hAnsiTheme="majorBidi" w:cstheme="majorBidi"/>
          <w:szCs w:val="24"/>
        </w:rPr>
        <w:t>behaviour</w:t>
      </w:r>
      <w:r w:rsidR="005A311C" w:rsidRPr="00BB0CFC">
        <w:rPr>
          <w:rFonts w:asciiTheme="majorBidi" w:hAnsiTheme="majorBidi" w:cstheme="majorBidi"/>
          <w:szCs w:val="24"/>
        </w:rPr>
        <w:t xml:space="preserve"> </w:t>
      </w:r>
      <w:r w:rsidRPr="00BB0CFC">
        <w:rPr>
          <w:rFonts w:asciiTheme="majorBidi" w:hAnsiTheme="majorBidi" w:cstheme="majorBidi"/>
          <w:szCs w:val="24"/>
        </w:rPr>
        <w:t xml:space="preserve">that’s why </w:t>
      </w:r>
      <w:r w:rsidR="00823BA9" w:rsidRPr="00BB0CFC">
        <w:rPr>
          <w:rFonts w:asciiTheme="majorBidi" w:hAnsiTheme="majorBidi" w:cstheme="majorBidi"/>
          <w:szCs w:val="24"/>
        </w:rPr>
        <w:t xml:space="preserve">the </w:t>
      </w:r>
      <w:r w:rsidRPr="00BB0CFC">
        <w:rPr>
          <w:rFonts w:asciiTheme="majorBidi" w:hAnsiTheme="majorBidi" w:cstheme="majorBidi"/>
          <w:szCs w:val="24"/>
        </w:rPr>
        <w:t>hypothesis is accepted.</w:t>
      </w:r>
    </w:p>
    <w:p w14:paraId="26E0F13A" w14:textId="0C8C7838" w:rsidR="00DD1A0E" w:rsidRPr="00BB0CFC" w:rsidRDefault="002114CF" w:rsidP="00C563DB">
      <w:pPr>
        <w:pStyle w:val="Heading3"/>
        <w:tabs>
          <w:tab w:val="left" w:pos="2430"/>
        </w:tabs>
        <w:spacing w:line="360" w:lineRule="auto"/>
        <w:rPr>
          <w:rFonts w:asciiTheme="majorBidi" w:hAnsiTheme="majorBidi"/>
          <w:b/>
          <w:i/>
          <w:color w:val="000000" w:themeColor="text1"/>
        </w:rPr>
      </w:pPr>
      <w:bookmarkStart w:id="49" w:name="_Toc70258304"/>
      <w:r w:rsidRPr="00BB0CFC">
        <w:rPr>
          <w:rFonts w:asciiTheme="majorBidi" w:hAnsiTheme="majorBidi"/>
          <w:b/>
          <w:i/>
          <w:color w:val="000000" w:themeColor="text1"/>
        </w:rPr>
        <w:t>H</w:t>
      </w:r>
      <w:r w:rsidR="00DD1A0E" w:rsidRPr="00BB0CFC">
        <w:rPr>
          <w:rFonts w:asciiTheme="majorBidi" w:hAnsiTheme="majorBidi"/>
          <w:b/>
          <w:i/>
          <w:color w:val="000000" w:themeColor="text1"/>
        </w:rPr>
        <w:t xml:space="preserve">4 </w:t>
      </w:r>
      <w:r w:rsidR="002264F9" w:rsidRPr="00BB0CFC">
        <w:rPr>
          <w:rFonts w:asciiTheme="majorBidi" w:hAnsiTheme="majorBidi"/>
          <w:b/>
          <w:i/>
          <w:color w:val="000000" w:themeColor="text1"/>
        </w:rPr>
        <w:t xml:space="preserve">Perceived </w:t>
      </w:r>
      <w:r w:rsidR="00FC099A">
        <w:rPr>
          <w:rFonts w:asciiTheme="majorBidi" w:hAnsiTheme="majorBidi"/>
          <w:b/>
          <w:i/>
          <w:color w:val="000000" w:themeColor="text1"/>
        </w:rPr>
        <w:t>Behaviour</w:t>
      </w:r>
      <w:r w:rsidR="002264F9" w:rsidRPr="00BB0CFC">
        <w:rPr>
          <w:rFonts w:asciiTheme="majorBidi" w:hAnsiTheme="majorBidi"/>
          <w:b/>
          <w:i/>
          <w:color w:val="000000" w:themeColor="text1"/>
        </w:rPr>
        <w:t xml:space="preserve"> control </w:t>
      </w:r>
      <w:r w:rsidR="00DD1A0E" w:rsidRPr="00BB0CFC">
        <w:rPr>
          <w:rFonts w:asciiTheme="majorBidi" w:hAnsiTheme="majorBidi"/>
          <w:b/>
          <w:i/>
          <w:color w:val="000000" w:themeColor="text1"/>
        </w:rPr>
        <w:t>has a positive significant impact on</w:t>
      </w:r>
      <w:r w:rsidR="002264F9" w:rsidRPr="00BB0CFC">
        <w:rPr>
          <w:rFonts w:asciiTheme="majorBidi" w:hAnsiTheme="majorBidi"/>
          <w:b/>
          <w:i/>
          <w:color w:val="000000" w:themeColor="text1"/>
        </w:rPr>
        <w:t xml:space="preserve"> Intention to adopt</w:t>
      </w:r>
      <w:r w:rsidR="00DD1A0E" w:rsidRPr="00BB0CFC">
        <w:rPr>
          <w:rFonts w:asciiTheme="majorBidi" w:hAnsiTheme="majorBidi"/>
          <w:b/>
          <w:i/>
          <w:color w:val="000000" w:themeColor="text1"/>
        </w:rPr>
        <w:t>.</w:t>
      </w:r>
      <w:bookmarkEnd w:id="49"/>
    </w:p>
    <w:p w14:paraId="086566F0" w14:textId="08B69041" w:rsidR="0041091E" w:rsidRPr="00BB0CFC" w:rsidRDefault="002114CF" w:rsidP="00C563DB">
      <w:pPr>
        <w:tabs>
          <w:tab w:val="left" w:pos="3922"/>
        </w:tabs>
        <w:spacing w:line="360" w:lineRule="auto"/>
        <w:rPr>
          <w:rFonts w:asciiTheme="majorBidi" w:hAnsiTheme="majorBidi" w:cstheme="majorBidi"/>
          <w:szCs w:val="24"/>
        </w:rPr>
      </w:pPr>
      <w:r w:rsidRPr="00BB0CFC">
        <w:rPr>
          <w:rFonts w:asciiTheme="majorBidi" w:hAnsiTheme="majorBidi" w:cstheme="majorBidi"/>
          <w:szCs w:val="24"/>
        </w:rPr>
        <w:t xml:space="preserve">Results confirmed that there is a significant relationship between </w:t>
      </w:r>
      <w:r w:rsidR="005A311C" w:rsidRPr="00BB0CFC">
        <w:rPr>
          <w:rFonts w:asciiTheme="majorBidi" w:hAnsiTheme="majorBidi" w:cstheme="majorBidi"/>
          <w:szCs w:val="24"/>
        </w:rPr>
        <w:t xml:space="preserve">Perceived </w:t>
      </w:r>
      <w:r w:rsidR="00FC099A">
        <w:rPr>
          <w:rFonts w:asciiTheme="majorBidi" w:hAnsiTheme="majorBidi" w:cstheme="majorBidi"/>
          <w:szCs w:val="24"/>
        </w:rPr>
        <w:t>Behaviour</w:t>
      </w:r>
      <w:r w:rsidR="005A311C" w:rsidRPr="00BB0CFC">
        <w:rPr>
          <w:rFonts w:asciiTheme="majorBidi" w:hAnsiTheme="majorBidi" w:cstheme="majorBidi"/>
          <w:szCs w:val="24"/>
        </w:rPr>
        <w:t xml:space="preserve"> </w:t>
      </w:r>
      <w:r w:rsidR="00823BA9" w:rsidRPr="00BB0CFC">
        <w:rPr>
          <w:rFonts w:asciiTheme="majorBidi" w:hAnsiTheme="majorBidi" w:cstheme="majorBidi"/>
          <w:szCs w:val="24"/>
        </w:rPr>
        <w:t>C</w:t>
      </w:r>
      <w:r w:rsidR="005A311C" w:rsidRPr="00BB0CFC">
        <w:rPr>
          <w:rFonts w:asciiTheme="majorBidi" w:hAnsiTheme="majorBidi" w:cstheme="majorBidi"/>
          <w:szCs w:val="24"/>
        </w:rPr>
        <w:t xml:space="preserve">ontrol </w:t>
      </w:r>
      <w:r w:rsidRPr="00BB0CFC">
        <w:rPr>
          <w:rFonts w:asciiTheme="majorBidi" w:hAnsiTheme="majorBidi" w:cstheme="majorBidi"/>
          <w:szCs w:val="24"/>
        </w:rPr>
        <w:t xml:space="preserve">and </w:t>
      </w:r>
      <w:r w:rsidR="005A311C" w:rsidRPr="00BB0CFC">
        <w:rPr>
          <w:rFonts w:asciiTheme="majorBidi" w:hAnsiTheme="majorBidi" w:cstheme="majorBidi"/>
          <w:szCs w:val="24"/>
        </w:rPr>
        <w:t xml:space="preserve">Intention to adopt </w:t>
      </w:r>
      <w:r w:rsidRPr="00BB0CFC">
        <w:rPr>
          <w:rFonts w:asciiTheme="majorBidi" w:hAnsiTheme="majorBidi" w:cstheme="majorBidi"/>
          <w:szCs w:val="24"/>
        </w:rPr>
        <w:t>where (β= 0.</w:t>
      </w:r>
      <w:r w:rsidR="0041091E" w:rsidRPr="00BB0CFC">
        <w:rPr>
          <w:rFonts w:asciiTheme="majorBidi" w:hAnsiTheme="majorBidi" w:cstheme="majorBidi"/>
          <w:szCs w:val="24"/>
        </w:rPr>
        <w:t>395</w:t>
      </w:r>
      <w:r w:rsidRPr="00BB0CFC">
        <w:rPr>
          <w:rFonts w:asciiTheme="majorBidi" w:hAnsiTheme="majorBidi" w:cstheme="majorBidi"/>
          <w:szCs w:val="24"/>
        </w:rPr>
        <w:t>). While T= (</w:t>
      </w:r>
      <w:r w:rsidR="0041091E" w:rsidRPr="00BB0CFC">
        <w:rPr>
          <w:rFonts w:asciiTheme="majorBidi" w:hAnsiTheme="majorBidi" w:cstheme="majorBidi"/>
          <w:szCs w:val="24"/>
        </w:rPr>
        <w:t>8.302)</w:t>
      </w:r>
      <w:r w:rsidRPr="00BB0CFC">
        <w:rPr>
          <w:rFonts w:asciiTheme="majorBidi" w:hAnsiTheme="majorBidi" w:cstheme="majorBidi"/>
          <w:szCs w:val="24"/>
        </w:rPr>
        <w:t xml:space="preserve"> is greater than 1.965 (P&lt; 0.05). R square values show </w:t>
      </w:r>
      <w:r w:rsidR="00823BA9" w:rsidRPr="00BB0CFC">
        <w:rPr>
          <w:rFonts w:asciiTheme="majorBidi" w:hAnsiTheme="majorBidi" w:cstheme="majorBidi"/>
          <w:szCs w:val="24"/>
        </w:rPr>
        <w:t>a</w:t>
      </w:r>
      <w:r w:rsidRPr="00BB0CFC">
        <w:rPr>
          <w:rFonts w:asciiTheme="majorBidi" w:hAnsiTheme="majorBidi" w:cstheme="majorBidi"/>
          <w:szCs w:val="24"/>
        </w:rPr>
        <w:t xml:space="preserve"> 4</w:t>
      </w:r>
      <w:r w:rsidR="0041091E" w:rsidRPr="00BB0CFC">
        <w:rPr>
          <w:rFonts w:asciiTheme="majorBidi" w:hAnsiTheme="majorBidi" w:cstheme="majorBidi"/>
          <w:szCs w:val="24"/>
        </w:rPr>
        <w:t>9.45%</w:t>
      </w:r>
      <w:r w:rsidRPr="00BB0CFC">
        <w:rPr>
          <w:rFonts w:asciiTheme="majorBidi" w:hAnsiTheme="majorBidi" w:cstheme="majorBidi"/>
          <w:szCs w:val="24"/>
        </w:rPr>
        <w:t xml:space="preserve"> variation in </w:t>
      </w:r>
      <w:r w:rsidR="0041091E" w:rsidRPr="00BB0CFC">
        <w:rPr>
          <w:rFonts w:asciiTheme="majorBidi" w:hAnsiTheme="majorBidi" w:cstheme="majorBidi"/>
          <w:szCs w:val="24"/>
        </w:rPr>
        <w:t xml:space="preserve">intention to adopt knowledge sharing </w:t>
      </w:r>
      <w:r w:rsidR="00FC099A">
        <w:rPr>
          <w:rFonts w:asciiTheme="majorBidi" w:hAnsiTheme="majorBidi" w:cstheme="majorBidi"/>
          <w:szCs w:val="24"/>
        </w:rPr>
        <w:t>behaviour</w:t>
      </w:r>
      <w:r w:rsidR="0041091E" w:rsidRPr="00BB0CFC">
        <w:rPr>
          <w:rFonts w:asciiTheme="majorBidi" w:hAnsiTheme="majorBidi" w:cstheme="majorBidi"/>
          <w:szCs w:val="24"/>
        </w:rPr>
        <w:t xml:space="preserve"> that’s why </w:t>
      </w:r>
      <w:r w:rsidR="00823BA9" w:rsidRPr="00BB0CFC">
        <w:rPr>
          <w:rFonts w:asciiTheme="majorBidi" w:hAnsiTheme="majorBidi" w:cstheme="majorBidi"/>
          <w:szCs w:val="24"/>
        </w:rPr>
        <w:t xml:space="preserve">the </w:t>
      </w:r>
      <w:r w:rsidR="0041091E" w:rsidRPr="00BB0CFC">
        <w:rPr>
          <w:rFonts w:asciiTheme="majorBidi" w:hAnsiTheme="majorBidi" w:cstheme="majorBidi"/>
          <w:szCs w:val="24"/>
        </w:rPr>
        <w:t>hypothesis is accepted.</w:t>
      </w:r>
    </w:p>
    <w:p w14:paraId="75C29E3B" w14:textId="4A57EA6A" w:rsidR="002264F9" w:rsidRPr="00BB0CFC" w:rsidRDefault="002264F9" w:rsidP="00C563DB">
      <w:pPr>
        <w:tabs>
          <w:tab w:val="left" w:pos="3922"/>
        </w:tabs>
        <w:spacing w:line="360" w:lineRule="auto"/>
        <w:rPr>
          <w:rFonts w:asciiTheme="majorBidi" w:hAnsiTheme="majorBidi" w:cstheme="majorBidi"/>
          <w:b/>
          <w:bCs/>
          <w:i/>
          <w:color w:val="000000" w:themeColor="text1"/>
          <w:szCs w:val="24"/>
        </w:rPr>
      </w:pPr>
      <w:r w:rsidRPr="00BB0CFC">
        <w:rPr>
          <w:rFonts w:asciiTheme="majorBidi" w:hAnsiTheme="majorBidi" w:cstheme="majorBidi"/>
          <w:b/>
          <w:i/>
          <w:color w:val="000000" w:themeColor="text1"/>
          <w:szCs w:val="24"/>
        </w:rPr>
        <w:t xml:space="preserve">H5 Perceived </w:t>
      </w:r>
      <w:r w:rsidR="00FC099A">
        <w:rPr>
          <w:rFonts w:asciiTheme="majorBidi" w:hAnsiTheme="majorBidi" w:cstheme="majorBidi"/>
          <w:b/>
          <w:i/>
          <w:color w:val="000000" w:themeColor="text1"/>
          <w:szCs w:val="24"/>
        </w:rPr>
        <w:t>Behaviour</w:t>
      </w:r>
      <w:r w:rsidRPr="00BB0CFC">
        <w:rPr>
          <w:rFonts w:asciiTheme="majorBidi" w:hAnsiTheme="majorBidi" w:cstheme="majorBidi"/>
          <w:b/>
          <w:i/>
          <w:color w:val="000000" w:themeColor="text1"/>
          <w:szCs w:val="24"/>
        </w:rPr>
        <w:t xml:space="preserve"> control has a positive significant impact on </w:t>
      </w:r>
      <w:r w:rsidRPr="00BB0CFC">
        <w:rPr>
          <w:rFonts w:asciiTheme="majorBidi" w:hAnsiTheme="majorBidi" w:cstheme="majorBidi"/>
          <w:b/>
          <w:bCs/>
          <w:i/>
          <w:color w:val="000000" w:themeColor="text1"/>
          <w:szCs w:val="24"/>
        </w:rPr>
        <w:t xml:space="preserve">Knowledge sharing </w:t>
      </w:r>
      <w:r w:rsidR="00FC099A">
        <w:rPr>
          <w:rFonts w:asciiTheme="majorBidi" w:hAnsiTheme="majorBidi" w:cstheme="majorBidi"/>
          <w:b/>
          <w:bCs/>
          <w:i/>
          <w:color w:val="000000" w:themeColor="text1"/>
          <w:szCs w:val="24"/>
        </w:rPr>
        <w:t>behaviour</w:t>
      </w:r>
      <w:r w:rsidRPr="00BB0CFC">
        <w:rPr>
          <w:rFonts w:asciiTheme="majorBidi" w:hAnsiTheme="majorBidi" w:cstheme="majorBidi"/>
          <w:b/>
          <w:bCs/>
          <w:i/>
          <w:color w:val="000000" w:themeColor="text1"/>
          <w:szCs w:val="24"/>
        </w:rPr>
        <w:t>.</w:t>
      </w:r>
    </w:p>
    <w:p w14:paraId="4447CE67" w14:textId="09AF71B5" w:rsidR="0041091E" w:rsidRPr="00BB0CFC" w:rsidRDefault="0041091E" w:rsidP="00C563DB">
      <w:pPr>
        <w:tabs>
          <w:tab w:val="left" w:pos="3922"/>
        </w:tabs>
        <w:spacing w:line="360" w:lineRule="auto"/>
        <w:rPr>
          <w:rFonts w:asciiTheme="majorBidi" w:hAnsiTheme="majorBidi" w:cstheme="majorBidi"/>
          <w:b/>
          <w:bCs/>
          <w:i/>
          <w:color w:val="000000" w:themeColor="text1"/>
          <w:szCs w:val="24"/>
        </w:rPr>
      </w:pPr>
      <w:r w:rsidRPr="00BB0CFC">
        <w:rPr>
          <w:rFonts w:asciiTheme="majorBidi" w:hAnsiTheme="majorBidi" w:cstheme="majorBidi"/>
          <w:szCs w:val="24"/>
        </w:rPr>
        <w:t xml:space="preserve">Results confirmed that there is a significant relationship between Perceived </w:t>
      </w:r>
      <w:r w:rsidR="00FC099A">
        <w:rPr>
          <w:rFonts w:asciiTheme="majorBidi" w:hAnsiTheme="majorBidi" w:cstheme="majorBidi"/>
          <w:szCs w:val="24"/>
        </w:rPr>
        <w:t>Behaviour</w:t>
      </w:r>
      <w:r w:rsidRPr="00BB0CFC">
        <w:rPr>
          <w:rFonts w:asciiTheme="majorBidi" w:hAnsiTheme="majorBidi" w:cstheme="majorBidi"/>
          <w:szCs w:val="24"/>
        </w:rPr>
        <w:t xml:space="preserve"> </w:t>
      </w:r>
      <w:r w:rsidR="00823BA9" w:rsidRPr="00BB0CFC">
        <w:rPr>
          <w:rFonts w:asciiTheme="majorBidi" w:hAnsiTheme="majorBidi" w:cstheme="majorBidi"/>
          <w:szCs w:val="24"/>
        </w:rPr>
        <w:t>C</w:t>
      </w:r>
      <w:r w:rsidRPr="00BB0CFC">
        <w:rPr>
          <w:rFonts w:asciiTheme="majorBidi" w:hAnsiTheme="majorBidi" w:cstheme="majorBidi"/>
          <w:szCs w:val="24"/>
        </w:rPr>
        <w:t xml:space="preserve">ontrol and Knowledge sharing </w:t>
      </w:r>
      <w:r w:rsidR="00FC099A">
        <w:rPr>
          <w:rFonts w:asciiTheme="majorBidi" w:hAnsiTheme="majorBidi" w:cstheme="majorBidi"/>
          <w:szCs w:val="24"/>
        </w:rPr>
        <w:t>behaviour</w:t>
      </w:r>
      <w:r w:rsidRPr="00BB0CFC">
        <w:rPr>
          <w:rFonts w:asciiTheme="majorBidi" w:hAnsiTheme="majorBidi" w:cstheme="majorBidi"/>
          <w:szCs w:val="24"/>
        </w:rPr>
        <w:t xml:space="preserve"> where (β= 0.245). While T= (6.660) is greater than 1.965 (P&lt; 0.05). R square values show </w:t>
      </w:r>
      <w:r w:rsidR="00BF0EC6" w:rsidRPr="00BB0CFC">
        <w:rPr>
          <w:rFonts w:asciiTheme="majorBidi" w:hAnsiTheme="majorBidi" w:cstheme="majorBidi"/>
          <w:szCs w:val="24"/>
        </w:rPr>
        <w:t>a</w:t>
      </w:r>
      <w:r w:rsidRPr="00BB0CFC">
        <w:rPr>
          <w:rFonts w:asciiTheme="majorBidi" w:hAnsiTheme="majorBidi" w:cstheme="majorBidi"/>
          <w:szCs w:val="24"/>
        </w:rPr>
        <w:t xml:space="preserve"> 38.1 % variation in Perceived </w:t>
      </w:r>
      <w:r w:rsidR="00FC099A">
        <w:rPr>
          <w:rFonts w:asciiTheme="majorBidi" w:hAnsiTheme="majorBidi" w:cstheme="majorBidi"/>
          <w:szCs w:val="24"/>
        </w:rPr>
        <w:t>Behaviour</w:t>
      </w:r>
      <w:r w:rsidRPr="00BB0CFC">
        <w:rPr>
          <w:rFonts w:asciiTheme="majorBidi" w:hAnsiTheme="majorBidi" w:cstheme="majorBidi"/>
          <w:szCs w:val="24"/>
        </w:rPr>
        <w:t xml:space="preserve"> control by knowledge sharing </w:t>
      </w:r>
      <w:r w:rsidR="00FC099A">
        <w:rPr>
          <w:rFonts w:asciiTheme="majorBidi" w:hAnsiTheme="majorBidi" w:cstheme="majorBidi"/>
          <w:szCs w:val="24"/>
        </w:rPr>
        <w:t>behaviour</w:t>
      </w:r>
      <w:r w:rsidRPr="00BB0CFC">
        <w:rPr>
          <w:rFonts w:asciiTheme="majorBidi" w:hAnsiTheme="majorBidi" w:cstheme="majorBidi"/>
          <w:szCs w:val="24"/>
        </w:rPr>
        <w:t xml:space="preserve"> that’s why </w:t>
      </w:r>
      <w:r w:rsidR="00823BA9" w:rsidRPr="00BB0CFC">
        <w:rPr>
          <w:rFonts w:asciiTheme="majorBidi" w:hAnsiTheme="majorBidi" w:cstheme="majorBidi"/>
          <w:szCs w:val="24"/>
        </w:rPr>
        <w:t xml:space="preserve">the </w:t>
      </w:r>
      <w:r w:rsidRPr="00BB0CFC">
        <w:rPr>
          <w:rFonts w:asciiTheme="majorBidi" w:hAnsiTheme="majorBidi" w:cstheme="majorBidi"/>
          <w:szCs w:val="24"/>
        </w:rPr>
        <w:t>hypothesis is accepted.</w:t>
      </w:r>
    </w:p>
    <w:p w14:paraId="1122DA44" w14:textId="66D2BD12" w:rsidR="002264F9" w:rsidRPr="00BB0CFC" w:rsidRDefault="002264F9" w:rsidP="00C563DB">
      <w:pPr>
        <w:tabs>
          <w:tab w:val="left" w:pos="3922"/>
        </w:tabs>
        <w:spacing w:line="360" w:lineRule="auto"/>
        <w:rPr>
          <w:rFonts w:asciiTheme="majorBidi" w:hAnsiTheme="majorBidi" w:cstheme="majorBidi"/>
          <w:b/>
          <w:i/>
          <w:color w:val="000000" w:themeColor="text1"/>
          <w:szCs w:val="24"/>
        </w:rPr>
      </w:pPr>
      <w:bookmarkStart w:id="50" w:name="_Hlk70064426"/>
      <w:r w:rsidRPr="00BB0CFC">
        <w:rPr>
          <w:rFonts w:asciiTheme="majorBidi" w:hAnsiTheme="majorBidi" w:cstheme="majorBidi"/>
          <w:b/>
          <w:i/>
          <w:color w:val="000000" w:themeColor="text1"/>
          <w:szCs w:val="24"/>
        </w:rPr>
        <w:t>H6 Subjective Norms ha</w:t>
      </w:r>
      <w:r w:rsidR="00BF0EC6" w:rsidRPr="00BB0CFC">
        <w:rPr>
          <w:rFonts w:asciiTheme="majorBidi" w:hAnsiTheme="majorBidi" w:cstheme="majorBidi"/>
          <w:b/>
          <w:i/>
          <w:color w:val="000000" w:themeColor="text1"/>
          <w:szCs w:val="24"/>
        </w:rPr>
        <w:t>ve</w:t>
      </w:r>
      <w:r w:rsidRPr="00BB0CFC">
        <w:rPr>
          <w:rFonts w:asciiTheme="majorBidi" w:hAnsiTheme="majorBidi" w:cstheme="majorBidi"/>
          <w:b/>
          <w:i/>
          <w:color w:val="000000" w:themeColor="text1"/>
          <w:szCs w:val="24"/>
        </w:rPr>
        <w:t xml:space="preserve"> a positive significant impact on Intention to adopt</w:t>
      </w:r>
      <w:bookmarkEnd w:id="50"/>
      <w:r w:rsidRPr="00BB0CFC">
        <w:rPr>
          <w:rFonts w:asciiTheme="majorBidi" w:hAnsiTheme="majorBidi" w:cstheme="majorBidi"/>
          <w:b/>
          <w:i/>
          <w:color w:val="000000" w:themeColor="text1"/>
          <w:szCs w:val="24"/>
        </w:rPr>
        <w:t>.</w:t>
      </w:r>
    </w:p>
    <w:p w14:paraId="48225B1A" w14:textId="521D4854" w:rsidR="0041091E" w:rsidRPr="00BB0CFC" w:rsidRDefault="0041091E" w:rsidP="00C563DB">
      <w:pPr>
        <w:tabs>
          <w:tab w:val="left" w:pos="3922"/>
        </w:tabs>
        <w:spacing w:line="360" w:lineRule="auto"/>
        <w:rPr>
          <w:rFonts w:asciiTheme="majorBidi" w:hAnsiTheme="majorBidi" w:cstheme="majorBidi"/>
          <w:b/>
          <w:i/>
          <w:color w:val="000000" w:themeColor="text1"/>
          <w:szCs w:val="24"/>
        </w:rPr>
      </w:pPr>
      <w:r w:rsidRPr="00BB0CFC">
        <w:rPr>
          <w:rFonts w:asciiTheme="majorBidi" w:hAnsiTheme="majorBidi" w:cstheme="majorBidi"/>
          <w:szCs w:val="24"/>
        </w:rPr>
        <w:t>Result reveals that there is a significant relationship between Intention to adopt and Subjective Norms where (β= 0.</w:t>
      </w:r>
      <w:r w:rsidR="00E76847" w:rsidRPr="00BB0CFC">
        <w:rPr>
          <w:rFonts w:asciiTheme="majorBidi" w:hAnsiTheme="majorBidi" w:cstheme="majorBidi"/>
          <w:szCs w:val="24"/>
        </w:rPr>
        <w:t>235</w:t>
      </w:r>
      <w:r w:rsidRPr="00BB0CFC">
        <w:rPr>
          <w:rFonts w:asciiTheme="majorBidi" w:hAnsiTheme="majorBidi" w:cstheme="majorBidi"/>
          <w:szCs w:val="24"/>
        </w:rPr>
        <w:t>). While T= (</w:t>
      </w:r>
      <w:r w:rsidR="00E76847" w:rsidRPr="00BB0CFC">
        <w:rPr>
          <w:rFonts w:asciiTheme="majorBidi" w:hAnsiTheme="majorBidi" w:cstheme="majorBidi"/>
          <w:szCs w:val="24"/>
        </w:rPr>
        <w:t>4.588</w:t>
      </w:r>
      <w:r w:rsidRPr="00BB0CFC">
        <w:rPr>
          <w:rFonts w:asciiTheme="majorBidi" w:hAnsiTheme="majorBidi" w:cstheme="majorBidi"/>
          <w:szCs w:val="24"/>
        </w:rPr>
        <w:t xml:space="preserve">) which is greater than 1.965 (P&lt; 0.05) which shows </w:t>
      </w:r>
      <w:r w:rsidR="00823BA9" w:rsidRPr="00BB0CFC">
        <w:rPr>
          <w:rFonts w:asciiTheme="majorBidi" w:hAnsiTheme="majorBidi" w:cstheme="majorBidi"/>
          <w:szCs w:val="24"/>
        </w:rPr>
        <w:t xml:space="preserve">a </w:t>
      </w:r>
      <w:r w:rsidRPr="00BB0CFC">
        <w:rPr>
          <w:rFonts w:asciiTheme="majorBidi" w:hAnsiTheme="majorBidi" w:cstheme="majorBidi"/>
          <w:szCs w:val="24"/>
        </w:rPr>
        <w:t xml:space="preserve">significant relationship between Intention to adopt and Knowledge sharing </w:t>
      </w:r>
      <w:r w:rsidR="00FC099A">
        <w:rPr>
          <w:rFonts w:asciiTheme="majorBidi" w:hAnsiTheme="majorBidi" w:cstheme="majorBidi"/>
          <w:szCs w:val="24"/>
        </w:rPr>
        <w:t>behaviour</w:t>
      </w:r>
      <w:r w:rsidRPr="00BB0CFC">
        <w:rPr>
          <w:rFonts w:asciiTheme="majorBidi" w:hAnsiTheme="majorBidi" w:cstheme="majorBidi"/>
          <w:szCs w:val="24"/>
        </w:rPr>
        <w:t xml:space="preserve">. R square </w:t>
      </w:r>
      <w:r w:rsidRPr="00BB0CFC">
        <w:rPr>
          <w:rFonts w:asciiTheme="majorBidi" w:hAnsiTheme="majorBidi" w:cstheme="majorBidi"/>
          <w:szCs w:val="24"/>
        </w:rPr>
        <w:lastRenderedPageBreak/>
        <w:t xml:space="preserve">values show 49.4% variation in intention to adopt by </w:t>
      </w:r>
      <w:r w:rsidR="00E76847" w:rsidRPr="00BB0CFC">
        <w:rPr>
          <w:rFonts w:asciiTheme="majorBidi" w:hAnsiTheme="majorBidi" w:cstheme="majorBidi"/>
          <w:szCs w:val="24"/>
        </w:rPr>
        <w:t xml:space="preserve">subjective Norms </w:t>
      </w:r>
      <w:r w:rsidRPr="00BB0CFC">
        <w:rPr>
          <w:rFonts w:asciiTheme="majorBidi" w:hAnsiTheme="majorBidi" w:cstheme="majorBidi"/>
          <w:szCs w:val="24"/>
        </w:rPr>
        <w:t xml:space="preserve">that’s why </w:t>
      </w:r>
      <w:r w:rsidR="00823BA9" w:rsidRPr="00BB0CFC">
        <w:rPr>
          <w:rFonts w:asciiTheme="majorBidi" w:hAnsiTheme="majorBidi" w:cstheme="majorBidi"/>
          <w:szCs w:val="24"/>
        </w:rPr>
        <w:t xml:space="preserve">the </w:t>
      </w:r>
      <w:r w:rsidRPr="00BB0CFC">
        <w:rPr>
          <w:rFonts w:asciiTheme="majorBidi" w:hAnsiTheme="majorBidi" w:cstheme="majorBidi"/>
          <w:szCs w:val="24"/>
        </w:rPr>
        <w:t>hypothesis is accepted</w:t>
      </w:r>
    </w:p>
    <w:p w14:paraId="05DF1274" w14:textId="0B1795F9" w:rsidR="002264F9" w:rsidRPr="00BB0CFC" w:rsidRDefault="002264F9" w:rsidP="00C563DB">
      <w:pPr>
        <w:tabs>
          <w:tab w:val="left" w:pos="3922"/>
        </w:tabs>
        <w:spacing w:line="360" w:lineRule="auto"/>
        <w:rPr>
          <w:rFonts w:asciiTheme="majorBidi" w:hAnsiTheme="majorBidi" w:cstheme="majorBidi"/>
          <w:b/>
          <w:bCs/>
          <w:i/>
          <w:color w:val="000000" w:themeColor="text1"/>
          <w:szCs w:val="24"/>
        </w:rPr>
      </w:pPr>
      <w:r w:rsidRPr="00BB0CFC">
        <w:rPr>
          <w:rFonts w:asciiTheme="majorBidi" w:hAnsiTheme="majorBidi" w:cstheme="majorBidi"/>
          <w:b/>
          <w:i/>
          <w:color w:val="000000" w:themeColor="text1"/>
          <w:szCs w:val="24"/>
        </w:rPr>
        <w:t>H7 Subjective Norms ha</w:t>
      </w:r>
      <w:r w:rsidR="00823BA9" w:rsidRPr="00BB0CFC">
        <w:rPr>
          <w:rFonts w:asciiTheme="majorBidi" w:hAnsiTheme="majorBidi" w:cstheme="majorBidi"/>
          <w:b/>
          <w:i/>
          <w:color w:val="000000" w:themeColor="text1"/>
          <w:szCs w:val="24"/>
        </w:rPr>
        <w:t>ve</w:t>
      </w:r>
      <w:r w:rsidRPr="00BB0CFC">
        <w:rPr>
          <w:rFonts w:asciiTheme="majorBidi" w:hAnsiTheme="majorBidi" w:cstheme="majorBidi"/>
          <w:b/>
          <w:i/>
          <w:color w:val="000000" w:themeColor="text1"/>
          <w:szCs w:val="24"/>
        </w:rPr>
        <w:t xml:space="preserve"> a positive significant impact on </w:t>
      </w:r>
      <w:r w:rsidRPr="00BB0CFC">
        <w:rPr>
          <w:rFonts w:asciiTheme="majorBidi" w:hAnsiTheme="majorBidi" w:cstheme="majorBidi"/>
          <w:b/>
          <w:bCs/>
          <w:i/>
          <w:color w:val="000000" w:themeColor="text1"/>
          <w:szCs w:val="24"/>
        </w:rPr>
        <w:t xml:space="preserve">Knowledge sharing </w:t>
      </w:r>
      <w:r w:rsidR="00FC099A">
        <w:rPr>
          <w:rFonts w:asciiTheme="majorBidi" w:hAnsiTheme="majorBidi" w:cstheme="majorBidi"/>
          <w:b/>
          <w:bCs/>
          <w:i/>
          <w:color w:val="000000" w:themeColor="text1"/>
          <w:szCs w:val="24"/>
        </w:rPr>
        <w:t>behaviour</w:t>
      </w:r>
      <w:r w:rsidRPr="00BB0CFC">
        <w:rPr>
          <w:rFonts w:asciiTheme="majorBidi" w:hAnsiTheme="majorBidi" w:cstheme="majorBidi"/>
          <w:b/>
          <w:bCs/>
          <w:i/>
          <w:color w:val="000000" w:themeColor="text1"/>
          <w:szCs w:val="24"/>
        </w:rPr>
        <w:t>.</w:t>
      </w:r>
    </w:p>
    <w:p w14:paraId="39606FA6" w14:textId="18EFD4C9" w:rsidR="002264F9" w:rsidRPr="00BB0CFC" w:rsidRDefault="0041091E" w:rsidP="00C563DB">
      <w:pPr>
        <w:tabs>
          <w:tab w:val="left" w:pos="3922"/>
        </w:tabs>
        <w:spacing w:line="360" w:lineRule="auto"/>
        <w:rPr>
          <w:rFonts w:asciiTheme="majorBidi" w:hAnsiTheme="majorBidi" w:cstheme="majorBidi"/>
          <w:b/>
          <w:bCs/>
          <w:i/>
          <w:color w:val="000000" w:themeColor="text1"/>
          <w:szCs w:val="24"/>
        </w:rPr>
      </w:pPr>
      <w:r w:rsidRPr="00BB0CFC">
        <w:rPr>
          <w:rFonts w:asciiTheme="majorBidi" w:hAnsiTheme="majorBidi" w:cstheme="majorBidi"/>
          <w:szCs w:val="24"/>
        </w:rPr>
        <w:t xml:space="preserve">Results confirmed that there is a significant relationship between </w:t>
      </w:r>
      <w:r w:rsidR="00E76847" w:rsidRPr="00BB0CFC">
        <w:rPr>
          <w:rFonts w:asciiTheme="majorBidi" w:hAnsiTheme="majorBidi" w:cstheme="majorBidi"/>
          <w:szCs w:val="24"/>
        </w:rPr>
        <w:t xml:space="preserve">Subjective Norms </w:t>
      </w:r>
      <w:r w:rsidRPr="00BB0CFC">
        <w:rPr>
          <w:rFonts w:asciiTheme="majorBidi" w:hAnsiTheme="majorBidi" w:cstheme="majorBidi"/>
          <w:szCs w:val="24"/>
        </w:rPr>
        <w:t xml:space="preserve">and Knowledge sharing </w:t>
      </w:r>
      <w:r w:rsidR="00FC099A">
        <w:rPr>
          <w:rFonts w:asciiTheme="majorBidi" w:hAnsiTheme="majorBidi" w:cstheme="majorBidi"/>
          <w:szCs w:val="24"/>
        </w:rPr>
        <w:t>behaviour</w:t>
      </w:r>
      <w:r w:rsidRPr="00BB0CFC">
        <w:rPr>
          <w:rFonts w:asciiTheme="majorBidi" w:hAnsiTheme="majorBidi" w:cstheme="majorBidi"/>
          <w:szCs w:val="24"/>
        </w:rPr>
        <w:t xml:space="preserve"> where (β= 0.</w:t>
      </w:r>
      <w:r w:rsidR="00E76847" w:rsidRPr="00BB0CFC">
        <w:rPr>
          <w:rFonts w:asciiTheme="majorBidi" w:hAnsiTheme="majorBidi" w:cstheme="majorBidi"/>
          <w:szCs w:val="24"/>
        </w:rPr>
        <w:t>145</w:t>
      </w:r>
      <w:r w:rsidRPr="00BB0CFC">
        <w:rPr>
          <w:rFonts w:asciiTheme="majorBidi" w:hAnsiTheme="majorBidi" w:cstheme="majorBidi"/>
          <w:szCs w:val="24"/>
        </w:rPr>
        <w:t>). While T= (</w:t>
      </w:r>
      <w:r w:rsidR="00E76847" w:rsidRPr="00BB0CFC">
        <w:rPr>
          <w:rFonts w:asciiTheme="majorBidi" w:hAnsiTheme="majorBidi" w:cstheme="majorBidi"/>
          <w:szCs w:val="24"/>
        </w:rPr>
        <w:t>4.506</w:t>
      </w:r>
      <w:r w:rsidRPr="00BB0CFC">
        <w:rPr>
          <w:rFonts w:asciiTheme="majorBidi" w:hAnsiTheme="majorBidi" w:cstheme="majorBidi"/>
          <w:szCs w:val="24"/>
        </w:rPr>
        <w:t xml:space="preserve">) is greater than 1.965 (P&lt; 0.05). R square values show </w:t>
      </w:r>
      <w:r w:rsidR="00BF0EC6" w:rsidRPr="00BB0CFC">
        <w:rPr>
          <w:rFonts w:asciiTheme="majorBidi" w:hAnsiTheme="majorBidi" w:cstheme="majorBidi"/>
          <w:szCs w:val="24"/>
        </w:rPr>
        <w:t>a</w:t>
      </w:r>
      <w:r w:rsidRPr="00BB0CFC">
        <w:rPr>
          <w:rFonts w:asciiTheme="majorBidi" w:hAnsiTheme="majorBidi" w:cstheme="majorBidi"/>
          <w:szCs w:val="24"/>
        </w:rPr>
        <w:t xml:space="preserve"> 38.1 % variation in </w:t>
      </w:r>
      <w:r w:rsidR="00E76847" w:rsidRPr="00BB0CFC">
        <w:rPr>
          <w:rFonts w:asciiTheme="majorBidi" w:hAnsiTheme="majorBidi" w:cstheme="majorBidi"/>
          <w:szCs w:val="24"/>
        </w:rPr>
        <w:t xml:space="preserve">Subjective Norms </w:t>
      </w:r>
      <w:r w:rsidRPr="00BB0CFC">
        <w:rPr>
          <w:rFonts w:asciiTheme="majorBidi" w:hAnsiTheme="majorBidi" w:cstheme="majorBidi"/>
          <w:szCs w:val="24"/>
        </w:rPr>
        <w:t xml:space="preserve">by knowledge sharing </w:t>
      </w:r>
      <w:r w:rsidR="00FC099A">
        <w:rPr>
          <w:rFonts w:asciiTheme="majorBidi" w:hAnsiTheme="majorBidi" w:cstheme="majorBidi"/>
          <w:szCs w:val="24"/>
        </w:rPr>
        <w:t>behaviour</w:t>
      </w:r>
      <w:r w:rsidRPr="00BB0CFC">
        <w:rPr>
          <w:rFonts w:asciiTheme="majorBidi" w:hAnsiTheme="majorBidi" w:cstheme="majorBidi"/>
          <w:szCs w:val="24"/>
        </w:rPr>
        <w:t xml:space="preserve"> that’s why </w:t>
      </w:r>
      <w:r w:rsidR="00823BA9" w:rsidRPr="00BB0CFC">
        <w:rPr>
          <w:rFonts w:asciiTheme="majorBidi" w:hAnsiTheme="majorBidi" w:cstheme="majorBidi"/>
          <w:szCs w:val="24"/>
        </w:rPr>
        <w:t xml:space="preserve">the </w:t>
      </w:r>
      <w:r w:rsidRPr="00BB0CFC">
        <w:rPr>
          <w:rFonts w:asciiTheme="majorBidi" w:hAnsiTheme="majorBidi" w:cstheme="majorBidi"/>
          <w:szCs w:val="24"/>
        </w:rPr>
        <w:t>hypothesis is accepte</w:t>
      </w:r>
      <w:r w:rsidR="00BF0EC6" w:rsidRPr="00BB0CFC">
        <w:rPr>
          <w:rFonts w:asciiTheme="majorBidi" w:hAnsiTheme="majorBidi" w:cstheme="majorBidi"/>
          <w:szCs w:val="24"/>
        </w:rPr>
        <w:t>d</w:t>
      </w:r>
      <w:r w:rsidR="00CA2817" w:rsidRPr="00BB0CFC">
        <w:rPr>
          <w:rFonts w:asciiTheme="majorBidi" w:hAnsiTheme="majorBidi" w:cstheme="majorBidi"/>
          <w:szCs w:val="24"/>
        </w:rPr>
        <w:t>.</w:t>
      </w:r>
    </w:p>
    <w:p w14:paraId="282BC60A" w14:textId="41D92C4B" w:rsidR="002114CF" w:rsidRPr="00BB0CFC" w:rsidRDefault="002114CF" w:rsidP="00C563DB">
      <w:pPr>
        <w:pStyle w:val="Heading20"/>
        <w:spacing w:line="360" w:lineRule="auto"/>
        <w:rPr>
          <w:rFonts w:asciiTheme="majorBidi" w:hAnsiTheme="majorBidi"/>
          <w:szCs w:val="24"/>
        </w:rPr>
      </w:pPr>
      <w:bookmarkStart w:id="51" w:name="_Toc27427124"/>
      <w:bookmarkStart w:id="52" w:name="_Toc70258305"/>
      <w:r w:rsidRPr="00BB0CFC">
        <w:rPr>
          <w:rFonts w:asciiTheme="majorBidi" w:hAnsiTheme="majorBidi"/>
          <w:szCs w:val="24"/>
        </w:rPr>
        <w:t>4.</w:t>
      </w:r>
      <w:r w:rsidR="00CA2817" w:rsidRPr="00BB0CFC">
        <w:rPr>
          <w:rFonts w:asciiTheme="majorBidi" w:hAnsiTheme="majorBidi"/>
          <w:szCs w:val="24"/>
        </w:rPr>
        <w:t xml:space="preserve">8 </w:t>
      </w:r>
      <w:r w:rsidRPr="00BB0CFC">
        <w:rPr>
          <w:rFonts w:asciiTheme="majorBidi" w:hAnsiTheme="majorBidi"/>
          <w:szCs w:val="24"/>
        </w:rPr>
        <w:t>Mediation analysis</w:t>
      </w:r>
      <w:bookmarkEnd w:id="51"/>
      <w:bookmarkEnd w:id="52"/>
    </w:p>
    <w:p w14:paraId="32592468" w14:textId="2D4E3CE0"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 xml:space="preserve">Barron and Kenny </w:t>
      </w:r>
      <w:r w:rsidR="00E5093A">
        <w:rPr>
          <w:rFonts w:asciiTheme="majorBidi" w:hAnsiTheme="majorBidi" w:cstheme="majorBidi"/>
          <w:szCs w:val="24"/>
        </w:rPr>
        <w:t>(</w:t>
      </w:r>
      <w:r w:rsidRPr="00BB0CFC">
        <w:rPr>
          <w:rFonts w:asciiTheme="majorBidi" w:hAnsiTheme="majorBidi" w:cstheme="majorBidi"/>
          <w:szCs w:val="24"/>
        </w:rPr>
        <w:t>1986) defined t</w:t>
      </w:r>
      <w:r w:rsidR="00E5093A">
        <w:rPr>
          <w:rFonts w:asciiTheme="majorBidi" w:hAnsiTheme="majorBidi" w:cstheme="majorBidi"/>
          <w:szCs w:val="24"/>
        </w:rPr>
        <w:t>he</w:t>
      </w:r>
      <w:r w:rsidRPr="00BB0CFC">
        <w:rPr>
          <w:rFonts w:asciiTheme="majorBidi" w:hAnsiTheme="majorBidi" w:cstheme="majorBidi"/>
          <w:szCs w:val="24"/>
        </w:rPr>
        <w:t xml:space="preserve"> mediating construct </w:t>
      </w:r>
      <w:r w:rsidR="00E5093A">
        <w:rPr>
          <w:rFonts w:asciiTheme="majorBidi" w:hAnsiTheme="majorBidi" w:cstheme="majorBidi"/>
          <w:szCs w:val="24"/>
        </w:rPr>
        <w:t>a</w:t>
      </w:r>
      <w:r w:rsidRPr="00BB0CFC">
        <w:rPr>
          <w:rFonts w:asciiTheme="majorBidi" w:hAnsiTheme="majorBidi" w:cstheme="majorBidi"/>
          <w:szCs w:val="24"/>
        </w:rPr>
        <w:t xml:space="preserve">s </w:t>
      </w:r>
      <w:r w:rsidR="00823BA9" w:rsidRPr="00BB0CFC">
        <w:rPr>
          <w:rFonts w:asciiTheme="majorBidi" w:hAnsiTheme="majorBidi" w:cstheme="majorBidi"/>
          <w:szCs w:val="24"/>
        </w:rPr>
        <w:t xml:space="preserve">the </w:t>
      </w:r>
      <w:r w:rsidRPr="00BB0CFC">
        <w:rPr>
          <w:rFonts w:asciiTheme="majorBidi" w:hAnsiTheme="majorBidi" w:cstheme="majorBidi"/>
          <w:szCs w:val="24"/>
        </w:rPr>
        <w:t xml:space="preserve">third variable used to account for </w:t>
      </w:r>
      <w:r w:rsidR="00E5093A">
        <w:rPr>
          <w:rFonts w:asciiTheme="majorBidi" w:hAnsiTheme="majorBidi" w:cstheme="majorBidi"/>
          <w:szCs w:val="24"/>
        </w:rPr>
        <w:t>the </w:t>
      </w:r>
      <w:r w:rsidRPr="00BB0CFC">
        <w:rPr>
          <w:rFonts w:asciiTheme="majorBidi" w:hAnsiTheme="majorBidi" w:cstheme="majorBidi"/>
          <w:szCs w:val="24"/>
        </w:rPr>
        <w:t xml:space="preserve">influence on the association between </w:t>
      </w:r>
      <w:r w:rsidR="00823BA9" w:rsidRPr="00BB0CFC">
        <w:rPr>
          <w:rFonts w:asciiTheme="majorBidi" w:hAnsiTheme="majorBidi" w:cstheme="majorBidi"/>
          <w:szCs w:val="24"/>
        </w:rPr>
        <w:t xml:space="preserve">the </w:t>
      </w:r>
      <w:r w:rsidRPr="00BB0CFC">
        <w:rPr>
          <w:rFonts w:asciiTheme="majorBidi" w:hAnsiTheme="majorBidi" w:cstheme="majorBidi"/>
          <w:szCs w:val="24"/>
        </w:rPr>
        <w:t>dependent variable and independent variable</w:t>
      </w:r>
      <w:r w:rsidR="00E5093A">
        <w:rPr>
          <w:rFonts w:asciiTheme="majorBidi" w:hAnsiTheme="majorBidi" w:cstheme="majorBidi"/>
          <w:szCs w:val="24"/>
        </w:rPr>
        <w:t>. They</w:t>
      </w:r>
      <w:r w:rsidRPr="00BB0CFC">
        <w:rPr>
          <w:rFonts w:asciiTheme="majorBidi" w:hAnsiTheme="majorBidi" w:cstheme="majorBidi"/>
          <w:szCs w:val="24"/>
        </w:rPr>
        <w:t xml:space="preserve"> also defined four step</w:t>
      </w:r>
      <w:r w:rsidR="00823BA9" w:rsidRPr="00BB0CFC">
        <w:rPr>
          <w:rFonts w:asciiTheme="majorBidi" w:hAnsiTheme="majorBidi" w:cstheme="majorBidi"/>
          <w:szCs w:val="24"/>
        </w:rPr>
        <w:t>s</w:t>
      </w:r>
      <w:r w:rsidRPr="00BB0CFC">
        <w:rPr>
          <w:rFonts w:asciiTheme="majorBidi" w:hAnsiTheme="majorBidi" w:cstheme="majorBidi"/>
          <w:szCs w:val="24"/>
        </w:rPr>
        <w:t xml:space="preserve"> of mediator analysis.</w:t>
      </w:r>
    </w:p>
    <w:p w14:paraId="20D67B28"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Step 1 dependent and independent variables should have a significant relationship.</w:t>
      </w:r>
    </w:p>
    <w:p w14:paraId="5F3F6B0C" w14:textId="2CA78FE8"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 xml:space="preserve">Step 2 Analyze the relationship </w:t>
      </w:r>
      <w:r w:rsidR="00E5093A">
        <w:rPr>
          <w:rFonts w:asciiTheme="majorBidi" w:hAnsiTheme="majorBidi" w:cstheme="majorBidi"/>
          <w:szCs w:val="24"/>
        </w:rPr>
        <w:t>between</w:t>
      </w:r>
      <w:r w:rsidRPr="00BB0CFC">
        <w:rPr>
          <w:rFonts w:asciiTheme="majorBidi" w:hAnsiTheme="majorBidi" w:cstheme="majorBidi"/>
          <w:szCs w:val="24"/>
        </w:rPr>
        <w:t xml:space="preserve"> independent and mediator variable</w:t>
      </w:r>
      <w:r w:rsidR="00823BA9" w:rsidRPr="00BB0CFC">
        <w:rPr>
          <w:rFonts w:asciiTheme="majorBidi" w:hAnsiTheme="majorBidi" w:cstheme="majorBidi"/>
          <w:szCs w:val="24"/>
        </w:rPr>
        <w:t>s</w:t>
      </w:r>
      <w:r w:rsidRPr="00BB0CFC">
        <w:rPr>
          <w:rFonts w:asciiTheme="majorBidi" w:hAnsiTheme="majorBidi" w:cstheme="majorBidi"/>
          <w:szCs w:val="24"/>
        </w:rPr>
        <w:t>.</w:t>
      </w:r>
    </w:p>
    <w:p w14:paraId="1EFA8A12" w14:textId="263A6E7B"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Step 3 Analyze the relationship of dependent and mediator variable</w:t>
      </w:r>
      <w:r w:rsidR="00823BA9" w:rsidRPr="00BB0CFC">
        <w:rPr>
          <w:rFonts w:asciiTheme="majorBidi" w:hAnsiTheme="majorBidi" w:cstheme="majorBidi"/>
          <w:szCs w:val="24"/>
        </w:rPr>
        <w:t>s</w:t>
      </w:r>
      <w:r w:rsidRPr="00BB0CFC">
        <w:rPr>
          <w:rFonts w:asciiTheme="majorBidi" w:hAnsiTheme="majorBidi" w:cstheme="majorBidi"/>
          <w:szCs w:val="24"/>
        </w:rPr>
        <w:t>.</w:t>
      </w:r>
    </w:p>
    <w:p w14:paraId="0C8F9ECC" w14:textId="5269F62E" w:rsidR="0019692A"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 xml:space="preserve">Step 4 Analyze the difference </w:t>
      </w:r>
      <w:r w:rsidR="00823BA9" w:rsidRPr="00BB0CFC">
        <w:rPr>
          <w:rFonts w:asciiTheme="majorBidi" w:hAnsiTheme="majorBidi" w:cstheme="majorBidi"/>
          <w:szCs w:val="24"/>
        </w:rPr>
        <w:t>between</w:t>
      </w:r>
      <w:r w:rsidRPr="00BB0CFC">
        <w:rPr>
          <w:rFonts w:asciiTheme="majorBidi" w:hAnsiTheme="majorBidi" w:cstheme="majorBidi"/>
          <w:szCs w:val="24"/>
        </w:rPr>
        <w:t xml:space="preserve"> direct and total effect.</w:t>
      </w:r>
    </w:p>
    <w:p w14:paraId="7CCBABCE" w14:textId="26D6B7FA"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(Barren and Kenny, 1986) further defined path C as total effect while path C’ as direct effect and if C-C’=0 th</w:t>
      </w:r>
      <w:r w:rsidR="00823BA9" w:rsidRPr="00BB0CFC">
        <w:rPr>
          <w:rFonts w:asciiTheme="majorBidi" w:hAnsiTheme="majorBidi" w:cstheme="majorBidi"/>
          <w:szCs w:val="24"/>
        </w:rPr>
        <w:t>e</w:t>
      </w:r>
      <w:r w:rsidRPr="00BB0CFC">
        <w:rPr>
          <w:rFonts w:asciiTheme="majorBidi" w:hAnsiTheme="majorBidi" w:cstheme="majorBidi"/>
          <w:szCs w:val="24"/>
        </w:rPr>
        <w:t>n there is full mediation and if after mediation analysis if C is greater than C’ th</w:t>
      </w:r>
      <w:r w:rsidR="00823BA9" w:rsidRPr="00BB0CFC">
        <w:rPr>
          <w:rFonts w:asciiTheme="majorBidi" w:hAnsiTheme="majorBidi" w:cstheme="majorBidi"/>
          <w:szCs w:val="24"/>
        </w:rPr>
        <w:t>e</w:t>
      </w:r>
      <w:r w:rsidRPr="00BB0CFC">
        <w:rPr>
          <w:rFonts w:asciiTheme="majorBidi" w:hAnsiTheme="majorBidi" w:cstheme="majorBidi"/>
          <w:szCs w:val="24"/>
        </w:rPr>
        <w:t>n there is partial mediation. Moreover (Barron and Kenny, 1986) suggested that partial mediation is more realistic than full mediation model because no third variable explain</w:t>
      </w:r>
      <w:r w:rsidR="00823BA9" w:rsidRPr="00BB0CFC">
        <w:rPr>
          <w:rFonts w:asciiTheme="majorBidi" w:hAnsiTheme="majorBidi" w:cstheme="majorBidi"/>
          <w:szCs w:val="24"/>
        </w:rPr>
        <w:t>s</w:t>
      </w:r>
      <w:r w:rsidRPr="00BB0CFC">
        <w:rPr>
          <w:rFonts w:asciiTheme="majorBidi" w:hAnsiTheme="majorBidi" w:cstheme="majorBidi"/>
          <w:szCs w:val="24"/>
        </w:rPr>
        <w:t xml:space="preserve"> the relationship between </w:t>
      </w:r>
      <w:r w:rsidR="00823BA9" w:rsidRPr="00BB0CFC">
        <w:rPr>
          <w:rFonts w:asciiTheme="majorBidi" w:hAnsiTheme="majorBidi" w:cstheme="majorBidi"/>
          <w:szCs w:val="24"/>
        </w:rPr>
        <w:t xml:space="preserve">a </w:t>
      </w:r>
      <w:r w:rsidRPr="00BB0CFC">
        <w:rPr>
          <w:rFonts w:asciiTheme="majorBidi" w:hAnsiTheme="majorBidi" w:cstheme="majorBidi"/>
          <w:szCs w:val="24"/>
        </w:rPr>
        <w:t>dependent and independent variable</w:t>
      </w:r>
    </w:p>
    <w:p w14:paraId="2C8B0AC7" w14:textId="77777777" w:rsidR="002114CF" w:rsidRPr="00BB0CFC" w:rsidRDefault="00BB2F68" w:rsidP="00C563DB">
      <w:pPr>
        <w:spacing w:line="360" w:lineRule="auto"/>
        <w:rPr>
          <w:rFonts w:asciiTheme="majorBidi" w:hAnsiTheme="majorBidi" w:cstheme="majorBidi"/>
          <w:szCs w:val="24"/>
        </w:rPr>
      </w:pPr>
      <w:r w:rsidRPr="00BB0CFC">
        <w:rPr>
          <w:rFonts w:asciiTheme="majorBidi" w:hAnsiTheme="majorBidi" w:cstheme="majorBidi"/>
          <w:noProof/>
          <w:szCs w:val="24"/>
        </w:rPr>
        <mc:AlternateContent>
          <mc:Choice Requires="wps">
            <w:drawing>
              <wp:anchor distT="0" distB="0" distL="114300" distR="114300" simplePos="0" relativeHeight="251665408" behindDoc="0" locked="0" layoutInCell="1" allowOverlap="1" wp14:anchorId="6158F03B" wp14:editId="2C04F162">
                <wp:simplePos x="0" y="0"/>
                <wp:positionH relativeFrom="column">
                  <wp:posOffset>1999615</wp:posOffset>
                </wp:positionH>
                <wp:positionV relativeFrom="paragraph">
                  <wp:posOffset>231775</wp:posOffset>
                </wp:positionV>
                <wp:extent cx="2014855" cy="635"/>
                <wp:effectExtent l="0" t="76200" r="4445" b="75565"/>
                <wp:wrapNone/>
                <wp:docPr id="6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48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07394EF4" id="AutoShape 31" o:spid="_x0000_s1026" type="#_x0000_t32" style="position:absolute;margin-left:157.45pt;margin-top:18.25pt;width:158.6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">
                <v:stroke endarrow="block"/>
              </v:shape>
            </w:pict>
          </mc:Fallback>
        </mc:AlternateContent>
      </w:r>
      <w:r w:rsidRPr="00BB0CFC">
        <w:rPr>
          <w:rFonts w:asciiTheme="majorBidi" w:hAnsiTheme="majorBidi" w:cstheme="majorBidi"/>
          <w:noProof/>
          <w:szCs w:val="24"/>
        </w:rPr>
        <mc:AlternateContent>
          <mc:Choice Requires="wps">
            <w:drawing>
              <wp:anchor distT="0" distB="0" distL="114300" distR="114300" simplePos="0" relativeHeight="251667456" behindDoc="0" locked="0" layoutInCell="1" allowOverlap="1" wp14:anchorId="54AD104C" wp14:editId="0E570955">
                <wp:simplePos x="0" y="0"/>
                <wp:positionH relativeFrom="column">
                  <wp:posOffset>4014470</wp:posOffset>
                </wp:positionH>
                <wp:positionV relativeFrom="paragraph">
                  <wp:posOffset>73660</wp:posOffset>
                </wp:positionV>
                <wp:extent cx="1371600" cy="327660"/>
                <wp:effectExtent l="0" t="0" r="0" b="0"/>
                <wp:wrapNone/>
                <wp:docPr id="6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7660"/>
                        </a:xfrm>
                        <a:prstGeom prst="rect">
                          <a:avLst/>
                        </a:prstGeom>
                        <a:solidFill>
                          <a:srgbClr val="FFFFFF"/>
                        </a:solidFill>
                        <a:ln w="9525">
                          <a:solidFill>
                            <a:srgbClr val="000000"/>
                          </a:solidFill>
                          <a:miter lim="800000"/>
                          <a:headEnd/>
                          <a:tailEnd/>
                        </a:ln>
                      </wps:spPr>
                      <wps:txbx>
                        <w:txbxContent>
                          <w:p w14:paraId="009B50B1" w14:textId="77777777" w:rsidR="009E7E25" w:rsidRDefault="009E7E25" w:rsidP="002114CF">
                            <w:pPr>
                              <w:jc w:val="center"/>
                            </w:pPr>
                            <w:r>
                              <w:t>Dependent variable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4AD104C" id="_x0000_t202" coordsize="21600,21600" o:spt="202" path="m,l,21600r21600,l21600,xe">
                <v:stroke joinstyle="miter"/>
                <v:path gradientshapeok="t" o:connecttype="rect"/>
              </v:shapetype>
              <v:shape id="Text Box 33" o:spid="_x0000_s1059" type="#_x0000_t202" style="position:absolute;left:0;text-align:left;margin-left:316.1pt;margin-top:5.8pt;width:108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">
                <v:textbox>
                  <w:txbxContent>
                    <w:p w14:paraId="009B50B1" w14:textId="77777777" w:rsidR="009E7E25" w:rsidRDefault="009E7E25" w:rsidP="002114CF">
                      <w:pPr>
                        <w:jc w:val="center"/>
                      </w:pPr>
                      <w:r>
                        <w:t>Dependent variable</w:t>
                      </w:r>
                    </w:p>
                  </w:txbxContent>
                </v:textbox>
              </v:shape>
            </w:pict>
          </mc:Fallback>
        </mc:AlternateContent>
      </w:r>
      <w:r w:rsidRPr="00BB0CFC">
        <w:rPr>
          <w:rFonts w:asciiTheme="majorBidi" w:hAnsiTheme="majorBidi" w:cstheme="majorBidi"/>
          <w:noProof/>
          <w:szCs w:val="24"/>
        </w:rPr>
        <mc:AlternateContent>
          <mc:Choice Requires="wps">
            <w:drawing>
              <wp:anchor distT="0" distB="0" distL="114300" distR="114300" simplePos="0" relativeHeight="251666432" behindDoc="0" locked="0" layoutInCell="1" allowOverlap="1" wp14:anchorId="3C0DAD90" wp14:editId="73C8432D">
                <wp:simplePos x="0" y="0"/>
                <wp:positionH relativeFrom="column">
                  <wp:posOffset>628015</wp:posOffset>
                </wp:positionH>
                <wp:positionV relativeFrom="paragraph">
                  <wp:posOffset>73660</wp:posOffset>
                </wp:positionV>
                <wp:extent cx="1371600" cy="327660"/>
                <wp:effectExtent l="0" t="0" r="0" b="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7660"/>
                        </a:xfrm>
                        <a:prstGeom prst="rect">
                          <a:avLst/>
                        </a:prstGeom>
                        <a:solidFill>
                          <a:srgbClr val="FFFFFF"/>
                        </a:solidFill>
                        <a:ln w="9525">
                          <a:solidFill>
                            <a:srgbClr val="000000"/>
                          </a:solidFill>
                          <a:miter lim="800000"/>
                          <a:headEnd/>
                          <a:tailEnd/>
                        </a:ln>
                      </wps:spPr>
                      <wps:txbx>
                        <w:txbxContent>
                          <w:p w14:paraId="1C0809D1" w14:textId="77777777" w:rsidR="009E7E25" w:rsidRDefault="009E7E25" w:rsidP="002114CF">
                            <w:pPr>
                              <w:jc w:val="center"/>
                            </w:pPr>
                            <w:r>
                              <w:t>Independent variable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C0DAD90" id="Text Box 32" o:spid="_x0000_s1060" type="#_x0000_t202" style="position:absolute;left:0;text-align:left;margin-left:49.45pt;margin-top:5.8pt;width:108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">
                <v:textbox>
                  <w:txbxContent>
                    <w:p w14:paraId="1C0809D1" w14:textId="77777777" w:rsidR="009E7E25" w:rsidRDefault="009E7E25" w:rsidP="002114CF">
                      <w:pPr>
                        <w:jc w:val="center"/>
                      </w:pPr>
                      <w:r>
                        <w:t>Independent variable</w:t>
                      </w:r>
                    </w:p>
                  </w:txbxContent>
                </v:textbox>
              </v:shape>
            </w:pict>
          </mc:Fallback>
        </mc:AlternateContent>
      </w:r>
      <w:r w:rsidR="002114CF" w:rsidRPr="00BB0CFC">
        <w:rPr>
          <w:rFonts w:asciiTheme="majorBidi" w:hAnsiTheme="majorBidi" w:cstheme="majorBidi"/>
          <w:szCs w:val="24"/>
        </w:rPr>
        <w:t>A</w:t>
      </w:r>
      <w:r w:rsidR="002114CF" w:rsidRPr="00BB0CFC">
        <w:rPr>
          <w:rFonts w:asciiTheme="majorBidi" w:hAnsiTheme="majorBidi" w:cstheme="majorBidi"/>
          <w:szCs w:val="24"/>
        </w:rPr>
        <w:tab/>
      </w:r>
      <w:r w:rsidR="002114CF" w:rsidRPr="00BB0CFC">
        <w:rPr>
          <w:rFonts w:asciiTheme="majorBidi" w:hAnsiTheme="majorBidi" w:cstheme="majorBidi"/>
          <w:szCs w:val="24"/>
        </w:rPr>
        <w:tab/>
      </w:r>
      <w:r w:rsidR="002114CF" w:rsidRPr="00BB0CFC">
        <w:rPr>
          <w:rFonts w:asciiTheme="majorBidi" w:hAnsiTheme="majorBidi" w:cstheme="majorBidi"/>
          <w:szCs w:val="24"/>
        </w:rPr>
        <w:tab/>
      </w:r>
      <w:r w:rsidR="002114CF" w:rsidRPr="00BB0CFC">
        <w:rPr>
          <w:rFonts w:asciiTheme="majorBidi" w:hAnsiTheme="majorBidi" w:cstheme="majorBidi"/>
          <w:szCs w:val="24"/>
        </w:rPr>
        <w:tab/>
      </w:r>
      <w:r w:rsidR="002114CF" w:rsidRPr="00BB0CFC">
        <w:rPr>
          <w:rFonts w:asciiTheme="majorBidi" w:hAnsiTheme="majorBidi" w:cstheme="majorBidi"/>
          <w:szCs w:val="24"/>
        </w:rPr>
        <w:tab/>
      </w:r>
      <w:r w:rsidR="002114CF" w:rsidRPr="00BB0CFC">
        <w:rPr>
          <w:rFonts w:asciiTheme="majorBidi" w:hAnsiTheme="majorBidi" w:cstheme="majorBidi"/>
          <w:szCs w:val="24"/>
        </w:rPr>
        <w:tab/>
        <w:t xml:space="preserve">      C</w:t>
      </w:r>
      <w:r w:rsidR="002114CF" w:rsidRPr="00BB0CFC">
        <w:rPr>
          <w:rFonts w:asciiTheme="majorBidi" w:hAnsiTheme="majorBidi" w:cstheme="majorBidi"/>
          <w:szCs w:val="24"/>
        </w:rPr>
        <w:tab/>
      </w:r>
      <w:r w:rsidR="002114CF" w:rsidRPr="00BB0CFC">
        <w:rPr>
          <w:rFonts w:asciiTheme="majorBidi" w:hAnsiTheme="majorBidi" w:cstheme="majorBidi"/>
          <w:szCs w:val="24"/>
        </w:rPr>
        <w:tab/>
      </w:r>
    </w:p>
    <w:p w14:paraId="6D294164" w14:textId="77777777" w:rsidR="002114CF" w:rsidRPr="00BB0CFC" w:rsidRDefault="002114CF" w:rsidP="00C563DB">
      <w:pPr>
        <w:tabs>
          <w:tab w:val="left" w:pos="533"/>
        </w:tabs>
        <w:spacing w:line="360" w:lineRule="auto"/>
        <w:rPr>
          <w:rFonts w:asciiTheme="majorBidi" w:hAnsiTheme="majorBidi" w:cstheme="majorBidi"/>
          <w:szCs w:val="24"/>
        </w:rPr>
      </w:pPr>
    </w:p>
    <w:p w14:paraId="62BE9602" w14:textId="77777777" w:rsidR="002114CF" w:rsidRPr="00BB0CFC" w:rsidRDefault="00BB2F68" w:rsidP="00C563DB">
      <w:pPr>
        <w:tabs>
          <w:tab w:val="left" w:pos="533"/>
        </w:tabs>
        <w:spacing w:line="360" w:lineRule="auto"/>
        <w:rPr>
          <w:rFonts w:asciiTheme="majorBidi" w:hAnsiTheme="majorBidi" w:cstheme="majorBidi"/>
          <w:szCs w:val="24"/>
        </w:rPr>
      </w:pPr>
      <w:r w:rsidRPr="00BB0CFC">
        <w:rPr>
          <w:rFonts w:asciiTheme="majorBidi" w:hAnsiTheme="majorBidi" w:cstheme="majorBidi"/>
          <w:b/>
          <w:noProof/>
          <w:szCs w:val="24"/>
        </w:rPr>
        <mc:AlternateContent>
          <mc:Choice Requires="wps">
            <w:drawing>
              <wp:anchor distT="0" distB="0" distL="114300" distR="114300" simplePos="0" relativeHeight="251673600" behindDoc="0" locked="0" layoutInCell="1" allowOverlap="1" wp14:anchorId="64C61BB1" wp14:editId="1F21495E">
                <wp:simplePos x="0" y="0"/>
                <wp:positionH relativeFrom="column">
                  <wp:posOffset>3602990</wp:posOffset>
                </wp:positionH>
                <wp:positionV relativeFrom="paragraph">
                  <wp:posOffset>279400</wp:posOffset>
                </wp:positionV>
                <wp:extent cx="918845" cy="843915"/>
                <wp:effectExtent l="0" t="0" r="52705" b="70485"/>
                <wp:wrapNone/>
                <wp:docPr id="2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845" cy="843915"/>
                        </a:xfrm>
                        <a:prstGeom prst="bentConnector3">
                          <a:avLst>
                            <a:gd name="adj1" fmla="val 4996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type w14:anchorId="785625A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2" o:spid="_x0000_s1026" type="#_x0000_t34" style="position:absolute;margin-left:283.7pt;margin-top:22pt;width:72.35pt;height:6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" adj="10793">
                <v:stroke endarrow="block"/>
              </v:shape>
            </w:pict>
          </mc:Fallback>
        </mc:AlternateContent>
      </w:r>
      <w:r w:rsidRPr="00BB0CFC">
        <w:rPr>
          <w:rFonts w:asciiTheme="majorBidi" w:hAnsiTheme="majorBidi" w:cstheme="majorBidi"/>
          <w:b/>
          <w:noProof/>
          <w:szCs w:val="24"/>
        </w:rPr>
        <mc:AlternateContent>
          <mc:Choice Requires="wps">
            <w:drawing>
              <wp:anchor distT="0" distB="0" distL="114300" distR="114300" simplePos="0" relativeHeight="251671552" behindDoc="0" locked="0" layoutInCell="1" allowOverlap="1" wp14:anchorId="5B085C7C" wp14:editId="6AD0E9DF">
                <wp:simplePos x="0" y="0"/>
                <wp:positionH relativeFrom="column">
                  <wp:posOffset>2231390</wp:posOffset>
                </wp:positionH>
                <wp:positionV relativeFrom="paragraph">
                  <wp:posOffset>149225</wp:posOffset>
                </wp:positionV>
                <wp:extent cx="1371600" cy="327660"/>
                <wp:effectExtent l="0" t="0" r="0" b="0"/>
                <wp:wrapNone/>
                <wp:docPr id="6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7660"/>
                        </a:xfrm>
                        <a:prstGeom prst="rect">
                          <a:avLst/>
                        </a:prstGeom>
                        <a:solidFill>
                          <a:srgbClr val="FFFFFF"/>
                        </a:solidFill>
                        <a:ln w="9525">
                          <a:solidFill>
                            <a:srgbClr val="000000"/>
                          </a:solidFill>
                          <a:miter lim="800000"/>
                          <a:headEnd/>
                          <a:tailEnd/>
                        </a:ln>
                      </wps:spPr>
                      <wps:txbx>
                        <w:txbxContent>
                          <w:p w14:paraId="2E165D33" w14:textId="77777777" w:rsidR="009E7E25" w:rsidRDefault="009E7E25" w:rsidP="002114CF">
                            <w:pPr>
                              <w:jc w:val="center"/>
                            </w:pPr>
                            <w:r>
                              <w:t>Mediating variable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085C7C" id="Text Box 37" o:spid="_x0000_s1061" type="#_x0000_t202" style="position:absolute;left:0;text-align:left;margin-left:175.7pt;margin-top:11.75pt;width:108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">
                <v:textbox>
                  <w:txbxContent>
                    <w:p w14:paraId="2E165D33" w14:textId="77777777" w:rsidR="009E7E25" w:rsidRDefault="009E7E25" w:rsidP="002114CF">
                      <w:pPr>
                        <w:jc w:val="center"/>
                      </w:pPr>
                      <w:r>
                        <w:t>Mediating variable</w:t>
                      </w:r>
                    </w:p>
                  </w:txbxContent>
                </v:textbox>
              </v:shape>
            </w:pict>
          </mc:Fallback>
        </mc:AlternateContent>
      </w:r>
      <w:r w:rsidRPr="00BB0CFC">
        <w:rPr>
          <w:rFonts w:asciiTheme="majorBidi" w:hAnsiTheme="majorBidi" w:cstheme="majorBidi"/>
          <w:b/>
          <w:noProof/>
          <w:szCs w:val="24"/>
        </w:rPr>
        <mc:AlternateContent>
          <mc:Choice Requires="wps">
            <w:drawing>
              <wp:anchor distT="0" distB="0" distL="114300" distR="114300" simplePos="0" relativeHeight="251668480" behindDoc="0" locked="0" layoutInCell="1" allowOverlap="1" wp14:anchorId="6BA8EE45" wp14:editId="4AC9BA63">
                <wp:simplePos x="0" y="0"/>
                <wp:positionH relativeFrom="column">
                  <wp:posOffset>1999615</wp:posOffset>
                </wp:positionH>
                <wp:positionV relativeFrom="paragraph">
                  <wp:posOffset>1282065</wp:posOffset>
                </wp:positionV>
                <wp:extent cx="2014855" cy="635"/>
                <wp:effectExtent l="0" t="76200" r="4445" b="75565"/>
                <wp:wrapNone/>
                <wp:docPr id="1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4855" cy="635"/>
                        </a:xfrm>
                        <a:prstGeom prst="bentConnector3">
                          <a:avLst>
                            <a:gd name="adj1" fmla="val 4998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43215063" id="AutoShape 34" o:spid="_x0000_s1026" type="#_x0000_t34" style="position:absolute;margin-left:157.45pt;margin-top:100.95pt;width:158.6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" adj="10797">
                <v:stroke endarrow="block"/>
              </v:shape>
            </w:pict>
          </mc:Fallback>
        </mc:AlternateContent>
      </w:r>
      <w:r w:rsidRPr="00BB0CFC">
        <w:rPr>
          <w:rFonts w:asciiTheme="majorBidi" w:hAnsiTheme="majorBidi" w:cstheme="majorBidi"/>
          <w:b/>
          <w:noProof/>
          <w:szCs w:val="24"/>
        </w:rPr>
        <mc:AlternateContent>
          <mc:Choice Requires="wps">
            <w:drawing>
              <wp:anchor distT="0" distB="0" distL="114300" distR="114300" simplePos="0" relativeHeight="251670528" behindDoc="0" locked="0" layoutInCell="1" allowOverlap="1" wp14:anchorId="38004267" wp14:editId="7D004C78">
                <wp:simplePos x="0" y="0"/>
                <wp:positionH relativeFrom="column">
                  <wp:posOffset>4014470</wp:posOffset>
                </wp:positionH>
                <wp:positionV relativeFrom="paragraph">
                  <wp:posOffset>1123950</wp:posOffset>
                </wp:positionV>
                <wp:extent cx="1371600" cy="327660"/>
                <wp:effectExtent l="0" t="0" r="0" b="0"/>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7660"/>
                        </a:xfrm>
                        <a:prstGeom prst="rect">
                          <a:avLst/>
                        </a:prstGeom>
                        <a:solidFill>
                          <a:srgbClr val="FFFFFF"/>
                        </a:solidFill>
                        <a:ln w="9525">
                          <a:solidFill>
                            <a:srgbClr val="000000"/>
                          </a:solidFill>
                          <a:miter lim="800000"/>
                          <a:headEnd/>
                          <a:tailEnd/>
                        </a:ln>
                      </wps:spPr>
                      <wps:txbx>
                        <w:txbxContent>
                          <w:p w14:paraId="0EAFD2E5" w14:textId="77777777" w:rsidR="009E7E25" w:rsidRDefault="009E7E25" w:rsidP="002114CF">
                            <w:pPr>
                              <w:jc w:val="center"/>
                            </w:pPr>
                            <w:r>
                              <w:t>Dependent variable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8004267" id="Text Box 36" o:spid="_x0000_s1062" type="#_x0000_t202" style="position:absolute;left:0;text-align:left;margin-left:316.1pt;margin-top:88.5pt;width:108pt;height:2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">
                <v:textbox>
                  <w:txbxContent>
                    <w:p w14:paraId="0EAFD2E5" w14:textId="77777777" w:rsidR="009E7E25" w:rsidRDefault="009E7E25" w:rsidP="002114CF">
                      <w:pPr>
                        <w:jc w:val="center"/>
                      </w:pPr>
                      <w:r>
                        <w:t>Dependent variable</w:t>
                      </w:r>
                    </w:p>
                  </w:txbxContent>
                </v:textbox>
              </v:shape>
            </w:pict>
          </mc:Fallback>
        </mc:AlternateContent>
      </w:r>
      <w:r w:rsidRPr="00BB0CFC">
        <w:rPr>
          <w:rFonts w:asciiTheme="majorBidi" w:hAnsiTheme="majorBidi" w:cstheme="majorBidi"/>
          <w:b/>
          <w:noProof/>
          <w:szCs w:val="24"/>
        </w:rPr>
        <mc:AlternateContent>
          <mc:Choice Requires="wps">
            <w:drawing>
              <wp:anchor distT="0" distB="0" distL="114300" distR="114300" simplePos="0" relativeHeight="251669504" behindDoc="0" locked="0" layoutInCell="1" allowOverlap="1" wp14:anchorId="0F829CBF" wp14:editId="20C3F653">
                <wp:simplePos x="0" y="0"/>
                <wp:positionH relativeFrom="column">
                  <wp:posOffset>628015</wp:posOffset>
                </wp:positionH>
                <wp:positionV relativeFrom="paragraph">
                  <wp:posOffset>1123950</wp:posOffset>
                </wp:positionV>
                <wp:extent cx="1371600" cy="327660"/>
                <wp:effectExtent l="0" t="0" r="0" b="0"/>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7660"/>
                        </a:xfrm>
                        <a:prstGeom prst="rect">
                          <a:avLst/>
                        </a:prstGeom>
                        <a:solidFill>
                          <a:srgbClr val="FFFFFF"/>
                        </a:solidFill>
                        <a:ln w="9525">
                          <a:solidFill>
                            <a:srgbClr val="000000"/>
                          </a:solidFill>
                          <a:miter lim="800000"/>
                          <a:headEnd/>
                          <a:tailEnd/>
                        </a:ln>
                      </wps:spPr>
                      <wps:txbx>
                        <w:txbxContent>
                          <w:p w14:paraId="7D865E26" w14:textId="77777777" w:rsidR="009E7E25" w:rsidRDefault="009E7E25" w:rsidP="002114CF">
                            <w:pPr>
                              <w:jc w:val="center"/>
                            </w:pPr>
                            <w:r>
                              <w:t>Independent variable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F829CBF" id="Text Box 35" o:spid="_x0000_s1063" type="#_x0000_t202" style="position:absolute;left:0;text-align:left;margin-left:49.45pt;margin-top:88.5pt;width:108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">
                <v:textbox>
                  <w:txbxContent>
                    <w:p w14:paraId="7D865E26" w14:textId="77777777" w:rsidR="009E7E25" w:rsidRDefault="009E7E25" w:rsidP="002114CF">
                      <w:pPr>
                        <w:jc w:val="center"/>
                      </w:pPr>
                      <w:r>
                        <w:t>Independent variable</w:t>
                      </w:r>
                    </w:p>
                  </w:txbxContent>
                </v:textbox>
              </v:shape>
            </w:pict>
          </mc:Fallback>
        </mc:AlternateContent>
      </w:r>
      <w:r w:rsidRPr="00BB0CFC">
        <w:rPr>
          <w:rFonts w:asciiTheme="majorBidi" w:hAnsiTheme="majorBidi" w:cstheme="majorBidi"/>
          <w:b/>
          <w:noProof/>
          <w:szCs w:val="24"/>
        </w:rPr>
        <mc:AlternateContent>
          <mc:Choice Requires="wps">
            <w:drawing>
              <wp:anchor distT="0" distB="0" distL="114300" distR="114300" simplePos="0" relativeHeight="251672576" behindDoc="0" locked="0" layoutInCell="1" allowOverlap="1" wp14:anchorId="18CD84B4" wp14:editId="1F68A9DC">
                <wp:simplePos x="0" y="0"/>
                <wp:positionH relativeFrom="column">
                  <wp:posOffset>1312545</wp:posOffset>
                </wp:positionH>
                <wp:positionV relativeFrom="paragraph">
                  <wp:posOffset>333375</wp:posOffset>
                </wp:positionV>
                <wp:extent cx="918845" cy="789940"/>
                <wp:effectExtent l="0" t="76200" r="0" b="10160"/>
                <wp:wrapNone/>
                <wp:docPr id="1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845" cy="789940"/>
                        </a:xfrm>
                        <a:prstGeom prst="bentConnector3">
                          <a:avLst>
                            <a:gd name="adj1" fmla="val 4996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72E579A1" id="AutoShape 38" o:spid="_x0000_s1026" type="#_x0000_t34" style="position:absolute;margin-left:103.35pt;margin-top:26.25pt;width:72.35pt;height:62.2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" adj="10793">
                <v:stroke endarrow="block"/>
              </v:shape>
            </w:pict>
          </mc:Fallback>
        </mc:AlternateContent>
      </w:r>
      <w:r w:rsidR="002114CF" w:rsidRPr="00BB0CFC">
        <w:rPr>
          <w:rFonts w:asciiTheme="majorBidi" w:hAnsiTheme="majorBidi" w:cstheme="majorBidi"/>
          <w:szCs w:val="24"/>
        </w:rPr>
        <w:t>B</w:t>
      </w:r>
    </w:p>
    <w:p w14:paraId="448DAE28" w14:textId="77777777" w:rsidR="002114CF" w:rsidRPr="00BB0CFC" w:rsidRDefault="002114CF" w:rsidP="00C563DB">
      <w:pPr>
        <w:tabs>
          <w:tab w:val="left" w:pos="2783"/>
          <w:tab w:val="left" w:pos="6577"/>
          <w:tab w:val="left" w:pos="6673"/>
        </w:tabs>
        <w:spacing w:line="360" w:lineRule="auto"/>
        <w:rPr>
          <w:rFonts w:asciiTheme="majorBidi" w:hAnsiTheme="majorBidi" w:cstheme="majorBidi"/>
          <w:b/>
          <w:szCs w:val="24"/>
        </w:rPr>
      </w:pPr>
      <w:r w:rsidRPr="00BB0CFC">
        <w:rPr>
          <w:rFonts w:asciiTheme="majorBidi" w:hAnsiTheme="majorBidi" w:cstheme="majorBidi"/>
          <w:b/>
          <w:szCs w:val="24"/>
        </w:rPr>
        <w:tab/>
        <w:t xml:space="preserve"> A</w:t>
      </w:r>
      <w:r w:rsidRPr="00BB0CFC">
        <w:rPr>
          <w:rFonts w:asciiTheme="majorBidi" w:hAnsiTheme="majorBidi" w:cstheme="majorBidi"/>
          <w:b/>
          <w:szCs w:val="24"/>
        </w:rPr>
        <w:tab/>
        <w:t>B</w:t>
      </w:r>
      <w:r w:rsidRPr="00BB0CFC">
        <w:rPr>
          <w:rFonts w:asciiTheme="majorBidi" w:hAnsiTheme="majorBidi" w:cstheme="majorBidi"/>
          <w:b/>
          <w:szCs w:val="24"/>
        </w:rPr>
        <w:tab/>
      </w:r>
      <w:r w:rsidRPr="00BB0CFC">
        <w:rPr>
          <w:rFonts w:asciiTheme="majorBidi" w:hAnsiTheme="majorBidi" w:cstheme="majorBidi"/>
          <w:b/>
          <w:szCs w:val="24"/>
        </w:rPr>
        <w:tab/>
      </w:r>
    </w:p>
    <w:p w14:paraId="0A5F0FCC" w14:textId="77777777" w:rsidR="002114CF" w:rsidRPr="00BB0CFC" w:rsidRDefault="002114CF" w:rsidP="00C563DB">
      <w:pPr>
        <w:tabs>
          <w:tab w:val="left" w:pos="2386"/>
          <w:tab w:val="left" w:pos="2805"/>
          <w:tab w:val="left" w:pos="6201"/>
          <w:tab w:val="left" w:pos="6233"/>
          <w:tab w:val="left" w:pos="6609"/>
        </w:tabs>
        <w:spacing w:line="360" w:lineRule="auto"/>
        <w:rPr>
          <w:rFonts w:asciiTheme="majorBidi" w:hAnsiTheme="majorBidi" w:cstheme="majorBidi"/>
          <w:b/>
          <w:szCs w:val="24"/>
        </w:rPr>
      </w:pPr>
      <w:r w:rsidRPr="00BB0CFC">
        <w:rPr>
          <w:rFonts w:asciiTheme="majorBidi" w:hAnsiTheme="majorBidi" w:cstheme="majorBidi"/>
          <w:b/>
          <w:szCs w:val="24"/>
        </w:rPr>
        <w:tab/>
      </w:r>
      <w:r w:rsidRPr="00BB0CFC">
        <w:rPr>
          <w:rFonts w:asciiTheme="majorBidi" w:hAnsiTheme="majorBidi" w:cstheme="majorBidi"/>
          <w:b/>
          <w:szCs w:val="24"/>
        </w:rPr>
        <w:tab/>
      </w:r>
      <w:r w:rsidRPr="00BB0CFC">
        <w:rPr>
          <w:rFonts w:asciiTheme="majorBidi" w:hAnsiTheme="majorBidi" w:cstheme="majorBidi"/>
          <w:b/>
          <w:szCs w:val="24"/>
        </w:rPr>
        <w:tab/>
      </w:r>
      <w:r w:rsidRPr="00BB0CFC">
        <w:rPr>
          <w:rFonts w:asciiTheme="majorBidi" w:hAnsiTheme="majorBidi" w:cstheme="majorBidi"/>
          <w:b/>
          <w:szCs w:val="24"/>
        </w:rPr>
        <w:tab/>
      </w:r>
    </w:p>
    <w:p w14:paraId="7BEDC1B9" w14:textId="77777777" w:rsidR="002114CF" w:rsidRPr="00BB0CFC" w:rsidRDefault="002114CF" w:rsidP="00C563DB">
      <w:pPr>
        <w:tabs>
          <w:tab w:val="center" w:pos="4680"/>
        </w:tabs>
        <w:spacing w:line="360" w:lineRule="auto"/>
        <w:rPr>
          <w:rFonts w:asciiTheme="majorBidi" w:hAnsiTheme="majorBidi" w:cstheme="majorBidi"/>
          <w:b/>
          <w:szCs w:val="24"/>
        </w:rPr>
      </w:pPr>
      <w:r w:rsidRPr="00BB0CFC">
        <w:rPr>
          <w:rFonts w:asciiTheme="majorBidi" w:hAnsiTheme="majorBidi" w:cstheme="majorBidi"/>
          <w:b/>
          <w:szCs w:val="24"/>
        </w:rPr>
        <w:lastRenderedPageBreak/>
        <w:tab/>
        <w:t>C’</w:t>
      </w:r>
    </w:p>
    <w:p w14:paraId="6B2DD462" w14:textId="692F8EFF" w:rsidR="002114CF" w:rsidRPr="00BB0CFC" w:rsidRDefault="000270A8" w:rsidP="00C563DB">
      <w:pPr>
        <w:tabs>
          <w:tab w:val="center" w:pos="4680"/>
        </w:tabs>
        <w:spacing w:line="360" w:lineRule="auto"/>
        <w:rPr>
          <w:rFonts w:asciiTheme="majorBidi" w:hAnsiTheme="majorBidi" w:cstheme="majorBidi"/>
          <w:b/>
          <w:szCs w:val="24"/>
        </w:rPr>
      </w:pPr>
      <w:r w:rsidRPr="00BB0CFC">
        <w:rPr>
          <w:rFonts w:asciiTheme="majorBidi" w:hAnsiTheme="majorBidi" w:cstheme="majorBidi"/>
          <w:b/>
          <w:szCs w:val="24"/>
        </w:rPr>
        <w:tab/>
      </w:r>
      <w:r w:rsidR="002114CF" w:rsidRPr="00BB0CFC">
        <w:rPr>
          <w:rFonts w:asciiTheme="majorBidi" w:hAnsiTheme="majorBidi" w:cstheme="majorBidi"/>
          <w:b/>
          <w:szCs w:val="24"/>
        </w:rPr>
        <w:t>(Figure 4.7 Kenny (2011) adopted mediation model)</w:t>
      </w:r>
    </w:p>
    <w:p w14:paraId="1612EB2B" w14:textId="2923A457" w:rsidR="00F7388C" w:rsidRDefault="006D4659" w:rsidP="00C563DB">
      <w:pPr>
        <w:pStyle w:val="Heading3"/>
        <w:spacing w:line="360" w:lineRule="auto"/>
        <w:rPr>
          <w:rFonts w:asciiTheme="majorBidi" w:hAnsiTheme="majorBidi"/>
          <w:b/>
          <w:i/>
          <w:color w:val="000000" w:themeColor="text1"/>
        </w:rPr>
      </w:pPr>
      <w:bookmarkStart w:id="53" w:name="_Toc27427125"/>
      <w:bookmarkStart w:id="54" w:name="_Toc70258306"/>
      <w:r w:rsidRPr="00BB0CFC">
        <w:rPr>
          <w:rFonts w:asciiTheme="majorBidi" w:hAnsiTheme="majorBidi"/>
          <w:b/>
          <w:i/>
          <w:color w:val="000000" w:themeColor="text1"/>
        </w:rPr>
        <w:t>H</w:t>
      </w:r>
      <w:bookmarkEnd w:id="53"/>
      <w:r w:rsidR="00F7388C" w:rsidRPr="00BB0CFC">
        <w:rPr>
          <w:rFonts w:asciiTheme="majorBidi" w:hAnsiTheme="majorBidi"/>
          <w:b/>
          <w:i/>
          <w:color w:val="000000" w:themeColor="text1"/>
        </w:rPr>
        <w:t>8</w:t>
      </w:r>
      <w:r w:rsidRPr="00BB0CFC">
        <w:rPr>
          <w:rFonts w:asciiTheme="majorBidi" w:hAnsiTheme="majorBidi"/>
          <w:b/>
          <w:i/>
          <w:color w:val="000000" w:themeColor="text1"/>
        </w:rPr>
        <w:t xml:space="preserve">: </w:t>
      </w:r>
      <w:r w:rsidR="00F7388C" w:rsidRPr="00BB0CFC">
        <w:rPr>
          <w:rFonts w:asciiTheme="majorBidi" w:hAnsiTheme="majorBidi"/>
          <w:b/>
          <w:i/>
          <w:color w:val="000000" w:themeColor="text1"/>
        </w:rPr>
        <w:t>Attitude towards online study has a significant positive effect on the knowledge</w:t>
      </w:r>
      <w:r w:rsidR="00E5093A">
        <w:rPr>
          <w:rFonts w:asciiTheme="majorBidi" w:hAnsiTheme="majorBidi"/>
          <w:b/>
          <w:i/>
          <w:color w:val="000000" w:themeColor="text1"/>
        </w:rPr>
        <w:t>-</w:t>
      </w:r>
      <w:r w:rsidR="00F7388C" w:rsidRPr="00BB0CFC">
        <w:rPr>
          <w:rFonts w:asciiTheme="majorBidi" w:hAnsiTheme="majorBidi"/>
          <w:b/>
          <w:i/>
          <w:color w:val="000000" w:themeColor="text1"/>
        </w:rPr>
        <w:t xml:space="preserve">sharing </w:t>
      </w:r>
      <w:r w:rsidR="00FC099A">
        <w:rPr>
          <w:rFonts w:asciiTheme="majorBidi" w:hAnsiTheme="majorBidi"/>
          <w:b/>
          <w:i/>
          <w:color w:val="000000" w:themeColor="text1"/>
        </w:rPr>
        <w:t>behaviour</w:t>
      </w:r>
      <w:r w:rsidR="00F7388C" w:rsidRPr="00BB0CFC">
        <w:rPr>
          <w:rFonts w:asciiTheme="majorBidi" w:hAnsiTheme="majorBidi"/>
          <w:b/>
          <w:i/>
          <w:color w:val="000000" w:themeColor="text1"/>
        </w:rPr>
        <w:t xml:space="preserve"> through the mediating impact of intention to adopt.</w:t>
      </w:r>
      <w:bookmarkEnd w:id="54"/>
    </w:p>
    <w:p w14:paraId="047F9E29" w14:textId="77777777" w:rsidR="00E5093A" w:rsidRDefault="00E5093A" w:rsidP="00C563DB">
      <w:pPr>
        <w:spacing w:line="360" w:lineRule="auto"/>
      </w:pPr>
    </w:p>
    <w:p w14:paraId="3796ECB5" w14:textId="587094BF" w:rsidR="006D4659" w:rsidRPr="00BB0CFC" w:rsidRDefault="00E5093A" w:rsidP="00C563DB">
      <w:pPr>
        <w:spacing w:line="360" w:lineRule="auto"/>
        <w:rPr>
          <w:rFonts w:asciiTheme="majorBidi" w:hAnsiTheme="majorBidi" w:cstheme="majorBidi"/>
          <w:szCs w:val="24"/>
        </w:rPr>
      </w:pPr>
      <w:r w:rsidRPr="00BB0CFC">
        <w:rPr>
          <w:rFonts w:asciiTheme="majorBidi" w:hAnsiTheme="majorBidi" w:cstheme="majorBidi"/>
          <w:b/>
          <w:szCs w:val="24"/>
        </w:rPr>
        <w:t>Table 4.7.1</w:t>
      </w:r>
      <w:r>
        <w:rPr>
          <w:rFonts w:asciiTheme="majorBidi" w:hAnsiTheme="majorBidi" w:cstheme="majorBidi"/>
          <w:b/>
          <w:szCs w:val="24"/>
        </w:rPr>
        <w:t>: Results of Mediation Model</w:t>
      </w:r>
    </w:p>
    <w:tbl>
      <w:tblPr>
        <w:tblStyle w:val="TableGrid"/>
        <w:tblW w:w="5000" w:type="pct"/>
        <w:tblLayout w:type="fixed"/>
        <w:tblLook w:val="04A0" w:firstRow="1" w:lastRow="0" w:firstColumn="1" w:lastColumn="0" w:noHBand="0" w:noVBand="1"/>
      </w:tblPr>
      <w:tblGrid>
        <w:gridCol w:w="2230"/>
        <w:gridCol w:w="781"/>
        <w:gridCol w:w="586"/>
        <w:gridCol w:w="1179"/>
        <w:gridCol w:w="524"/>
        <w:gridCol w:w="1705"/>
        <w:gridCol w:w="245"/>
        <w:gridCol w:w="934"/>
        <w:gridCol w:w="1176"/>
      </w:tblGrid>
      <w:tr w:rsidR="006D4659" w:rsidRPr="00BB0CFC" w14:paraId="64C5D128" w14:textId="77777777" w:rsidTr="00E5093A">
        <w:tc>
          <w:tcPr>
            <w:tcW w:w="2551" w:type="pct"/>
            <w:gridSpan w:val="4"/>
            <w:tcBorders>
              <w:top w:val="single" w:sz="4" w:space="0" w:color="auto"/>
              <w:left w:val="nil"/>
              <w:bottom w:val="single" w:sz="4" w:space="0" w:color="auto"/>
              <w:right w:val="nil"/>
            </w:tcBorders>
          </w:tcPr>
          <w:p w14:paraId="34039B98" w14:textId="77777777" w:rsidR="006D4659" w:rsidRPr="00BB0CFC" w:rsidRDefault="006D4659" w:rsidP="00C563DB">
            <w:pPr>
              <w:spacing w:line="360" w:lineRule="auto"/>
              <w:rPr>
                <w:rFonts w:asciiTheme="majorBidi" w:hAnsiTheme="majorBidi" w:cstheme="majorBidi"/>
                <w:b/>
                <w:szCs w:val="24"/>
              </w:rPr>
            </w:pPr>
            <w:r w:rsidRPr="00BB0CFC">
              <w:rPr>
                <w:rFonts w:asciiTheme="majorBidi" w:hAnsiTheme="majorBidi" w:cstheme="majorBidi"/>
                <w:b/>
                <w:szCs w:val="24"/>
              </w:rPr>
              <w:t>Total effect (s)</w:t>
            </w:r>
          </w:p>
        </w:tc>
        <w:tc>
          <w:tcPr>
            <w:tcW w:w="2449" w:type="pct"/>
            <w:gridSpan w:val="5"/>
            <w:tcBorders>
              <w:top w:val="single" w:sz="4" w:space="0" w:color="auto"/>
              <w:left w:val="nil"/>
              <w:bottom w:val="single" w:sz="4" w:space="0" w:color="auto"/>
              <w:right w:val="nil"/>
            </w:tcBorders>
          </w:tcPr>
          <w:p w14:paraId="0974E6C5" w14:textId="77777777" w:rsidR="006D4659" w:rsidRPr="00BB0CFC" w:rsidRDefault="006D4659" w:rsidP="00C563DB">
            <w:pPr>
              <w:spacing w:line="360" w:lineRule="auto"/>
              <w:rPr>
                <w:rFonts w:asciiTheme="majorBidi" w:hAnsiTheme="majorBidi" w:cstheme="majorBidi"/>
                <w:b/>
                <w:szCs w:val="24"/>
              </w:rPr>
            </w:pPr>
            <w:r w:rsidRPr="00BB0CFC">
              <w:rPr>
                <w:rFonts w:asciiTheme="majorBidi" w:hAnsiTheme="majorBidi" w:cstheme="majorBidi"/>
                <w:b/>
                <w:szCs w:val="24"/>
              </w:rPr>
              <w:t>Direct Effect (s)</w:t>
            </w:r>
          </w:p>
        </w:tc>
      </w:tr>
      <w:tr w:rsidR="006D4659" w:rsidRPr="00BB0CFC" w14:paraId="045A16EE" w14:textId="77777777" w:rsidTr="00E5093A">
        <w:tc>
          <w:tcPr>
            <w:tcW w:w="1191" w:type="pct"/>
            <w:tcBorders>
              <w:top w:val="single" w:sz="4" w:space="0" w:color="auto"/>
              <w:left w:val="nil"/>
              <w:bottom w:val="single" w:sz="4" w:space="0" w:color="auto"/>
              <w:right w:val="nil"/>
            </w:tcBorders>
          </w:tcPr>
          <w:p w14:paraId="13F5D136" w14:textId="77777777" w:rsidR="006D4659" w:rsidRPr="00BB0CFC" w:rsidRDefault="006D4659" w:rsidP="00C563DB">
            <w:pPr>
              <w:spacing w:line="360" w:lineRule="auto"/>
              <w:rPr>
                <w:rFonts w:asciiTheme="majorBidi" w:hAnsiTheme="majorBidi" w:cstheme="majorBidi"/>
                <w:b/>
                <w:szCs w:val="24"/>
              </w:rPr>
            </w:pPr>
            <w:r w:rsidRPr="00BB0CFC">
              <w:rPr>
                <w:rFonts w:asciiTheme="majorBidi" w:hAnsiTheme="majorBidi" w:cstheme="majorBidi"/>
                <w:b/>
                <w:szCs w:val="24"/>
              </w:rPr>
              <w:t>Relationship</w:t>
            </w:r>
          </w:p>
        </w:tc>
        <w:tc>
          <w:tcPr>
            <w:tcW w:w="730" w:type="pct"/>
            <w:gridSpan w:val="2"/>
            <w:tcBorders>
              <w:top w:val="single" w:sz="4" w:space="0" w:color="auto"/>
              <w:left w:val="nil"/>
              <w:bottom w:val="single" w:sz="4" w:space="0" w:color="auto"/>
              <w:right w:val="nil"/>
            </w:tcBorders>
          </w:tcPr>
          <w:p w14:paraId="5867CAC0" w14:textId="77777777" w:rsidR="006D4659" w:rsidRPr="00BB0CFC" w:rsidRDefault="006D4659" w:rsidP="00C563DB">
            <w:pPr>
              <w:spacing w:line="360" w:lineRule="auto"/>
              <w:rPr>
                <w:rFonts w:asciiTheme="majorBidi" w:hAnsiTheme="majorBidi" w:cstheme="majorBidi"/>
                <w:b/>
                <w:szCs w:val="24"/>
              </w:rPr>
            </w:pPr>
            <w:r w:rsidRPr="00BB0CFC">
              <w:rPr>
                <w:rFonts w:asciiTheme="majorBidi" w:hAnsiTheme="majorBidi" w:cstheme="majorBidi"/>
                <w:b/>
                <w:szCs w:val="24"/>
              </w:rPr>
              <w:t>B</w:t>
            </w:r>
          </w:p>
        </w:tc>
        <w:tc>
          <w:tcPr>
            <w:tcW w:w="630" w:type="pct"/>
            <w:tcBorders>
              <w:top w:val="single" w:sz="4" w:space="0" w:color="auto"/>
              <w:left w:val="nil"/>
              <w:bottom w:val="single" w:sz="4" w:space="0" w:color="auto"/>
              <w:right w:val="nil"/>
            </w:tcBorders>
          </w:tcPr>
          <w:p w14:paraId="20DA0231" w14:textId="77777777" w:rsidR="006D4659" w:rsidRPr="00BB0CFC" w:rsidRDefault="006D4659" w:rsidP="00C563DB">
            <w:pPr>
              <w:spacing w:line="360" w:lineRule="auto"/>
              <w:rPr>
                <w:rFonts w:asciiTheme="majorBidi" w:hAnsiTheme="majorBidi" w:cstheme="majorBidi"/>
                <w:b/>
                <w:szCs w:val="24"/>
              </w:rPr>
            </w:pPr>
            <w:r w:rsidRPr="00BB0CFC">
              <w:rPr>
                <w:rFonts w:asciiTheme="majorBidi" w:hAnsiTheme="majorBidi" w:cstheme="majorBidi"/>
                <w:b/>
                <w:szCs w:val="24"/>
              </w:rPr>
              <w:t>P</w:t>
            </w:r>
          </w:p>
        </w:tc>
        <w:tc>
          <w:tcPr>
            <w:tcW w:w="1191" w:type="pct"/>
            <w:gridSpan w:val="2"/>
            <w:tcBorders>
              <w:top w:val="single" w:sz="4" w:space="0" w:color="auto"/>
              <w:left w:val="nil"/>
              <w:bottom w:val="single" w:sz="4" w:space="0" w:color="auto"/>
              <w:right w:val="nil"/>
            </w:tcBorders>
          </w:tcPr>
          <w:p w14:paraId="6692CE7E" w14:textId="77777777" w:rsidR="006D4659" w:rsidRPr="00BB0CFC" w:rsidRDefault="006D4659" w:rsidP="00C563DB">
            <w:pPr>
              <w:spacing w:line="360" w:lineRule="auto"/>
              <w:rPr>
                <w:rFonts w:asciiTheme="majorBidi" w:hAnsiTheme="majorBidi" w:cstheme="majorBidi"/>
                <w:b/>
                <w:szCs w:val="24"/>
              </w:rPr>
            </w:pPr>
            <w:r w:rsidRPr="00BB0CFC">
              <w:rPr>
                <w:rFonts w:asciiTheme="majorBidi" w:hAnsiTheme="majorBidi" w:cstheme="majorBidi"/>
                <w:b/>
                <w:szCs w:val="24"/>
              </w:rPr>
              <w:t>Relationship</w:t>
            </w:r>
          </w:p>
        </w:tc>
        <w:tc>
          <w:tcPr>
            <w:tcW w:w="630" w:type="pct"/>
            <w:gridSpan w:val="2"/>
            <w:tcBorders>
              <w:top w:val="single" w:sz="4" w:space="0" w:color="auto"/>
              <w:left w:val="nil"/>
              <w:bottom w:val="single" w:sz="4" w:space="0" w:color="auto"/>
              <w:right w:val="nil"/>
            </w:tcBorders>
          </w:tcPr>
          <w:p w14:paraId="2908968F" w14:textId="07098BF3" w:rsidR="006D4659" w:rsidRPr="00BB0CFC" w:rsidRDefault="00B04775" w:rsidP="00C563DB">
            <w:pPr>
              <w:spacing w:line="360" w:lineRule="auto"/>
              <w:rPr>
                <w:rFonts w:asciiTheme="majorBidi" w:hAnsiTheme="majorBidi" w:cstheme="majorBidi"/>
                <w:b/>
                <w:szCs w:val="24"/>
              </w:rPr>
            </w:pPr>
            <w:r w:rsidRPr="00BB0CFC">
              <w:rPr>
                <w:rFonts w:asciiTheme="majorBidi" w:hAnsiTheme="majorBidi" w:cstheme="majorBidi"/>
                <w:b/>
                <w:szCs w:val="24"/>
              </w:rPr>
              <w:t>T</w:t>
            </w:r>
          </w:p>
        </w:tc>
        <w:tc>
          <w:tcPr>
            <w:tcW w:w="628" w:type="pct"/>
            <w:tcBorders>
              <w:top w:val="single" w:sz="4" w:space="0" w:color="auto"/>
              <w:left w:val="nil"/>
              <w:bottom w:val="single" w:sz="4" w:space="0" w:color="auto"/>
              <w:right w:val="nil"/>
            </w:tcBorders>
          </w:tcPr>
          <w:p w14:paraId="4984BD2C" w14:textId="77777777" w:rsidR="006D4659" w:rsidRPr="00BB0CFC" w:rsidRDefault="006D4659" w:rsidP="00C563DB">
            <w:pPr>
              <w:spacing w:line="360" w:lineRule="auto"/>
              <w:rPr>
                <w:rFonts w:asciiTheme="majorBidi" w:hAnsiTheme="majorBidi" w:cstheme="majorBidi"/>
                <w:b/>
                <w:szCs w:val="24"/>
              </w:rPr>
            </w:pPr>
            <w:r w:rsidRPr="00BB0CFC">
              <w:rPr>
                <w:rFonts w:asciiTheme="majorBidi" w:hAnsiTheme="majorBidi" w:cstheme="majorBidi"/>
                <w:b/>
                <w:szCs w:val="24"/>
              </w:rPr>
              <w:t>P</w:t>
            </w:r>
          </w:p>
        </w:tc>
      </w:tr>
      <w:tr w:rsidR="006D4659" w:rsidRPr="00BB0CFC" w14:paraId="38987344" w14:textId="77777777" w:rsidTr="00E5093A">
        <w:tc>
          <w:tcPr>
            <w:tcW w:w="1191" w:type="pct"/>
            <w:tcBorders>
              <w:top w:val="single" w:sz="4" w:space="0" w:color="auto"/>
              <w:left w:val="nil"/>
              <w:bottom w:val="single" w:sz="4" w:space="0" w:color="auto"/>
              <w:right w:val="nil"/>
            </w:tcBorders>
          </w:tcPr>
          <w:p w14:paraId="0F2E690D" w14:textId="6DC6981E" w:rsidR="006D4659" w:rsidRPr="00BB0CFC" w:rsidRDefault="00774E88" w:rsidP="00C563DB">
            <w:pPr>
              <w:spacing w:line="360" w:lineRule="auto"/>
              <w:rPr>
                <w:rFonts w:asciiTheme="majorBidi" w:hAnsiTheme="majorBidi" w:cstheme="majorBidi"/>
                <w:szCs w:val="24"/>
              </w:rPr>
            </w:pPr>
            <w:r w:rsidRPr="00BB0CFC">
              <w:rPr>
                <w:rFonts w:asciiTheme="majorBidi" w:hAnsiTheme="majorBidi" w:cstheme="majorBidi"/>
                <w:szCs w:val="24"/>
              </w:rPr>
              <w:t>A</w:t>
            </w:r>
            <w:r w:rsidR="006D4659" w:rsidRPr="00BB0CFC">
              <w:rPr>
                <w:rFonts w:asciiTheme="majorBidi" w:hAnsiTheme="majorBidi" w:cstheme="majorBidi"/>
                <w:szCs w:val="24"/>
              </w:rPr>
              <w:t xml:space="preserve">-&gt; </w:t>
            </w:r>
            <w:r w:rsidRPr="00BB0CFC">
              <w:rPr>
                <w:rFonts w:asciiTheme="majorBidi" w:hAnsiTheme="majorBidi" w:cstheme="majorBidi"/>
                <w:szCs w:val="24"/>
              </w:rPr>
              <w:t>KSB</w:t>
            </w:r>
          </w:p>
        </w:tc>
        <w:tc>
          <w:tcPr>
            <w:tcW w:w="730" w:type="pct"/>
            <w:gridSpan w:val="2"/>
            <w:tcBorders>
              <w:top w:val="single" w:sz="4" w:space="0" w:color="auto"/>
              <w:left w:val="nil"/>
              <w:bottom w:val="single" w:sz="4" w:space="0" w:color="auto"/>
              <w:right w:val="nil"/>
            </w:tcBorders>
          </w:tcPr>
          <w:p w14:paraId="0280E13B" w14:textId="6E1E4CB7" w:rsidR="006D4659" w:rsidRPr="00BB0CFC" w:rsidRDefault="006D4659" w:rsidP="00C563DB">
            <w:pPr>
              <w:spacing w:line="360" w:lineRule="auto"/>
              <w:rPr>
                <w:rFonts w:asciiTheme="majorBidi" w:hAnsiTheme="majorBidi" w:cstheme="majorBidi"/>
                <w:szCs w:val="24"/>
              </w:rPr>
            </w:pPr>
            <w:r w:rsidRPr="00BB0CFC">
              <w:rPr>
                <w:rFonts w:asciiTheme="majorBidi" w:hAnsiTheme="majorBidi" w:cstheme="majorBidi"/>
                <w:szCs w:val="24"/>
              </w:rPr>
              <w:t>0.</w:t>
            </w:r>
            <w:r w:rsidR="00B04775" w:rsidRPr="00BB0CFC">
              <w:rPr>
                <w:rFonts w:asciiTheme="majorBidi" w:hAnsiTheme="majorBidi" w:cstheme="majorBidi"/>
                <w:szCs w:val="24"/>
              </w:rPr>
              <w:t>115</w:t>
            </w:r>
          </w:p>
          <w:p w14:paraId="254D4F2E" w14:textId="77777777" w:rsidR="006D4659" w:rsidRPr="00BB0CFC" w:rsidRDefault="006D4659" w:rsidP="00C563DB">
            <w:pPr>
              <w:spacing w:line="360" w:lineRule="auto"/>
              <w:rPr>
                <w:rFonts w:asciiTheme="majorBidi" w:hAnsiTheme="majorBidi" w:cstheme="majorBidi"/>
                <w:szCs w:val="24"/>
              </w:rPr>
            </w:pPr>
          </w:p>
        </w:tc>
        <w:tc>
          <w:tcPr>
            <w:tcW w:w="630" w:type="pct"/>
            <w:tcBorders>
              <w:top w:val="single" w:sz="4" w:space="0" w:color="auto"/>
              <w:left w:val="nil"/>
              <w:bottom w:val="single" w:sz="4" w:space="0" w:color="auto"/>
              <w:right w:val="nil"/>
            </w:tcBorders>
          </w:tcPr>
          <w:p w14:paraId="21E35AC7" w14:textId="77777777" w:rsidR="006D4659" w:rsidRPr="00BB0CFC" w:rsidRDefault="006D4659" w:rsidP="00C563DB">
            <w:pPr>
              <w:spacing w:line="360" w:lineRule="auto"/>
              <w:rPr>
                <w:rFonts w:asciiTheme="majorBidi" w:hAnsiTheme="majorBidi" w:cstheme="majorBidi"/>
                <w:szCs w:val="24"/>
              </w:rPr>
            </w:pPr>
            <w:r w:rsidRPr="00BB0CFC">
              <w:rPr>
                <w:rFonts w:asciiTheme="majorBidi" w:hAnsiTheme="majorBidi" w:cstheme="majorBidi"/>
                <w:szCs w:val="24"/>
              </w:rPr>
              <w:t>0.000</w:t>
            </w:r>
          </w:p>
          <w:p w14:paraId="2A1E3E37" w14:textId="77777777" w:rsidR="006D4659" w:rsidRPr="00BB0CFC" w:rsidRDefault="006D4659" w:rsidP="00C563DB">
            <w:pPr>
              <w:spacing w:line="360" w:lineRule="auto"/>
              <w:rPr>
                <w:rFonts w:asciiTheme="majorBidi" w:hAnsiTheme="majorBidi" w:cstheme="majorBidi"/>
                <w:szCs w:val="24"/>
              </w:rPr>
            </w:pPr>
          </w:p>
        </w:tc>
        <w:tc>
          <w:tcPr>
            <w:tcW w:w="1191" w:type="pct"/>
            <w:gridSpan w:val="2"/>
            <w:tcBorders>
              <w:top w:val="single" w:sz="4" w:space="0" w:color="auto"/>
              <w:left w:val="nil"/>
              <w:bottom w:val="single" w:sz="4" w:space="0" w:color="auto"/>
              <w:right w:val="nil"/>
            </w:tcBorders>
          </w:tcPr>
          <w:p w14:paraId="6545871D" w14:textId="77777777" w:rsidR="006D4659" w:rsidRPr="00BB0CFC" w:rsidRDefault="006D4659" w:rsidP="00C563DB">
            <w:pPr>
              <w:spacing w:line="360" w:lineRule="auto"/>
              <w:rPr>
                <w:rFonts w:asciiTheme="majorBidi" w:hAnsiTheme="majorBidi" w:cstheme="majorBidi"/>
                <w:szCs w:val="24"/>
              </w:rPr>
            </w:pPr>
            <w:r w:rsidRPr="00BB0CFC">
              <w:rPr>
                <w:rFonts w:asciiTheme="majorBidi" w:hAnsiTheme="majorBidi" w:cstheme="majorBidi"/>
                <w:szCs w:val="24"/>
              </w:rPr>
              <w:t>SL-&gt;LS</w:t>
            </w:r>
          </w:p>
        </w:tc>
        <w:tc>
          <w:tcPr>
            <w:tcW w:w="630" w:type="pct"/>
            <w:gridSpan w:val="2"/>
            <w:tcBorders>
              <w:top w:val="single" w:sz="4" w:space="0" w:color="auto"/>
              <w:left w:val="nil"/>
              <w:bottom w:val="single" w:sz="4" w:space="0" w:color="auto"/>
              <w:right w:val="nil"/>
            </w:tcBorders>
          </w:tcPr>
          <w:p w14:paraId="375D5A26" w14:textId="12329A1C" w:rsidR="006D4659" w:rsidRPr="00BB0CFC" w:rsidRDefault="00B04775" w:rsidP="00C563DB">
            <w:pPr>
              <w:spacing w:line="360" w:lineRule="auto"/>
              <w:rPr>
                <w:rFonts w:asciiTheme="majorBidi" w:hAnsiTheme="majorBidi" w:cstheme="majorBidi"/>
                <w:szCs w:val="24"/>
              </w:rPr>
            </w:pPr>
            <w:r w:rsidRPr="00BB0CFC">
              <w:rPr>
                <w:rFonts w:asciiTheme="majorBidi" w:hAnsiTheme="majorBidi" w:cstheme="majorBidi"/>
                <w:szCs w:val="24"/>
              </w:rPr>
              <w:t>3.452</w:t>
            </w:r>
          </w:p>
        </w:tc>
        <w:tc>
          <w:tcPr>
            <w:tcW w:w="628" w:type="pct"/>
            <w:tcBorders>
              <w:top w:val="single" w:sz="4" w:space="0" w:color="auto"/>
              <w:left w:val="nil"/>
              <w:bottom w:val="single" w:sz="4" w:space="0" w:color="auto"/>
              <w:right w:val="nil"/>
            </w:tcBorders>
          </w:tcPr>
          <w:p w14:paraId="13582BE4" w14:textId="06734981" w:rsidR="006D4659" w:rsidRPr="00BB0CFC" w:rsidRDefault="006D4659" w:rsidP="00C563DB">
            <w:pPr>
              <w:spacing w:line="360" w:lineRule="auto"/>
              <w:rPr>
                <w:rFonts w:asciiTheme="majorBidi" w:hAnsiTheme="majorBidi" w:cstheme="majorBidi"/>
                <w:szCs w:val="24"/>
              </w:rPr>
            </w:pPr>
            <w:r w:rsidRPr="00BB0CFC">
              <w:rPr>
                <w:rFonts w:asciiTheme="majorBidi" w:hAnsiTheme="majorBidi" w:cstheme="majorBidi"/>
                <w:szCs w:val="24"/>
              </w:rPr>
              <w:t>0.</w:t>
            </w:r>
            <w:r w:rsidR="00B04775" w:rsidRPr="00BB0CFC">
              <w:rPr>
                <w:rFonts w:asciiTheme="majorBidi" w:hAnsiTheme="majorBidi" w:cstheme="majorBidi"/>
                <w:szCs w:val="24"/>
              </w:rPr>
              <w:t>001</w:t>
            </w:r>
          </w:p>
        </w:tc>
      </w:tr>
      <w:tr w:rsidR="002114CF" w:rsidRPr="00BB0CFC" w14:paraId="26BF8F19" w14:textId="77777777" w:rsidTr="00E50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9"/>
            <w:tcBorders>
              <w:bottom w:val="single" w:sz="4" w:space="0" w:color="auto"/>
            </w:tcBorders>
          </w:tcPr>
          <w:p w14:paraId="0A42262F"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Mediation</w:t>
            </w:r>
          </w:p>
        </w:tc>
      </w:tr>
      <w:tr w:rsidR="002114CF" w:rsidRPr="00BB0CFC" w14:paraId="5A594219" w14:textId="77777777" w:rsidTr="00E50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8" w:type="pct"/>
            <w:gridSpan w:val="2"/>
            <w:tcBorders>
              <w:top w:val="single" w:sz="4" w:space="0" w:color="auto"/>
              <w:bottom w:val="single" w:sz="4" w:space="0" w:color="auto"/>
            </w:tcBorders>
          </w:tcPr>
          <w:p w14:paraId="1DE18A80"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Hypotheses</w:t>
            </w:r>
          </w:p>
        </w:tc>
        <w:tc>
          <w:tcPr>
            <w:tcW w:w="1223" w:type="pct"/>
            <w:gridSpan w:val="3"/>
            <w:tcBorders>
              <w:top w:val="single" w:sz="4" w:space="0" w:color="auto"/>
              <w:bottom w:val="single" w:sz="4" w:space="0" w:color="auto"/>
            </w:tcBorders>
          </w:tcPr>
          <w:p w14:paraId="708B10DC"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B</w:t>
            </w:r>
          </w:p>
        </w:tc>
        <w:tc>
          <w:tcPr>
            <w:tcW w:w="1042" w:type="pct"/>
            <w:gridSpan w:val="2"/>
            <w:tcBorders>
              <w:top w:val="single" w:sz="4" w:space="0" w:color="auto"/>
              <w:bottom w:val="single" w:sz="4" w:space="0" w:color="auto"/>
            </w:tcBorders>
          </w:tcPr>
          <w:p w14:paraId="2212C940"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T</w:t>
            </w:r>
          </w:p>
        </w:tc>
        <w:tc>
          <w:tcPr>
            <w:tcW w:w="1126" w:type="pct"/>
            <w:gridSpan w:val="2"/>
            <w:tcBorders>
              <w:top w:val="single" w:sz="4" w:space="0" w:color="auto"/>
              <w:bottom w:val="single" w:sz="4" w:space="0" w:color="auto"/>
            </w:tcBorders>
          </w:tcPr>
          <w:p w14:paraId="45BF6382"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P</w:t>
            </w:r>
          </w:p>
        </w:tc>
      </w:tr>
      <w:tr w:rsidR="002114CF" w:rsidRPr="00BB0CFC" w14:paraId="7D53FA0E" w14:textId="77777777" w:rsidTr="00E50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8" w:type="pct"/>
            <w:gridSpan w:val="2"/>
            <w:tcBorders>
              <w:top w:val="single" w:sz="4" w:space="0" w:color="auto"/>
              <w:bottom w:val="single" w:sz="4" w:space="0" w:color="auto"/>
            </w:tcBorders>
          </w:tcPr>
          <w:p w14:paraId="2D49AB0D" w14:textId="5D0F27C8" w:rsidR="002114CF" w:rsidRPr="00BB0CFC" w:rsidRDefault="00774E88" w:rsidP="00C563DB">
            <w:pPr>
              <w:spacing w:line="360" w:lineRule="auto"/>
              <w:rPr>
                <w:rFonts w:asciiTheme="majorBidi" w:hAnsiTheme="majorBidi" w:cstheme="majorBidi"/>
                <w:b/>
                <w:szCs w:val="24"/>
              </w:rPr>
            </w:pPr>
            <w:r w:rsidRPr="00BB0CFC">
              <w:rPr>
                <w:rFonts w:asciiTheme="majorBidi" w:hAnsiTheme="majorBidi" w:cstheme="majorBidi"/>
                <w:szCs w:val="24"/>
              </w:rPr>
              <w:t>A</w:t>
            </w:r>
            <w:r w:rsidR="002114CF" w:rsidRPr="00BB0CFC">
              <w:rPr>
                <w:rFonts w:asciiTheme="majorBidi" w:hAnsiTheme="majorBidi" w:cstheme="majorBidi"/>
                <w:szCs w:val="24"/>
              </w:rPr>
              <w:t xml:space="preserve">-&gt; </w:t>
            </w:r>
            <w:r w:rsidRPr="00BB0CFC">
              <w:rPr>
                <w:rFonts w:asciiTheme="majorBidi" w:hAnsiTheme="majorBidi" w:cstheme="majorBidi"/>
                <w:szCs w:val="24"/>
              </w:rPr>
              <w:t>IA</w:t>
            </w:r>
            <w:r w:rsidR="002114CF" w:rsidRPr="00BB0CFC">
              <w:rPr>
                <w:rFonts w:asciiTheme="majorBidi" w:hAnsiTheme="majorBidi" w:cstheme="majorBidi"/>
                <w:szCs w:val="24"/>
              </w:rPr>
              <w:t xml:space="preserve">-&gt; </w:t>
            </w:r>
            <w:r w:rsidRPr="00BB0CFC">
              <w:rPr>
                <w:rFonts w:asciiTheme="majorBidi" w:hAnsiTheme="majorBidi" w:cstheme="majorBidi"/>
                <w:szCs w:val="24"/>
              </w:rPr>
              <w:t>KSB</w:t>
            </w:r>
          </w:p>
        </w:tc>
        <w:tc>
          <w:tcPr>
            <w:tcW w:w="1223" w:type="pct"/>
            <w:gridSpan w:val="3"/>
            <w:tcBorders>
              <w:top w:val="single" w:sz="4" w:space="0" w:color="auto"/>
              <w:bottom w:val="single" w:sz="4" w:space="0" w:color="auto"/>
            </w:tcBorders>
          </w:tcPr>
          <w:p w14:paraId="7E33CFC3" w14:textId="37F916C6"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0.</w:t>
            </w:r>
            <w:r w:rsidR="00B04775" w:rsidRPr="00BB0CFC">
              <w:rPr>
                <w:rFonts w:asciiTheme="majorBidi" w:hAnsiTheme="majorBidi" w:cstheme="majorBidi"/>
                <w:szCs w:val="24"/>
              </w:rPr>
              <w:t>115</w:t>
            </w:r>
          </w:p>
        </w:tc>
        <w:tc>
          <w:tcPr>
            <w:tcW w:w="1042" w:type="pct"/>
            <w:gridSpan w:val="2"/>
            <w:tcBorders>
              <w:top w:val="single" w:sz="4" w:space="0" w:color="auto"/>
              <w:bottom w:val="single" w:sz="4" w:space="0" w:color="auto"/>
            </w:tcBorders>
          </w:tcPr>
          <w:p w14:paraId="24B654F7" w14:textId="78A13B72" w:rsidR="002114CF" w:rsidRPr="00BB0CFC" w:rsidRDefault="00B04775" w:rsidP="00C563DB">
            <w:pPr>
              <w:spacing w:line="360" w:lineRule="auto"/>
              <w:rPr>
                <w:rFonts w:asciiTheme="majorBidi" w:hAnsiTheme="majorBidi" w:cstheme="majorBidi"/>
                <w:szCs w:val="24"/>
              </w:rPr>
            </w:pPr>
            <w:r w:rsidRPr="00BB0CFC">
              <w:rPr>
                <w:rFonts w:asciiTheme="majorBidi" w:hAnsiTheme="majorBidi" w:cstheme="majorBidi"/>
                <w:szCs w:val="24"/>
              </w:rPr>
              <w:t>3.452</w:t>
            </w:r>
          </w:p>
        </w:tc>
        <w:tc>
          <w:tcPr>
            <w:tcW w:w="1126" w:type="pct"/>
            <w:gridSpan w:val="2"/>
            <w:tcBorders>
              <w:top w:val="single" w:sz="4" w:space="0" w:color="auto"/>
              <w:bottom w:val="single" w:sz="4" w:space="0" w:color="auto"/>
            </w:tcBorders>
          </w:tcPr>
          <w:p w14:paraId="01E65B94"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0.000</w:t>
            </w:r>
          </w:p>
        </w:tc>
      </w:tr>
    </w:tbl>
    <w:p w14:paraId="1EF54076" w14:textId="77777777" w:rsidR="00E5093A" w:rsidRDefault="00E5093A" w:rsidP="00C563DB">
      <w:pPr>
        <w:spacing w:line="360" w:lineRule="auto"/>
        <w:rPr>
          <w:rFonts w:asciiTheme="majorBidi" w:hAnsiTheme="majorBidi" w:cstheme="majorBidi"/>
          <w:b/>
          <w:szCs w:val="24"/>
        </w:rPr>
      </w:pPr>
    </w:p>
    <w:p w14:paraId="17643A3C" w14:textId="1E904008"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Mediation analysis was performed to asse</w:t>
      </w:r>
      <w:r w:rsidR="00823BA9" w:rsidRPr="00BB0CFC">
        <w:rPr>
          <w:rFonts w:asciiTheme="majorBidi" w:hAnsiTheme="majorBidi" w:cstheme="majorBidi"/>
          <w:szCs w:val="24"/>
        </w:rPr>
        <w:t>s</w:t>
      </w:r>
      <w:r w:rsidRPr="00BB0CFC">
        <w:rPr>
          <w:rFonts w:asciiTheme="majorBidi" w:hAnsiTheme="majorBidi" w:cstheme="majorBidi"/>
          <w:szCs w:val="24"/>
        </w:rPr>
        <w:t xml:space="preserve">s </w:t>
      </w:r>
      <w:r w:rsidR="00823BA9" w:rsidRPr="00BB0CFC">
        <w:rPr>
          <w:rFonts w:asciiTheme="majorBidi" w:hAnsiTheme="majorBidi" w:cstheme="majorBidi"/>
          <w:szCs w:val="24"/>
        </w:rPr>
        <w:t xml:space="preserve">the </w:t>
      </w:r>
      <w:r w:rsidRPr="00BB0CFC">
        <w:rPr>
          <w:rFonts w:asciiTheme="majorBidi" w:hAnsiTheme="majorBidi" w:cstheme="majorBidi"/>
          <w:szCs w:val="24"/>
        </w:rPr>
        <w:t xml:space="preserve">mediating role of </w:t>
      </w:r>
      <w:r w:rsidR="00E76847" w:rsidRPr="00BB0CFC">
        <w:rPr>
          <w:rFonts w:asciiTheme="majorBidi" w:hAnsiTheme="majorBidi" w:cstheme="majorBidi"/>
          <w:szCs w:val="24"/>
        </w:rPr>
        <w:t xml:space="preserve">Adoption to Intention </w:t>
      </w:r>
      <w:r w:rsidRPr="00BB0CFC">
        <w:rPr>
          <w:rFonts w:asciiTheme="majorBidi" w:hAnsiTheme="majorBidi" w:cstheme="majorBidi"/>
          <w:szCs w:val="24"/>
        </w:rPr>
        <w:t xml:space="preserve">on </w:t>
      </w:r>
      <w:r w:rsidR="00BF0EC6" w:rsidRPr="00BB0CFC">
        <w:rPr>
          <w:rFonts w:asciiTheme="majorBidi" w:hAnsiTheme="majorBidi" w:cstheme="majorBidi"/>
          <w:szCs w:val="24"/>
        </w:rPr>
        <w:t xml:space="preserve">the </w:t>
      </w:r>
      <w:r w:rsidRPr="00BB0CFC">
        <w:rPr>
          <w:rFonts w:asciiTheme="majorBidi" w:hAnsiTheme="majorBidi" w:cstheme="majorBidi"/>
          <w:szCs w:val="24"/>
        </w:rPr>
        <w:t xml:space="preserve">linkage between </w:t>
      </w:r>
      <w:r w:rsidR="00E76847" w:rsidRPr="00BB0CFC">
        <w:rPr>
          <w:rFonts w:asciiTheme="majorBidi" w:hAnsiTheme="majorBidi" w:cstheme="majorBidi"/>
          <w:szCs w:val="24"/>
        </w:rPr>
        <w:t>A</w:t>
      </w:r>
      <w:r w:rsidRPr="00BB0CFC">
        <w:rPr>
          <w:rFonts w:asciiTheme="majorBidi" w:hAnsiTheme="majorBidi" w:cstheme="majorBidi"/>
          <w:szCs w:val="24"/>
        </w:rPr>
        <w:t xml:space="preserve"> and </w:t>
      </w:r>
      <w:r w:rsidR="00E76847" w:rsidRPr="00BB0CFC">
        <w:rPr>
          <w:rFonts w:asciiTheme="majorBidi" w:hAnsiTheme="majorBidi" w:cstheme="majorBidi"/>
          <w:szCs w:val="24"/>
        </w:rPr>
        <w:t>K</w:t>
      </w:r>
      <w:r w:rsidRPr="00BB0CFC">
        <w:rPr>
          <w:rFonts w:asciiTheme="majorBidi" w:hAnsiTheme="majorBidi" w:cstheme="majorBidi"/>
          <w:szCs w:val="24"/>
        </w:rPr>
        <w:t>S</w:t>
      </w:r>
      <w:r w:rsidR="00E76847" w:rsidRPr="00BB0CFC">
        <w:rPr>
          <w:rFonts w:asciiTheme="majorBidi" w:hAnsiTheme="majorBidi" w:cstheme="majorBidi"/>
          <w:szCs w:val="24"/>
        </w:rPr>
        <w:t>B</w:t>
      </w:r>
      <w:r w:rsidRPr="00BB0CFC">
        <w:rPr>
          <w:rFonts w:asciiTheme="majorBidi" w:hAnsiTheme="majorBidi" w:cstheme="majorBidi"/>
          <w:szCs w:val="24"/>
        </w:rPr>
        <w:t>. The results reveal that the total effect of</w:t>
      </w:r>
      <w:r w:rsidR="00E76847" w:rsidRPr="00BB0CFC">
        <w:rPr>
          <w:rFonts w:asciiTheme="majorBidi" w:hAnsiTheme="majorBidi" w:cstheme="majorBidi"/>
          <w:szCs w:val="24"/>
        </w:rPr>
        <w:t xml:space="preserve"> A</w:t>
      </w:r>
      <w:r w:rsidRPr="00BB0CFC">
        <w:rPr>
          <w:rFonts w:asciiTheme="majorBidi" w:hAnsiTheme="majorBidi" w:cstheme="majorBidi"/>
          <w:szCs w:val="24"/>
        </w:rPr>
        <w:t xml:space="preserve"> on </w:t>
      </w:r>
      <w:r w:rsidR="00E76847" w:rsidRPr="00BB0CFC">
        <w:rPr>
          <w:rFonts w:asciiTheme="majorBidi" w:hAnsiTheme="majorBidi" w:cstheme="majorBidi"/>
          <w:szCs w:val="24"/>
        </w:rPr>
        <w:t>KSB</w:t>
      </w:r>
      <w:r w:rsidRPr="00BB0CFC">
        <w:rPr>
          <w:rFonts w:asciiTheme="majorBidi" w:hAnsiTheme="majorBidi" w:cstheme="majorBidi"/>
          <w:szCs w:val="24"/>
        </w:rPr>
        <w:t xml:space="preserve"> was found significant. (Beta = 0.</w:t>
      </w:r>
      <w:r w:rsidR="00E76847" w:rsidRPr="00BB0CFC">
        <w:rPr>
          <w:rFonts w:asciiTheme="majorBidi" w:hAnsiTheme="majorBidi" w:cstheme="majorBidi"/>
          <w:szCs w:val="24"/>
        </w:rPr>
        <w:t>115</w:t>
      </w:r>
      <w:r w:rsidRPr="00BB0CFC">
        <w:rPr>
          <w:rFonts w:asciiTheme="majorBidi" w:hAnsiTheme="majorBidi" w:cstheme="majorBidi"/>
          <w:szCs w:val="24"/>
        </w:rPr>
        <w:t>, T=-</w:t>
      </w:r>
      <w:r w:rsidR="00E76847" w:rsidRPr="00BB0CFC">
        <w:rPr>
          <w:rFonts w:asciiTheme="majorBidi" w:hAnsiTheme="majorBidi" w:cstheme="majorBidi"/>
          <w:szCs w:val="24"/>
        </w:rPr>
        <w:t>3.452</w:t>
      </w:r>
      <w:r w:rsidRPr="00BB0CFC">
        <w:rPr>
          <w:rFonts w:asciiTheme="majorBidi" w:hAnsiTheme="majorBidi" w:cstheme="majorBidi"/>
          <w:szCs w:val="24"/>
        </w:rPr>
        <w:t>, P= 0.</w:t>
      </w:r>
      <w:r w:rsidR="00E76847" w:rsidRPr="00BB0CFC">
        <w:rPr>
          <w:rFonts w:asciiTheme="majorBidi" w:hAnsiTheme="majorBidi" w:cstheme="majorBidi"/>
          <w:szCs w:val="24"/>
        </w:rPr>
        <w:t>000</w:t>
      </w:r>
      <w:r w:rsidRPr="00BB0CFC">
        <w:rPr>
          <w:rFonts w:asciiTheme="majorBidi" w:hAnsiTheme="majorBidi" w:cstheme="majorBidi"/>
          <w:szCs w:val="24"/>
        </w:rPr>
        <w:t>).</w:t>
      </w:r>
    </w:p>
    <w:p w14:paraId="7B1ADFAB" w14:textId="4277C31D" w:rsidR="002114CF" w:rsidRPr="00BB0CFC" w:rsidRDefault="00E5093A" w:rsidP="00C563DB">
      <w:pPr>
        <w:spacing w:line="360" w:lineRule="auto"/>
        <w:rPr>
          <w:rFonts w:asciiTheme="majorBidi" w:hAnsiTheme="majorBidi" w:cstheme="majorBidi"/>
          <w:szCs w:val="24"/>
        </w:rPr>
      </w:pPr>
      <w:r>
        <w:rPr>
          <w:rFonts w:asciiTheme="majorBidi" w:hAnsiTheme="majorBidi" w:cstheme="majorBidi"/>
          <w:szCs w:val="24"/>
        </w:rPr>
        <w:t>Due to t</w:t>
      </w:r>
      <w:r w:rsidR="002114CF" w:rsidRPr="00BB0CFC">
        <w:rPr>
          <w:rFonts w:asciiTheme="majorBidi" w:hAnsiTheme="majorBidi" w:cstheme="majorBidi"/>
          <w:szCs w:val="24"/>
        </w:rPr>
        <w:t xml:space="preserve">he inclusion of </w:t>
      </w:r>
      <w:r>
        <w:rPr>
          <w:rFonts w:asciiTheme="majorBidi" w:hAnsiTheme="majorBidi" w:cstheme="majorBidi"/>
          <w:szCs w:val="24"/>
        </w:rPr>
        <w:t>a </w:t>
      </w:r>
      <w:r w:rsidR="002114CF" w:rsidRPr="00BB0CFC">
        <w:rPr>
          <w:rFonts w:asciiTheme="majorBidi" w:hAnsiTheme="majorBidi" w:cstheme="majorBidi"/>
          <w:szCs w:val="24"/>
        </w:rPr>
        <w:t>mediator</w:t>
      </w:r>
      <w:r>
        <w:rPr>
          <w:rFonts w:asciiTheme="majorBidi" w:hAnsiTheme="majorBidi" w:cstheme="majorBidi"/>
          <w:szCs w:val="24"/>
        </w:rPr>
        <w:t>,</w:t>
      </w:r>
      <w:r w:rsidR="002114CF" w:rsidRPr="00BB0CFC">
        <w:rPr>
          <w:rFonts w:asciiTheme="majorBidi" w:hAnsiTheme="majorBidi" w:cstheme="majorBidi"/>
          <w:szCs w:val="24"/>
        </w:rPr>
        <w:t xml:space="preserve"> the effect of </w:t>
      </w:r>
      <w:r w:rsidR="00B942BE" w:rsidRPr="00BB0CFC">
        <w:rPr>
          <w:rFonts w:asciiTheme="majorBidi" w:hAnsiTheme="majorBidi" w:cstheme="majorBidi"/>
          <w:szCs w:val="24"/>
        </w:rPr>
        <w:t>A</w:t>
      </w:r>
      <w:r w:rsidR="002114CF" w:rsidRPr="00BB0CFC">
        <w:rPr>
          <w:rFonts w:asciiTheme="majorBidi" w:hAnsiTheme="majorBidi" w:cstheme="majorBidi"/>
          <w:szCs w:val="24"/>
        </w:rPr>
        <w:t xml:space="preserve"> on </w:t>
      </w:r>
      <w:r w:rsidR="00B942BE" w:rsidRPr="00BB0CFC">
        <w:rPr>
          <w:rFonts w:asciiTheme="majorBidi" w:hAnsiTheme="majorBidi" w:cstheme="majorBidi"/>
          <w:szCs w:val="24"/>
        </w:rPr>
        <w:t>IA</w:t>
      </w:r>
      <w:r w:rsidR="002114CF" w:rsidRPr="00BB0CFC">
        <w:rPr>
          <w:rFonts w:asciiTheme="majorBidi" w:hAnsiTheme="majorBidi" w:cstheme="majorBidi"/>
          <w:szCs w:val="24"/>
        </w:rPr>
        <w:t xml:space="preserve"> </w:t>
      </w:r>
      <w:r w:rsidR="00B942BE" w:rsidRPr="00BB0CFC">
        <w:rPr>
          <w:rFonts w:asciiTheme="majorBidi" w:hAnsiTheme="majorBidi" w:cstheme="majorBidi"/>
          <w:szCs w:val="24"/>
        </w:rPr>
        <w:t xml:space="preserve">was not </w:t>
      </w:r>
      <w:r w:rsidR="002114CF" w:rsidRPr="00BB0CFC">
        <w:rPr>
          <w:rFonts w:asciiTheme="majorBidi" w:hAnsiTheme="majorBidi" w:cstheme="majorBidi"/>
          <w:szCs w:val="24"/>
        </w:rPr>
        <w:t>reduced. However, it is significant (Beta = 0.</w:t>
      </w:r>
      <w:r w:rsidR="00B942BE" w:rsidRPr="00BB0CFC">
        <w:rPr>
          <w:rFonts w:asciiTheme="majorBidi" w:hAnsiTheme="majorBidi" w:cstheme="majorBidi"/>
          <w:szCs w:val="24"/>
        </w:rPr>
        <w:t>115</w:t>
      </w:r>
      <w:r w:rsidR="002114CF" w:rsidRPr="00BB0CFC">
        <w:rPr>
          <w:rFonts w:asciiTheme="majorBidi" w:hAnsiTheme="majorBidi" w:cstheme="majorBidi"/>
          <w:szCs w:val="24"/>
        </w:rPr>
        <w:t xml:space="preserve"> T=</w:t>
      </w:r>
      <w:r w:rsidR="00B942BE" w:rsidRPr="00BB0CFC">
        <w:rPr>
          <w:rFonts w:asciiTheme="majorBidi" w:hAnsiTheme="majorBidi" w:cstheme="majorBidi"/>
          <w:szCs w:val="24"/>
        </w:rPr>
        <w:t>3.452</w:t>
      </w:r>
      <w:r w:rsidR="002114CF" w:rsidRPr="00BB0CFC">
        <w:rPr>
          <w:rFonts w:asciiTheme="majorBidi" w:hAnsiTheme="majorBidi" w:cstheme="majorBidi"/>
          <w:szCs w:val="24"/>
        </w:rPr>
        <w:t>, P= 0.000) the results from specific indirect effect</w:t>
      </w:r>
      <w:r w:rsidR="00823BA9" w:rsidRPr="00BB0CFC">
        <w:rPr>
          <w:rFonts w:asciiTheme="majorBidi" w:hAnsiTheme="majorBidi" w:cstheme="majorBidi"/>
          <w:szCs w:val="24"/>
        </w:rPr>
        <w:t>s</w:t>
      </w:r>
      <w:r w:rsidR="002114CF" w:rsidRPr="00BB0CFC">
        <w:rPr>
          <w:rFonts w:asciiTheme="majorBidi" w:hAnsiTheme="majorBidi" w:cstheme="majorBidi"/>
          <w:szCs w:val="24"/>
        </w:rPr>
        <w:t xml:space="preserve"> reveal that the mediating role of mediator </w:t>
      </w:r>
      <w:r w:rsidR="00B942BE" w:rsidRPr="00BB0CFC">
        <w:rPr>
          <w:rFonts w:asciiTheme="majorBidi" w:hAnsiTheme="majorBidi" w:cstheme="majorBidi"/>
          <w:szCs w:val="24"/>
        </w:rPr>
        <w:t>IA</w:t>
      </w:r>
      <w:r w:rsidR="002114CF" w:rsidRPr="00BB0CFC">
        <w:rPr>
          <w:rFonts w:asciiTheme="majorBidi" w:hAnsiTheme="majorBidi" w:cstheme="majorBidi"/>
          <w:szCs w:val="24"/>
        </w:rPr>
        <w:t xml:space="preserve"> is significant so there is full mediation. </w:t>
      </w:r>
    </w:p>
    <w:p w14:paraId="32CEE790" w14:textId="11095DE7" w:rsidR="00F7388C" w:rsidRDefault="00F7388C" w:rsidP="00C563DB">
      <w:pPr>
        <w:spacing w:line="360" w:lineRule="auto"/>
        <w:rPr>
          <w:rFonts w:asciiTheme="majorBidi" w:hAnsiTheme="majorBidi" w:cstheme="majorBidi"/>
          <w:b/>
          <w:i/>
          <w:color w:val="000000" w:themeColor="text1"/>
          <w:szCs w:val="24"/>
        </w:rPr>
      </w:pPr>
      <w:r w:rsidRPr="00BB0CFC">
        <w:rPr>
          <w:rFonts w:asciiTheme="majorBidi" w:hAnsiTheme="majorBidi" w:cstheme="majorBidi"/>
          <w:b/>
          <w:i/>
          <w:color w:val="000000" w:themeColor="text1"/>
          <w:szCs w:val="24"/>
        </w:rPr>
        <w:t xml:space="preserve">H9: Perceived </w:t>
      </w:r>
      <w:r w:rsidR="00FC099A">
        <w:rPr>
          <w:rFonts w:asciiTheme="majorBidi" w:hAnsiTheme="majorBidi" w:cstheme="majorBidi"/>
          <w:b/>
          <w:i/>
          <w:color w:val="000000" w:themeColor="text1"/>
          <w:szCs w:val="24"/>
        </w:rPr>
        <w:t>Behaviour</w:t>
      </w:r>
      <w:r w:rsidRPr="00BB0CFC">
        <w:rPr>
          <w:rFonts w:asciiTheme="majorBidi" w:hAnsiTheme="majorBidi" w:cstheme="majorBidi"/>
          <w:b/>
          <w:i/>
          <w:color w:val="000000" w:themeColor="text1"/>
          <w:szCs w:val="24"/>
        </w:rPr>
        <w:t xml:space="preserve"> control has a significant positive effect on knowledge</w:t>
      </w:r>
      <w:r w:rsidR="00823BA9" w:rsidRPr="00BB0CFC">
        <w:rPr>
          <w:rFonts w:asciiTheme="majorBidi" w:hAnsiTheme="majorBidi" w:cstheme="majorBidi"/>
          <w:b/>
          <w:i/>
          <w:color w:val="000000" w:themeColor="text1"/>
          <w:szCs w:val="24"/>
        </w:rPr>
        <w:t>-</w:t>
      </w:r>
      <w:r w:rsidRPr="00BB0CFC">
        <w:rPr>
          <w:rFonts w:asciiTheme="majorBidi" w:hAnsiTheme="majorBidi" w:cstheme="majorBidi"/>
          <w:b/>
          <w:i/>
          <w:color w:val="000000" w:themeColor="text1"/>
          <w:szCs w:val="24"/>
        </w:rPr>
        <w:t xml:space="preserve">sharing </w:t>
      </w:r>
      <w:r w:rsidR="00FC099A">
        <w:rPr>
          <w:rFonts w:asciiTheme="majorBidi" w:hAnsiTheme="majorBidi" w:cstheme="majorBidi"/>
          <w:b/>
          <w:i/>
          <w:color w:val="000000" w:themeColor="text1"/>
          <w:szCs w:val="24"/>
        </w:rPr>
        <w:t>behaviour</w:t>
      </w:r>
      <w:r w:rsidRPr="00BB0CFC">
        <w:rPr>
          <w:rFonts w:asciiTheme="majorBidi" w:hAnsiTheme="majorBidi" w:cstheme="majorBidi"/>
          <w:b/>
          <w:i/>
          <w:color w:val="000000" w:themeColor="text1"/>
          <w:szCs w:val="24"/>
        </w:rPr>
        <w:t xml:space="preserve"> through the mediating impact of intention to adopt.</w:t>
      </w:r>
    </w:p>
    <w:p w14:paraId="2310F999" w14:textId="1A4A5FBF" w:rsidR="00E5093A" w:rsidRPr="00BB0CFC" w:rsidRDefault="00E5093A" w:rsidP="00C563DB">
      <w:pPr>
        <w:spacing w:line="360" w:lineRule="auto"/>
        <w:rPr>
          <w:rFonts w:asciiTheme="majorBidi" w:hAnsiTheme="majorBidi" w:cstheme="majorBidi"/>
          <w:szCs w:val="24"/>
        </w:rPr>
      </w:pPr>
      <w:r w:rsidRPr="00BB0CFC">
        <w:rPr>
          <w:rFonts w:asciiTheme="majorBidi" w:hAnsiTheme="majorBidi" w:cstheme="majorBidi"/>
          <w:b/>
          <w:szCs w:val="24"/>
        </w:rPr>
        <w:t>Table 4.7.</w:t>
      </w:r>
      <w:r>
        <w:rPr>
          <w:rFonts w:asciiTheme="majorBidi" w:hAnsiTheme="majorBidi" w:cstheme="majorBidi"/>
          <w:b/>
          <w:szCs w:val="24"/>
        </w:rPr>
        <w:t>2: Results of Mediation Model</w:t>
      </w:r>
    </w:p>
    <w:tbl>
      <w:tblPr>
        <w:tblStyle w:val="TableGrid"/>
        <w:tblW w:w="5000" w:type="pct"/>
        <w:tblLayout w:type="fixed"/>
        <w:tblLook w:val="04A0" w:firstRow="1" w:lastRow="0" w:firstColumn="1" w:lastColumn="0" w:noHBand="0" w:noVBand="1"/>
      </w:tblPr>
      <w:tblGrid>
        <w:gridCol w:w="2325"/>
        <w:gridCol w:w="1438"/>
        <w:gridCol w:w="1099"/>
        <w:gridCol w:w="2626"/>
        <w:gridCol w:w="1037"/>
        <w:gridCol w:w="835"/>
      </w:tblGrid>
      <w:tr w:rsidR="002114CF" w:rsidRPr="00BB0CFC" w14:paraId="2ECF828E" w14:textId="77777777" w:rsidTr="003E69EC">
        <w:tc>
          <w:tcPr>
            <w:tcW w:w="2597" w:type="pct"/>
            <w:gridSpan w:val="3"/>
            <w:tcBorders>
              <w:top w:val="single" w:sz="4" w:space="0" w:color="auto"/>
              <w:left w:val="nil"/>
              <w:bottom w:val="single" w:sz="4" w:space="0" w:color="auto"/>
              <w:right w:val="nil"/>
            </w:tcBorders>
          </w:tcPr>
          <w:p w14:paraId="42F158B0"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Total effect (s)</w:t>
            </w:r>
          </w:p>
        </w:tc>
        <w:tc>
          <w:tcPr>
            <w:tcW w:w="2403" w:type="pct"/>
            <w:gridSpan w:val="3"/>
            <w:tcBorders>
              <w:top w:val="single" w:sz="4" w:space="0" w:color="auto"/>
              <w:left w:val="nil"/>
              <w:bottom w:val="single" w:sz="4" w:space="0" w:color="auto"/>
              <w:right w:val="nil"/>
            </w:tcBorders>
          </w:tcPr>
          <w:p w14:paraId="3FE42796"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Direct Effect (s)</w:t>
            </w:r>
          </w:p>
        </w:tc>
      </w:tr>
      <w:tr w:rsidR="002114CF" w:rsidRPr="00BB0CFC" w14:paraId="1FB4F605" w14:textId="77777777" w:rsidTr="003E69EC">
        <w:tc>
          <w:tcPr>
            <w:tcW w:w="1242" w:type="pct"/>
            <w:tcBorders>
              <w:top w:val="single" w:sz="4" w:space="0" w:color="auto"/>
              <w:left w:val="nil"/>
              <w:bottom w:val="nil"/>
              <w:right w:val="nil"/>
            </w:tcBorders>
          </w:tcPr>
          <w:p w14:paraId="69D04BFD"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Relationship</w:t>
            </w:r>
          </w:p>
        </w:tc>
        <w:tc>
          <w:tcPr>
            <w:tcW w:w="768" w:type="pct"/>
            <w:tcBorders>
              <w:top w:val="single" w:sz="4" w:space="0" w:color="auto"/>
              <w:left w:val="nil"/>
              <w:bottom w:val="nil"/>
              <w:right w:val="nil"/>
            </w:tcBorders>
          </w:tcPr>
          <w:p w14:paraId="770010E8" w14:textId="07F21BF4" w:rsidR="002114CF" w:rsidRPr="00BB0CFC" w:rsidRDefault="00B04775" w:rsidP="00C563DB">
            <w:pPr>
              <w:spacing w:line="360" w:lineRule="auto"/>
              <w:rPr>
                <w:rFonts w:asciiTheme="majorBidi" w:hAnsiTheme="majorBidi" w:cstheme="majorBidi"/>
                <w:b/>
                <w:szCs w:val="24"/>
              </w:rPr>
            </w:pPr>
            <w:r w:rsidRPr="00BB0CFC">
              <w:rPr>
                <w:rFonts w:asciiTheme="majorBidi" w:hAnsiTheme="majorBidi" w:cstheme="majorBidi"/>
                <w:b/>
                <w:szCs w:val="24"/>
              </w:rPr>
              <w:t>B</w:t>
            </w:r>
          </w:p>
        </w:tc>
        <w:tc>
          <w:tcPr>
            <w:tcW w:w="587" w:type="pct"/>
            <w:tcBorders>
              <w:top w:val="single" w:sz="4" w:space="0" w:color="auto"/>
              <w:left w:val="nil"/>
              <w:bottom w:val="nil"/>
              <w:right w:val="nil"/>
            </w:tcBorders>
          </w:tcPr>
          <w:p w14:paraId="589598FA"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P</w:t>
            </w:r>
          </w:p>
        </w:tc>
        <w:tc>
          <w:tcPr>
            <w:tcW w:w="1403" w:type="pct"/>
            <w:tcBorders>
              <w:top w:val="single" w:sz="4" w:space="0" w:color="auto"/>
              <w:left w:val="nil"/>
              <w:bottom w:val="nil"/>
              <w:right w:val="nil"/>
            </w:tcBorders>
          </w:tcPr>
          <w:p w14:paraId="7E1AA308"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Relationship</w:t>
            </w:r>
          </w:p>
        </w:tc>
        <w:tc>
          <w:tcPr>
            <w:tcW w:w="554" w:type="pct"/>
            <w:tcBorders>
              <w:top w:val="single" w:sz="4" w:space="0" w:color="auto"/>
              <w:left w:val="nil"/>
              <w:bottom w:val="nil"/>
              <w:right w:val="nil"/>
            </w:tcBorders>
          </w:tcPr>
          <w:p w14:paraId="5EED5F8B"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T</w:t>
            </w:r>
          </w:p>
        </w:tc>
        <w:tc>
          <w:tcPr>
            <w:tcW w:w="446" w:type="pct"/>
            <w:tcBorders>
              <w:top w:val="single" w:sz="4" w:space="0" w:color="auto"/>
              <w:left w:val="nil"/>
              <w:bottom w:val="nil"/>
              <w:right w:val="nil"/>
            </w:tcBorders>
          </w:tcPr>
          <w:p w14:paraId="5377383A"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P</w:t>
            </w:r>
          </w:p>
        </w:tc>
      </w:tr>
      <w:tr w:rsidR="002114CF" w:rsidRPr="00BB0CFC" w14:paraId="1A860FC6" w14:textId="77777777" w:rsidTr="003E69EC">
        <w:tc>
          <w:tcPr>
            <w:tcW w:w="1242" w:type="pct"/>
            <w:tcBorders>
              <w:top w:val="nil"/>
              <w:left w:val="nil"/>
              <w:bottom w:val="single" w:sz="4" w:space="0" w:color="auto"/>
              <w:right w:val="nil"/>
            </w:tcBorders>
          </w:tcPr>
          <w:p w14:paraId="7C4ED556" w14:textId="23E8C66C" w:rsidR="002114CF" w:rsidRPr="00BB0CFC" w:rsidRDefault="00B04775" w:rsidP="00C563DB">
            <w:pPr>
              <w:spacing w:line="360" w:lineRule="auto"/>
              <w:rPr>
                <w:rFonts w:asciiTheme="majorBidi" w:hAnsiTheme="majorBidi" w:cstheme="majorBidi"/>
                <w:szCs w:val="24"/>
              </w:rPr>
            </w:pPr>
            <w:r w:rsidRPr="00BB0CFC">
              <w:rPr>
                <w:rFonts w:asciiTheme="majorBidi" w:hAnsiTheme="majorBidi" w:cstheme="majorBidi"/>
                <w:szCs w:val="24"/>
              </w:rPr>
              <w:t>PBC</w:t>
            </w:r>
            <w:r w:rsidR="002114CF" w:rsidRPr="00BB0CFC">
              <w:rPr>
                <w:rFonts w:asciiTheme="majorBidi" w:hAnsiTheme="majorBidi" w:cstheme="majorBidi"/>
                <w:szCs w:val="24"/>
              </w:rPr>
              <w:t>-&gt;</w:t>
            </w:r>
            <w:r w:rsidRPr="00BB0CFC">
              <w:rPr>
                <w:rFonts w:asciiTheme="majorBidi" w:hAnsiTheme="majorBidi" w:cstheme="majorBidi"/>
                <w:szCs w:val="24"/>
              </w:rPr>
              <w:t>K</w:t>
            </w:r>
            <w:r w:rsidR="002114CF" w:rsidRPr="00BB0CFC">
              <w:rPr>
                <w:rFonts w:asciiTheme="majorBidi" w:hAnsiTheme="majorBidi" w:cstheme="majorBidi"/>
                <w:szCs w:val="24"/>
              </w:rPr>
              <w:t>S</w:t>
            </w:r>
            <w:r w:rsidRPr="00BB0CFC">
              <w:rPr>
                <w:rFonts w:asciiTheme="majorBidi" w:hAnsiTheme="majorBidi" w:cstheme="majorBidi"/>
                <w:szCs w:val="24"/>
              </w:rPr>
              <w:t>B</w:t>
            </w:r>
          </w:p>
        </w:tc>
        <w:tc>
          <w:tcPr>
            <w:tcW w:w="768" w:type="pct"/>
            <w:tcBorders>
              <w:top w:val="nil"/>
              <w:left w:val="nil"/>
              <w:bottom w:val="single" w:sz="4" w:space="0" w:color="auto"/>
              <w:right w:val="nil"/>
            </w:tcBorders>
          </w:tcPr>
          <w:p w14:paraId="775B34EE" w14:textId="39C7C379"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0.</w:t>
            </w:r>
            <w:r w:rsidR="00B04775" w:rsidRPr="00BB0CFC">
              <w:rPr>
                <w:rFonts w:asciiTheme="majorBidi" w:hAnsiTheme="majorBidi" w:cstheme="majorBidi"/>
                <w:szCs w:val="24"/>
              </w:rPr>
              <w:t>245</w:t>
            </w:r>
          </w:p>
          <w:p w14:paraId="010A95DC" w14:textId="77777777" w:rsidR="002114CF" w:rsidRPr="00BB0CFC" w:rsidRDefault="002114CF" w:rsidP="00C563DB">
            <w:pPr>
              <w:spacing w:line="360" w:lineRule="auto"/>
              <w:rPr>
                <w:rFonts w:asciiTheme="majorBidi" w:hAnsiTheme="majorBidi" w:cstheme="majorBidi"/>
                <w:szCs w:val="24"/>
              </w:rPr>
            </w:pPr>
          </w:p>
        </w:tc>
        <w:tc>
          <w:tcPr>
            <w:tcW w:w="587" w:type="pct"/>
            <w:tcBorders>
              <w:top w:val="nil"/>
              <w:left w:val="nil"/>
              <w:bottom w:val="single" w:sz="4" w:space="0" w:color="auto"/>
              <w:right w:val="nil"/>
            </w:tcBorders>
          </w:tcPr>
          <w:p w14:paraId="0E23D518"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lastRenderedPageBreak/>
              <w:t>0.000</w:t>
            </w:r>
          </w:p>
          <w:p w14:paraId="0FB2A7BB" w14:textId="77777777" w:rsidR="002114CF" w:rsidRPr="00BB0CFC" w:rsidRDefault="002114CF" w:rsidP="00C563DB">
            <w:pPr>
              <w:spacing w:line="360" w:lineRule="auto"/>
              <w:rPr>
                <w:rFonts w:asciiTheme="majorBidi" w:hAnsiTheme="majorBidi" w:cstheme="majorBidi"/>
                <w:szCs w:val="24"/>
              </w:rPr>
            </w:pPr>
          </w:p>
        </w:tc>
        <w:tc>
          <w:tcPr>
            <w:tcW w:w="1403" w:type="pct"/>
            <w:tcBorders>
              <w:top w:val="nil"/>
              <w:left w:val="nil"/>
              <w:bottom w:val="single" w:sz="4" w:space="0" w:color="auto"/>
              <w:right w:val="nil"/>
            </w:tcBorders>
          </w:tcPr>
          <w:p w14:paraId="53D95DC7" w14:textId="6DBAB058" w:rsidR="002114CF" w:rsidRPr="00BB0CFC" w:rsidRDefault="00455860" w:rsidP="00C563DB">
            <w:pPr>
              <w:spacing w:line="360" w:lineRule="auto"/>
              <w:rPr>
                <w:rFonts w:asciiTheme="majorBidi" w:hAnsiTheme="majorBidi" w:cstheme="majorBidi"/>
                <w:szCs w:val="24"/>
              </w:rPr>
            </w:pPr>
            <w:r w:rsidRPr="00BB0CFC">
              <w:rPr>
                <w:rFonts w:asciiTheme="majorBidi" w:hAnsiTheme="majorBidi" w:cstheme="majorBidi"/>
                <w:szCs w:val="24"/>
              </w:rPr>
              <w:lastRenderedPageBreak/>
              <w:t>PBC</w:t>
            </w:r>
            <w:r w:rsidR="002114CF" w:rsidRPr="00BB0CFC">
              <w:rPr>
                <w:rFonts w:asciiTheme="majorBidi" w:hAnsiTheme="majorBidi" w:cstheme="majorBidi"/>
                <w:szCs w:val="24"/>
              </w:rPr>
              <w:t>-&gt;</w:t>
            </w:r>
            <w:r w:rsidRPr="00BB0CFC">
              <w:rPr>
                <w:rFonts w:asciiTheme="majorBidi" w:hAnsiTheme="majorBidi" w:cstheme="majorBidi"/>
                <w:szCs w:val="24"/>
              </w:rPr>
              <w:t>K</w:t>
            </w:r>
            <w:r w:rsidR="002114CF" w:rsidRPr="00BB0CFC">
              <w:rPr>
                <w:rFonts w:asciiTheme="majorBidi" w:hAnsiTheme="majorBidi" w:cstheme="majorBidi"/>
                <w:szCs w:val="24"/>
              </w:rPr>
              <w:t>S</w:t>
            </w:r>
            <w:r w:rsidRPr="00BB0CFC">
              <w:rPr>
                <w:rFonts w:asciiTheme="majorBidi" w:hAnsiTheme="majorBidi" w:cstheme="majorBidi"/>
                <w:szCs w:val="24"/>
              </w:rPr>
              <w:t>B</w:t>
            </w:r>
          </w:p>
        </w:tc>
        <w:tc>
          <w:tcPr>
            <w:tcW w:w="554" w:type="pct"/>
            <w:tcBorders>
              <w:top w:val="nil"/>
              <w:left w:val="nil"/>
              <w:bottom w:val="single" w:sz="4" w:space="0" w:color="auto"/>
              <w:right w:val="nil"/>
            </w:tcBorders>
          </w:tcPr>
          <w:p w14:paraId="54EF7D43" w14:textId="042D9595" w:rsidR="002114CF" w:rsidRPr="00BB0CFC" w:rsidRDefault="00455860" w:rsidP="00C563DB">
            <w:pPr>
              <w:spacing w:line="360" w:lineRule="auto"/>
              <w:rPr>
                <w:rFonts w:asciiTheme="majorBidi" w:hAnsiTheme="majorBidi" w:cstheme="majorBidi"/>
                <w:szCs w:val="24"/>
              </w:rPr>
            </w:pPr>
            <w:r w:rsidRPr="00BB0CFC">
              <w:rPr>
                <w:rFonts w:asciiTheme="majorBidi" w:hAnsiTheme="majorBidi" w:cstheme="majorBidi"/>
                <w:szCs w:val="24"/>
              </w:rPr>
              <w:t>6.660</w:t>
            </w:r>
          </w:p>
        </w:tc>
        <w:tc>
          <w:tcPr>
            <w:tcW w:w="446" w:type="pct"/>
            <w:tcBorders>
              <w:top w:val="nil"/>
              <w:left w:val="nil"/>
              <w:bottom w:val="single" w:sz="4" w:space="0" w:color="auto"/>
              <w:right w:val="nil"/>
            </w:tcBorders>
          </w:tcPr>
          <w:p w14:paraId="02A54CF5" w14:textId="77777777"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0.339</w:t>
            </w:r>
          </w:p>
        </w:tc>
      </w:tr>
    </w:tbl>
    <w:p w14:paraId="2417DE53" w14:textId="1F94CA6D" w:rsidR="002114CF" w:rsidRPr="00BB0CFC" w:rsidRDefault="002114CF" w:rsidP="00C563DB">
      <w:pPr>
        <w:tabs>
          <w:tab w:val="left" w:pos="4257"/>
        </w:tabs>
        <w:spacing w:line="360" w:lineRule="auto"/>
        <w:rPr>
          <w:rFonts w:asciiTheme="majorBidi" w:hAnsiTheme="majorBidi" w:cstheme="majorBidi"/>
          <w:noProof/>
          <w:szCs w:val="24"/>
        </w:rPr>
      </w:pPr>
      <w:r w:rsidRPr="00BB0CFC">
        <w:rPr>
          <w:rFonts w:asciiTheme="majorBidi" w:hAnsiTheme="majorBidi" w:cstheme="majorBidi"/>
          <w:noProof/>
          <w:szCs w:val="24"/>
        </w:rPr>
        <w:lastRenderedPageBreak/>
        <w:tab/>
      </w:r>
    </w:p>
    <w:tbl>
      <w:tblPr>
        <w:tblStyle w:val="TableGrid"/>
        <w:tblW w:w="5000" w:type="pct"/>
        <w:tblLayout w:type="fixed"/>
        <w:tblLook w:val="04A0" w:firstRow="1" w:lastRow="0" w:firstColumn="1" w:lastColumn="0" w:noHBand="0" w:noVBand="1"/>
      </w:tblPr>
      <w:tblGrid>
        <w:gridCol w:w="3408"/>
        <w:gridCol w:w="2272"/>
        <w:gridCol w:w="1774"/>
        <w:gridCol w:w="1906"/>
      </w:tblGrid>
      <w:tr w:rsidR="002114CF" w:rsidRPr="00BB0CFC" w14:paraId="47A5C571" w14:textId="77777777" w:rsidTr="003E69EC">
        <w:tc>
          <w:tcPr>
            <w:tcW w:w="1936" w:type="pct"/>
            <w:gridSpan w:val="4"/>
            <w:tcBorders>
              <w:top w:val="nil"/>
              <w:left w:val="nil"/>
              <w:bottom w:val="single" w:sz="4" w:space="0" w:color="auto"/>
              <w:right w:val="nil"/>
            </w:tcBorders>
          </w:tcPr>
          <w:p w14:paraId="42B8D3E5"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Mediation</w:t>
            </w:r>
          </w:p>
        </w:tc>
      </w:tr>
      <w:tr w:rsidR="002114CF" w:rsidRPr="00BB0CFC" w14:paraId="3E7169A1" w14:textId="77777777" w:rsidTr="003E69EC">
        <w:tc>
          <w:tcPr>
            <w:tcW w:w="705" w:type="pct"/>
            <w:tcBorders>
              <w:top w:val="single" w:sz="4" w:space="0" w:color="auto"/>
              <w:left w:val="nil"/>
              <w:bottom w:val="single" w:sz="4" w:space="0" w:color="auto"/>
              <w:right w:val="nil"/>
            </w:tcBorders>
          </w:tcPr>
          <w:p w14:paraId="3D94644E"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Hypotheses</w:t>
            </w:r>
          </w:p>
        </w:tc>
        <w:tc>
          <w:tcPr>
            <w:tcW w:w="470" w:type="pct"/>
            <w:tcBorders>
              <w:top w:val="single" w:sz="4" w:space="0" w:color="auto"/>
              <w:left w:val="nil"/>
              <w:bottom w:val="single" w:sz="4" w:space="0" w:color="auto"/>
              <w:right w:val="nil"/>
            </w:tcBorders>
          </w:tcPr>
          <w:p w14:paraId="00D8DF87"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B</w:t>
            </w:r>
          </w:p>
        </w:tc>
        <w:tc>
          <w:tcPr>
            <w:tcW w:w="367" w:type="pct"/>
            <w:tcBorders>
              <w:top w:val="single" w:sz="4" w:space="0" w:color="auto"/>
              <w:left w:val="nil"/>
              <w:bottom w:val="single" w:sz="4" w:space="0" w:color="auto"/>
              <w:right w:val="nil"/>
            </w:tcBorders>
          </w:tcPr>
          <w:p w14:paraId="1B03F3B2"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T</w:t>
            </w:r>
          </w:p>
        </w:tc>
        <w:tc>
          <w:tcPr>
            <w:tcW w:w="394" w:type="pct"/>
            <w:tcBorders>
              <w:top w:val="single" w:sz="4" w:space="0" w:color="auto"/>
              <w:left w:val="nil"/>
              <w:bottom w:val="single" w:sz="4" w:space="0" w:color="auto"/>
              <w:right w:val="nil"/>
            </w:tcBorders>
          </w:tcPr>
          <w:p w14:paraId="01A8A93E" w14:textId="77777777" w:rsidR="002114CF" w:rsidRPr="00BB0CFC" w:rsidRDefault="002114CF" w:rsidP="00C563DB">
            <w:pPr>
              <w:spacing w:line="360" w:lineRule="auto"/>
              <w:rPr>
                <w:rFonts w:asciiTheme="majorBidi" w:hAnsiTheme="majorBidi" w:cstheme="majorBidi"/>
                <w:b/>
                <w:szCs w:val="24"/>
              </w:rPr>
            </w:pPr>
            <w:r w:rsidRPr="00BB0CFC">
              <w:rPr>
                <w:rFonts w:asciiTheme="majorBidi" w:hAnsiTheme="majorBidi" w:cstheme="majorBidi"/>
                <w:b/>
                <w:szCs w:val="24"/>
              </w:rPr>
              <w:t>P</w:t>
            </w:r>
          </w:p>
        </w:tc>
      </w:tr>
      <w:tr w:rsidR="002114CF" w:rsidRPr="00BB0CFC" w14:paraId="7CA4D459" w14:textId="77777777" w:rsidTr="003E69EC">
        <w:tc>
          <w:tcPr>
            <w:tcW w:w="705" w:type="pct"/>
            <w:tcBorders>
              <w:top w:val="single" w:sz="4" w:space="0" w:color="auto"/>
              <w:left w:val="nil"/>
              <w:bottom w:val="single" w:sz="4" w:space="0" w:color="auto"/>
              <w:right w:val="nil"/>
            </w:tcBorders>
          </w:tcPr>
          <w:p w14:paraId="1FEE2D3B" w14:textId="3020352A" w:rsidR="002114CF" w:rsidRPr="00BB0CFC" w:rsidRDefault="00B942BE" w:rsidP="00C563DB">
            <w:pPr>
              <w:spacing w:line="360" w:lineRule="auto"/>
              <w:rPr>
                <w:rFonts w:asciiTheme="majorBidi" w:hAnsiTheme="majorBidi" w:cstheme="majorBidi"/>
                <w:b/>
                <w:szCs w:val="24"/>
              </w:rPr>
            </w:pPr>
            <w:r w:rsidRPr="00BB0CFC">
              <w:rPr>
                <w:rFonts w:asciiTheme="majorBidi" w:hAnsiTheme="majorBidi" w:cstheme="majorBidi"/>
                <w:szCs w:val="24"/>
              </w:rPr>
              <w:t>PBC</w:t>
            </w:r>
            <w:r w:rsidR="002114CF" w:rsidRPr="00BB0CFC">
              <w:rPr>
                <w:rFonts w:asciiTheme="majorBidi" w:hAnsiTheme="majorBidi" w:cstheme="majorBidi"/>
                <w:szCs w:val="24"/>
              </w:rPr>
              <w:t xml:space="preserve">-&gt; </w:t>
            </w:r>
            <w:r w:rsidRPr="00BB0CFC">
              <w:rPr>
                <w:rFonts w:asciiTheme="majorBidi" w:hAnsiTheme="majorBidi" w:cstheme="majorBidi"/>
                <w:szCs w:val="24"/>
              </w:rPr>
              <w:t>IA</w:t>
            </w:r>
            <w:r w:rsidR="002114CF" w:rsidRPr="00BB0CFC">
              <w:rPr>
                <w:rFonts w:asciiTheme="majorBidi" w:hAnsiTheme="majorBidi" w:cstheme="majorBidi"/>
                <w:szCs w:val="24"/>
              </w:rPr>
              <w:t xml:space="preserve">-&gt; </w:t>
            </w:r>
            <w:r w:rsidRPr="00BB0CFC">
              <w:rPr>
                <w:rFonts w:asciiTheme="majorBidi" w:hAnsiTheme="majorBidi" w:cstheme="majorBidi"/>
                <w:szCs w:val="24"/>
              </w:rPr>
              <w:t>KSB</w:t>
            </w:r>
          </w:p>
        </w:tc>
        <w:tc>
          <w:tcPr>
            <w:tcW w:w="470" w:type="pct"/>
            <w:tcBorders>
              <w:top w:val="single" w:sz="4" w:space="0" w:color="auto"/>
              <w:left w:val="nil"/>
              <w:bottom w:val="single" w:sz="4" w:space="0" w:color="auto"/>
              <w:right w:val="nil"/>
            </w:tcBorders>
          </w:tcPr>
          <w:p w14:paraId="0F49EEB4" w14:textId="3E0A97C8"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0.</w:t>
            </w:r>
            <w:r w:rsidR="00455860" w:rsidRPr="00BB0CFC">
              <w:rPr>
                <w:rFonts w:asciiTheme="majorBidi" w:hAnsiTheme="majorBidi" w:cstheme="majorBidi"/>
                <w:szCs w:val="24"/>
              </w:rPr>
              <w:t>245</w:t>
            </w:r>
          </w:p>
        </w:tc>
        <w:tc>
          <w:tcPr>
            <w:tcW w:w="367" w:type="pct"/>
            <w:tcBorders>
              <w:top w:val="single" w:sz="4" w:space="0" w:color="auto"/>
              <w:left w:val="nil"/>
              <w:bottom w:val="single" w:sz="4" w:space="0" w:color="auto"/>
              <w:right w:val="nil"/>
            </w:tcBorders>
          </w:tcPr>
          <w:p w14:paraId="225720B2" w14:textId="2A1AE3A1" w:rsidR="002114CF" w:rsidRPr="00BB0CFC" w:rsidRDefault="00455860" w:rsidP="00C563DB">
            <w:pPr>
              <w:spacing w:line="360" w:lineRule="auto"/>
              <w:rPr>
                <w:rFonts w:asciiTheme="majorBidi" w:hAnsiTheme="majorBidi" w:cstheme="majorBidi"/>
                <w:szCs w:val="24"/>
              </w:rPr>
            </w:pPr>
            <w:r w:rsidRPr="00BB0CFC">
              <w:rPr>
                <w:rFonts w:asciiTheme="majorBidi" w:hAnsiTheme="majorBidi" w:cstheme="majorBidi"/>
                <w:szCs w:val="24"/>
              </w:rPr>
              <w:t>6.660</w:t>
            </w:r>
          </w:p>
        </w:tc>
        <w:tc>
          <w:tcPr>
            <w:tcW w:w="394" w:type="pct"/>
            <w:tcBorders>
              <w:top w:val="single" w:sz="4" w:space="0" w:color="auto"/>
              <w:left w:val="nil"/>
              <w:bottom w:val="single" w:sz="4" w:space="0" w:color="auto"/>
              <w:right w:val="nil"/>
            </w:tcBorders>
          </w:tcPr>
          <w:p w14:paraId="038E1413" w14:textId="73EBB90F"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0.0</w:t>
            </w:r>
            <w:r w:rsidR="00455860" w:rsidRPr="00BB0CFC">
              <w:rPr>
                <w:rFonts w:asciiTheme="majorBidi" w:hAnsiTheme="majorBidi" w:cstheme="majorBidi"/>
                <w:szCs w:val="24"/>
              </w:rPr>
              <w:t>00</w:t>
            </w:r>
          </w:p>
        </w:tc>
      </w:tr>
    </w:tbl>
    <w:p w14:paraId="1306B251" w14:textId="719ED5EF" w:rsidR="002114CF"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Mediation analysis was performed to asse</w:t>
      </w:r>
      <w:r w:rsidR="00823BA9" w:rsidRPr="00BB0CFC">
        <w:rPr>
          <w:rFonts w:asciiTheme="majorBidi" w:hAnsiTheme="majorBidi" w:cstheme="majorBidi"/>
          <w:szCs w:val="24"/>
        </w:rPr>
        <w:t>s</w:t>
      </w:r>
      <w:r w:rsidRPr="00BB0CFC">
        <w:rPr>
          <w:rFonts w:asciiTheme="majorBidi" w:hAnsiTheme="majorBidi" w:cstheme="majorBidi"/>
          <w:szCs w:val="24"/>
        </w:rPr>
        <w:t xml:space="preserve">s </w:t>
      </w:r>
      <w:r w:rsidR="00823BA9" w:rsidRPr="00BB0CFC">
        <w:rPr>
          <w:rFonts w:asciiTheme="majorBidi" w:hAnsiTheme="majorBidi" w:cstheme="majorBidi"/>
          <w:szCs w:val="24"/>
        </w:rPr>
        <w:t xml:space="preserve">the </w:t>
      </w:r>
      <w:r w:rsidRPr="00BB0CFC">
        <w:rPr>
          <w:rFonts w:asciiTheme="majorBidi" w:hAnsiTheme="majorBidi" w:cstheme="majorBidi"/>
          <w:szCs w:val="24"/>
        </w:rPr>
        <w:t xml:space="preserve">mediating role of </w:t>
      </w:r>
      <w:r w:rsidR="00B942BE" w:rsidRPr="00BB0CFC">
        <w:rPr>
          <w:rFonts w:asciiTheme="majorBidi" w:hAnsiTheme="majorBidi" w:cstheme="majorBidi"/>
          <w:szCs w:val="24"/>
        </w:rPr>
        <w:t xml:space="preserve">Adoption Intention </w:t>
      </w:r>
      <w:r w:rsidRPr="00BB0CFC">
        <w:rPr>
          <w:rFonts w:asciiTheme="majorBidi" w:hAnsiTheme="majorBidi" w:cstheme="majorBidi"/>
          <w:szCs w:val="24"/>
        </w:rPr>
        <w:t xml:space="preserve">on </w:t>
      </w:r>
      <w:r w:rsidR="00823BA9" w:rsidRPr="00BB0CFC">
        <w:rPr>
          <w:rFonts w:asciiTheme="majorBidi" w:hAnsiTheme="majorBidi" w:cstheme="majorBidi"/>
          <w:szCs w:val="24"/>
        </w:rPr>
        <w:t xml:space="preserve">the </w:t>
      </w:r>
      <w:r w:rsidRPr="00BB0CFC">
        <w:rPr>
          <w:rFonts w:asciiTheme="majorBidi" w:hAnsiTheme="majorBidi" w:cstheme="majorBidi"/>
          <w:szCs w:val="24"/>
        </w:rPr>
        <w:t xml:space="preserve">linkage between </w:t>
      </w:r>
      <w:r w:rsidR="00B942BE" w:rsidRPr="00BB0CFC">
        <w:rPr>
          <w:rFonts w:asciiTheme="majorBidi" w:hAnsiTheme="majorBidi" w:cstheme="majorBidi"/>
          <w:szCs w:val="24"/>
        </w:rPr>
        <w:t>PBC</w:t>
      </w:r>
      <w:r w:rsidRPr="00BB0CFC">
        <w:rPr>
          <w:rFonts w:asciiTheme="majorBidi" w:hAnsiTheme="majorBidi" w:cstheme="majorBidi"/>
          <w:szCs w:val="24"/>
        </w:rPr>
        <w:t xml:space="preserve"> and </w:t>
      </w:r>
      <w:r w:rsidR="00B942BE" w:rsidRPr="00BB0CFC">
        <w:rPr>
          <w:rFonts w:asciiTheme="majorBidi" w:hAnsiTheme="majorBidi" w:cstheme="majorBidi"/>
          <w:szCs w:val="24"/>
        </w:rPr>
        <w:t>K</w:t>
      </w:r>
      <w:r w:rsidRPr="00BB0CFC">
        <w:rPr>
          <w:rFonts w:asciiTheme="majorBidi" w:hAnsiTheme="majorBidi" w:cstheme="majorBidi"/>
          <w:szCs w:val="24"/>
        </w:rPr>
        <w:t>S</w:t>
      </w:r>
      <w:r w:rsidR="00B942BE" w:rsidRPr="00BB0CFC">
        <w:rPr>
          <w:rFonts w:asciiTheme="majorBidi" w:hAnsiTheme="majorBidi" w:cstheme="majorBidi"/>
          <w:szCs w:val="24"/>
        </w:rPr>
        <w:t>B</w:t>
      </w:r>
      <w:r w:rsidRPr="00BB0CFC">
        <w:rPr>
          <w:rFonts w:asciiTheme="majorBidi" w:hAnsiTheme="majorBidi" w:cstheme="majorBidi"/>
          <w:szCs w:val="24"/>
        </w:rPr>
        <w:t>. The results reveal that the overall impact of</w:t>
      </w:r>
      <w:r w:rsidR="00B942BE" w:rsidRPr="00BB0CFC">
        <w:rPr>
          <w:rFonts w:asciiTheme="majorBidi" w:hAnsiTheme="majorBidi" w:cstheme="majorBidi"/>
          <w:szCs w:val="24"/>
        </w:rPr>
        <w:t xml:space="preserve"> PBC </w:t>
      </w:r>
      <w:r w:rsidRPr="00BB0CFC">
        <w:rPr>
          <w:rFonts w:asciiTheme="majorBidi" w:hAnsiTheme="majorBidi" w:cstheme="majorBidi"/>
          <w:szCs w:val="24"/>
        </w:rPr>
        <w:t xml:space="preserve">on </w:t>
      </w:r>
      <w:r w:rsidR="00B942BE" w:rsidRPr="00BB0CFC">
        <w:rPr>
          <w:rFonts w:asciiTheme="majorBidi" w:hAnsiTheme="majorBidi" w:cstheme="majorBidi"/>
          <w:szCs w:val="24"/>
        </w:rPr>
        <w:t>K</w:t>
      </w:r>
      <w:r w:rsidRPr="00BB0CFC">
        <w:rPr>
          <w:rFonts w:asciiTheme="majorBidi" w:hAnsiTheme="majorBidi" w:cstheme="majorBidi"/>
          <w:szCs w:val="24"/>
        </w:rPr>
        <w:t>S</w:t>
      </w:r>
      <w:r w:rsidR="00B942BE" w:rsidRPr="00BB0CFC">
        <w:rPr>
          <w:rFonts w:asciiTheme="majorBidi" w:hAnsiTheme="majorBidi" w:cstheme="majorBidi"/>
          <w:szCs w:val="24"/>
        </w:rPr>
        <w:t>B</w:t>
      </w:r>
      <w:r w:rsidRPr="00BB0CFC">
        <w:rPr>
          <w:rFonts w:asciiTheme="majorBidi" w:hAnsiTheme="majorBidi" w:cstheme="majorBidi"/>
          <w:szCs w:val="24"/>
        </w:rPr>
        <w:t xml:space="preserve"> was found signif</w:t>
      </w:r>
      <w:r w:rsidR="00931550" w:rsidRPr="00BB0CFC">
        <w:rPr>
          <w:rFonts w:asciiTheme="majorBidi" w:hAnsiTheme="majorBidi" w:cstheme="majorBidi"/>
          <w:szCs w:val="24"/>
        </w:rPr>
        <w:t>icant. (β</w:t>
      </w:r>
      <w:r w:rsidRPr="00BB0CFC">
        <w:rPr>
          <w:rFonts w:asciiTheme="majorBidi" w:hAnsiTheme="majorBidi" w:cstheme="majorBidi"/>
          <w:szCs w:val="24"/>
        </w:rPr>
        <w:t xml:space="preserve"> = 0.</w:t>
      </w:r>
      <w:r w:rsidR="00B942BE" w:rsidRPr="00BB0CFC">
        <w:rPr>
          <w:rFonts w:asciiTheme="majorBidi" w:hAnsiTheme="majorBidi" w:cstheme="majorBidi"/>
          <w:szCs w:val="24"/>
        </w:rPr>
        <w:t>245</w:t>
      </w:r>
      <w:r w:rsidRPr="00BB0CFC">
        <w:rPr>
          <w:rFonts w:asciiTheme="majorBidi" w:hAnsiTheme="majorBidi" w:cstheme="majorBidi"/>
          <w:szCs w:val="24"/>
        </w:rPr>
        <w:t xml:space="preserve"> T=-</w:t>
      </w:r>
      <w:r w:rsidR="00B942BE" w:rsidRPr="00BB0CFC">
        <w:rPr>
          <w:rFonts w:asciiTheme="majorBidi" w:hAnsiTheme="majorBidi" w:cstheme="majorBidi"/>
          <w:szCs w:val="24"/>
        </w:rPr>
        <w:t>6.660</w:t>
      </w:r>
      <w:r w:rsidRPr="00BB0CFC">
        <w:rPr>
          <w:rFonts w:asciiTheme="majorBidi" w:hAnsiTheme="majorBidi" w:cstheme="majorBidi"/>
          <w:szCs w:val="24"/>
        </w:rPr>
        <w:t>, P= 0.</w:t>
      </w:r>
      <w:r w:rsidR="00B942BE" w:rsidRPr="00BB0CFC">
        <w:rPr>
          <w:rFonts w:asciiTheme="majorBidi" w:hAnsiTheme="majorBidi" w:cstheme="majorBidi"/>
          <w:szCs w:val="24"/>
        </w:rPr>
        <w:t>000</w:t>
      </w:r>
      <w:r w:rsidRPr="00BB0CFC">
        <w:rPr>
          <w:rFonts w:asciiTheme="majorBidi" w:hAnsiTheme="majorBidi" w:cstheme="majorBidi"/>
          <w:szCs w:val="24"/>
        </w:rPr>
        <w:t>).</w:t>
      </w:r>
    </w:p>
    <w:p w14:paraId="02F3901E" w14:textId="5AECA003" w:rsidR="000101B0" w:rsidRPr="00BB0CFC" w:rsidRDefault="00823BA9" w:rsidP="00C563DB">
      <w:pPr>
        <w:spacing w:line="360" w:lineRule="auto"/>
        <w:rPr>
          <w:rFonts w:asciiTheme="majorBidi" w:hAnsiTheme="majorBidi" w:cstheme="majorBidi"/>
          <w:szCs w:val="24"/>
        </w:rPr>
      </w:pPr>
      <w:r w:rsidRPr="00BB0CFC">
        <w:rPr>
          <w:rFonts w:asciiTheme="majorBidi" w:hAnsiTheme="majorBidi" w:cstheme="majorBidi"/>
          <w:szCs w:val="24"/>
        </w:rPr>
        <w:t>With t</w:t>
      </w:r>
      <w:r w:rsidR="002114CF" w:rsidRPr="00BB0CFC">
        <w:rPr>
          <w:rFonts w:asciiTheme="majorBidi" w:hAnsiTheme="majorBidi" w:cstheme="majorBidi"/>
          <w:szCs w:val="24"/>
        </w:rPr>
        <w:t xml:space="preserve">he inclusion of mediator </w:t>
      </w:r>
      <w:r w:rsidR="00B942BE" w:rsidRPr="00BB0CFC">
        <w:rPr>
          <w:rFonts w:asciiTheme="majorBidi" w:hAnsiTheme="majorBidi" w:cstheme="majorBidi"/>
          <w:szCs w:val="24"/>
        </w:rPr>
        <w:t>IA</w:t>
      </w:r>
      <w:r w:rsidRPr="00BB0CFC">
        <w:rPr>
          <w:rFonts w:asciiTheme="majorBidi" w:hAnsiTheme="majorBidi" w:cstheme="majorBidi"/>
          <w:szCs w:val="24"/>
        </w:rPr>
        <w:t>,</w:t>
      </w:r>
      <w:r w:rsidR="00B942BE" w:rsidRPr="00BB0CFC">
        <w:rPr>
          <w:rFonts w:asciiTheme="majorBidi" w:hAnsiTheme="majorBidi" w:cstheme="majorBidi"/>
          <w:szCs w:val="24"/>
        </w:rPr>
        <w:t xml:space="preserve"> </w:t>
      </w:r>
      <w:r w:rsidR="002114CF" w:rsidRPr="00BB0CFC">
        <w:rPr>
          <w:rFonts w:asciiTheme="majorBidi" w:hAnsiTheme="majorBidi" w:cstheme="majorBidi"/>
          <w:szCs w:val="24"/>
        </w:rPr>
        <w:t xml:space="preserve">the effect </w:t>
      </w:r>
      <w:r w:rsidR="00B942BE" w:rsidRPr="00BB0CFC">
        <w:rPr>
          <w:rFonts w:asciiTheme="majorBidi" w:hAnsiTheme="majorBidi" w:cstheme="majorBidi"/>
          <w:szCs w:val="24"/>
        </w:rPr>
        <w:t>of PBC on</w:t>
      </w:r>
      <w:r w:rsidR="002114CF" w:rsidRPr="00BB0CFC">
        <w:rPr>
          <w:rFonts w:asciiTheme="majorBidi" w:hAnsiTheme="majorBidi" w:cstheme="majorBidi"/>
          <w:szCs w:val="24"/>
        </w:rPr>
        <w:t xml:space="preserve"> </w:t>
      </w:r>
      <w:r w:rsidR="00B942BE" w:rsidRPr="00BB0CFC">
        <w:rPr>
          <w:rFonts w:asciiTheme="majorBidi" w:hAnsiTheme="majorBidi" w:cstheme="majorBidi"/>
          <w:szCs w:val="24"/>
        </w:rPr>
        <w:t>K</w:t>
      </w:r>
      <w:r w:rsidR="002114CF" w:rsidRPr="00BB0CFC">
        <w:rPr>
          <w:rFonts w:asciiTheme="majorBidi" w:hAnsiTheme="majorBidi" w:cstheme="majorBidi"/>
          <w:szCs w:val="24"/>
        </w:rPr>
        <w:t>S</w:t>
      </w:r>
      <w:r w:rsidR="00B942BE" w:rsidRPr="00BB0CFC">
        <w:rPr>
          <w:rFonts w:asciiTheme="majorBidi" w:hAnsiTheme="majorBidi" w:cstheme="majorBidi"/>
          <w:szCs w:val="24"/>
        </w:rPr>
        <w:t>B</w:t>
      </w:r>
      <w:r w:rsidR="002114CF" w:rsidRPr="00BB0CFC">
        <w:rPr>
          <w:rFonts w:asciiTheme="majorBidi" w:hAnsiTheme="majorBidi" w:cstheme="majorBidi"/>
          <w:szCs w:val="24"/>
        </w:rPr>
        <w:t xml:space="preserve"> was </w:t>
      </w:r>
      <w:r w:rsidR="00B942BE" w:rsidRPr="00BB0CFC">
        <w:rPr>
          <w:rFonts w:asciiTheme="majorBidi" w:hAnsiTheme="majorBidi" w:cstheme="majorBidi"/>
          <w:szCs w:val="24"/>
        </w:rPr>
        <w:t xml:space="preserve">not </w:t>
      </w:r>
      <w:r w:rsidR="002114CF" w:rsidRPr="00BB0CFC">
        <w:rPr>
          <w:rFonts w:asciiTheme="majorBidi" w:hAnsiTheme="majorBidi" w:cstheme="majorBidi"/>
          <w:szCs w:val="24"/>
        </w:rPr>
        <w:t>reduced. However, it is significant (</w:t>
      </w:r>
      <w:r w:rsidR="00931550" w:rsidRPr="00BB0CFC">
        <w:rPr>
          <w:rFonts w:asciiTheme="majorBidi" w:hAnsiTheme="majorBidi" w:cstheme="majorBidi"/>
          <w:szCs w:val="24"/>
        </w:rPr>
        <w:t>β</w:t>
      </w:r>
      <w:r w:rsidR="002114CF" w:rsidRPr="00BB0CFC">
        <w:rPr>
          <w:rFonts w:asciiTheme="majorBidi" w:hAnsiTheme="majorBidi" w:cstheme="majorBidi"/>
          <w:szCs w:val="24"/>
        </w:rPr>
        <w:t>= 0.</w:t>
      </w:r>
      <w:r w:rsidR="00B942BE" w:rsidRPr="00BB0CFC">
        <w:rPr>
          <w:rFonts w:asciiTheme="majorBidi" w:hAnsiTheme="majorBidi" w:cstheme="majorBidi"/>
          <w:szCs w:val="24"/>
        </w:rPr>
        <w:t>245</w:t>
      </w:r>
      <w:r w:rsidR="002114CF" w:rsidRPr="00BB0CFC">
        <w:rPr>
          <w:rFonts w:asciiTheme="majorBidi" w:hAnsiTheme="majorBidi" w:cstheme="majorBidi"/>
          <w:szCs w:val="24"/>
        </w:rPr>
        <w:t>, T=</w:t>
      </w:r>
      <w:r w:rsidR="00B942BE" w:rsidRPr="00BB0CFC">
        <w:rPr>
          <w:rFonts w:asciiTheme="majorBidi" w:hAnsiTheme="majorBidi" w:cstheme="majorBidi"/>
          <w:szCs w:val="24"/>
        </w:rPr>
        <w:t>6.660</w:t>
      </w:r>
      <w:r w:rsidR="002114CF" w:rsidRPr="00BB0CFC">
        <w:rPr>
          <w:rFonts w:asciiTheme="majorBidi" w:hAnsiTheme="majorBidi" w:cstheme="majorBidi"/>
          <w:szCs w:val="24"/>
        </w:rPr>
        <w:t>, P= 0.0</w:t>
      </w:r>
      <w:r w:rsidR="00B942BE" w:rsidRPr="00BB0CFC">
        <w:rPr>
          <w:rFonts w:asciiTheme="majorBidi" w:hAnsiTheme="majorBidi" w:cstheme="majorBidi"/>
          <w:szCs w:val="24"/>
        </w:rPr>
        <w:t>00</w:t>
      </w:r>
      <w:r w:rsidR="002114CF" w:rsidRPr="00BB0CFC">
        <w:rPr>
          <w:rFonts w:asciiTheme="majorBidi" w:hAnsiTheme="majorBidi" w:cstheme="majorBidi"/>
          <w:szCs w:val="24"/>
        </w:rPr>
        <w:t>) the results from specific indirect effect</w:t>
      </w:r>
      <w:r w:rsidRPr="00BB0CFC">
        <w:rPr>
          <w:rFonts w:asciiTheme="majorBidi" w:hAnsiTheme="majorBidi" w:cstheme="majorBidi"/>
          <w:szCs w:val="24"/>
        </w:rPr>
        <w:t>s</w:t>
      </w:r>
      <w:r w:rsidR="002114CF" w:rsidRPr="00BB0CFC">
        <w:rPr>
          <w:rFonts w:asciiTheme="majorBidi" w:hAnsiTheme="majorBidi" w:cstheme="majorBidi"/>
          <w:szCs w:val="24"/>
        </w:rPr>
        <w:t xml:space="preserve"> reveal that the mediating role of </w:t>
      </w:r>
      <w:r w:rsidRPr="00BB0CFC">
        <w:rPr>
          <w:rFonts w:asciiTheme="majorBidi" w:hAnsiTheme="majorBidi" w:cstheme="majorBidi"/>
          <w:szCs w:val="24"/>
        </w:rPr>
        <w:t xml:space="preserve">a </w:t>
      </w:r>
      <w:r w:rsidR="002114CF" w:rsidRPr="00BB0CFC">
        <w:rPr>
          <w:rFonts w:asciiTheme="majorBidi" w:hAnsiTheme="majorBidi" w:cstheme="majorBidi"/>
          <w:szCs w:val="24"/>
        </w:rPr>
        <w:t xml:space="preserve">mediator is significant so there is full mediation. </w:t>
      </w:r>
    </w:p>
    <w:p w14:paraId="58CD0FEB" w14:textId="31ED3CFB" w:rsidR="00F7388C" w:rsidRPr="00BB0CFC" w:rsidRDefault="00F7388C" w:rsidP="00C563DB">
      <w:pPr>
        <w:spacing w:line="360" w:lineRule="auto"/>
        <w:rPr>
          <w:rFonts w:asciiTheme="majorBidi" w:hAnsiTheme="majorBidi" w:cstheme="majorBidi"/>
          <w:b/>
          <w:i/>
          <w:color w:val="000000" w:themeColor="text1"/>
          <w:szCs w:val="24"/>
        </w:rPr>
      </w:pPr>
      <w:r w:rsidRPr="00BB0CFC">
        <w:rPr>
          <w:rFonts w:asciiTheme="majorBidi" w:hAnsiTheme="majorBidi" w:cstheme="majorBidi"/>
          <w:b/>
          <w:i/>
          <w:color w:val="000000" w:themeColor="text1"/>
          <w:szCs w:val="24"/>
        </w:rPr>
        <w:t>H</w:t>
      </w:r>
      <w:r w:rsidR="00977E7E" w:rsidRPr="00BB0CFC">
        <w:rPr>
          <w:rFonts w:asciiTheme="majorBidi" w:hAnsiTheme="majorBidi" w:cstheme="majorBidi"/>
          <w:b/>
          <w:i/>
          <w:color w:val="000000" w:themeColor="text1"/>
          <w:szCs w:val="24"/>
        </w:rPr>
        <w:t>10</w:t>
      </w:r>
      <w:r w:rsidRPr="00BB0CFC">
        <w:rPr>
          <w:rFonts w:asciiTheme="majorBidi" w:hAnsiTheme="majorBidi" w:cstheme="majorBidi"/>
          <w:b/>
          <w:i/>
          <w:color w:val="000000" w:themeColor="text1"/>
          <w:szCs w:val="24"/>
        </w:rPr>
        <w:t xml:space="preserve">: Subjective </w:t>
      </w:r>
      <w:r w:rsidR="00774E88" w:rsidRPr="00BB0CFC">
        <w:rPr>
          <w:rFonts w:asciiTheme="majorBidi" w:hAnsiTheme="majorBidi" w:cstheme="majorBidi"/>
          <w:b/>
          <w:i/>
          <w:color w:val="000000" w:themeColor="text1"/>
          <w:szCs w:val="24"/>
        </w:rPr>
        <w:t xml:space="preserve">Norms </w:t>
      </w:r>
      <w:r w:rsidRPr="00BB0CFC">
        <w:rPr>
          <w:rFonts w:asciiTheme="majorBidi" w:hAnsiTheme="majorBidi" w:cstheme="majorBidi"/>
          <w:b/>
          <w:i/>
          <w:color w:val="000000" w:themeColor="text1"/>
          <w:szCs w:val="24"/>
        </w:rPr>
        <w:t>ha</w:t>
      </w:r>
      <w:r w:rsidR="00823BA9" w:rsidRPr="00BB0CFC">
        <w:rPr>
          <w:rFonts w:asciiTheme="majorBidi" w:hAnsiTheme="majorBidi" w:cstheme="majorBidi"/>
          <w:b/>
          <w:i/>
          <w:color w:val="000000" w:themeColor="text1"/>
          <w:szCs w:val="24"/>
        </w:rPr>
        <w:t>ve</w:t>
      </w:r>
      <w:r w:rsidRPr="00BB0CFC">
        <w:rPr>
          <w:rFonts w:asciiTheme="majorBidi" w:hAnsiTheme="majorBidi" w:cstheme="majorBidi"/>
          <w:b/>
          <w:i/>
          <w:color w:val="000000" w:themeColor="text1"/>
          <w:szCs w:val="24"/>
        </w:rPr>
        <w:t xml:space="preserve"> a significant positive effect on knowledge</w:t>
      </w:r>
      <w:r w:rsidR="00823BA9" w:rsidRPr="00BB0CFC">
        <w:rPr>
          <w:rFonts w:asciiTheme="majorBidi" w:hAnsiTheme="majorBidi" w:cstheme="majorBidi"/>
          <w:b/>
          <w:i/>
          <w:color w:val="000000" w:themeColor="text1"/>
          <w:szCs w:val="24"/>
        </w:rPr>
        <w:t>-</w:t>
      </w:r>
      <w:r w:rsidRPr="00BB0CFC">
        <w:rPr>
          <w:rFonts w:asciiTheme="majorBidi" w:hAnsiTheme="majorBidi" w:cstheme="majorBidi"/>
          <w:b/>
          <w:i/>
          <w:color w:val="000000" w:themeColor="text1"/>
          <w:szCs w:val="24"/>
        </w:rPr>
        <w:t xml:space="preserve">sharing </w:t>
      </w:r>
      <w:r w:rsidR="00FC099A">
        <w:rPr>
          <w:rFonts w:asciiTheme="majorBidi" w:hAnsiTheme="majorBidi" w:cstheme="majorBidi"/>
          <w:b/>
          <w:i/>
          <w:color w:val="000000" w:themeColor="text1"/>
          <w:szCs w:val="24"/>
        </w:rPr>
        <w:t>behaviour</w:t>
      </w:r>
      <w:r w:rsidRPr="00BB0CFC">
        <w:rPr>
          <w:rFonts w:asciiTheme="majorBidi" w:hAnsiTheme="majorBidi" w:cstheme="majorBidi"/>
          <w:b/>
          <w:i/>
          <w:color w:val="000000" w:themeColor="text1"/>
          <w:szCs w:val="24"/>
        </w:rPr>
        <w:t xml:space="preserve"> through the mediating impact of intention to adopt</w:t>
      </w:r>
      <w:r w:rsidR="00455860" w:rsidRPr="00BB0CFC">
        <w:rPr>
          <w:rFonts w:asciiTheme="majorBidi" w:hAnsiTheme="majorBidi" w:cstheme="majorBidi"/>
          <w:b/>
          <w:i/>
          <w:color w:val="000000" w:themeColor="text1"/>
          <w:szCs w:val="24"/>
        </w:rPr>
        <w:t>.</w:t>
      </w:r>
    </w:p>
    <w:p w14:paraId="214C47AD" w14:textId="2F457893" w:rsidR="00455860" w:rsidRPr="00BB0CFC" w:rsidRDefault="00E5093A" w:rsidP="00C563DB">
      <w:pPr>
        <w:spacing w:line="360" w:lineRule="auto"/>
        <w:rPr>
          <w:rFonts w:asciiTheme="majorBidi" w:hAnsiTheme="majorBidi" w:cstheme="majorBidi"/>
          <w:b/>
          <w:i/>
          <w:color w:val="000000" w:themeColor="text1"/>
          <w:szCs w:val="24"/>
        </w:rPr>
      </w:pPr>
      <w:r w:rsidRPr="00BB0CFC">
        <w:rPr>
          <w:rFonts w:asciiTheme="majorBidi" w:hAnsiTheme="majorBidi" w:cstheme="majorBidi"/>
          <w:b/>
          <w:szCs w:val="24"/>
        </w:rPr>
        <w:t>Table 4.7.</w:t>
      </w:r>
      <w:r>
        <w:rPr>
          <w:rFonts w:asciiTheme="majorBidi" w:hAnsiTheme="majorBidi" w:cstheme="majorBidi"/>
          <w:b/>
          <w:szCs w:val="24"/>
        </w:rPr>
        <w:t>3: Results of the Mediation Model</w:t>
      </w:r>
    </w:p>
    <w:tbl>
      <w:tblPr>
        <w:tblStyle w:val="TableGrid"/>
        <w:tblW w:w="5000" w:type="pct"/>
        <w:tblLayout w:type="fixed"/>
        <w:tblLook w:val="04A0" w:firstRow="1" w:lastRow="0" w:firstColumn="1" w:lastColumn="0" w:noHBand="0" w:noVBand="1"/>
      </w:tblPr>
      <w:tblGrid>
        <w:gridCol w:w="2324"/>
        <w:gridCol w:w="1084"/>
        <w:gridCol w:w="354"/>
        <w:gridCol w:w="1099"/>
        <w:gridCol w:w="820"/>
        <w:gridCol w:w="1775"/>
        <w:gridCol w:w="32"/>
        <w:gridCol w:w="1037"/>
        <w:gridCol w:w="835"/>
      </w:tblGrid>
      <w:tr w:rsidR="00455860" w:rsidRPr="00BB0CFC" w14:paraId="76DE6819" w14:textId="77777777" w:rsidTr="004F6968">
        <w:tc>
          <w:tcPr>
            <w:tcW w:w="2597" w:type="pct"/>
            <w:gridSpan w:val="4"/>
            <w:tcBorders>
              <w:top w:val="single" w:sz="4" w:space="0" w:color="auto"/>
              <w:left w:val="nil"/>
              <w:bottom w:val="single" w:sz="4" w:space="0" w:color="auto"/>
              <w:right w:val="nil"/>
            </w:tcBorders>
          </w:tcPr>
          <w:p w14:paraId="14098881" w14:textId="77777777" w:rsidR="00455860" w:rsidRPr="00BB0CFC" w:rsidRDefault="00455860" w:rsidP="00C563DB">
            <w:pPr>
              <w:spacing w:line="360" w:lineRule="auto"/>
              <w:rPr>
                <w:rFonts w:asciiTheme="majorBidi" w:hAnsiTheme="majorBidi" w:cstheme="majorBidi"/>
                <w:b/>
                <w:szCs w:val="24"/>
              </w:rPr>
            </w:pPr>
            <w:r w:rsidRPr="00BB0CFC">
              <w:rPr>
                <w:rFonts w:asciiTheme="majorBidi" w:hAnsiTheme="majorBidi" w:cstheme="majorBidi"/>
                <w:b/>
                <w:szCs w:val="24"/>
              </w:rPr>
              <w:t>Total effect (s)</w:t>
            </w:r>
          </w:p>
        </w:tc>
        <w:tc>
          <w:tcPr>
            <w:tcW w:w="2403" w:type="pct"/>
            <w:gridSpan w:val="5"/>
            <w:tcBorders>
              <w:top w:val="single" w:sz="4" w:space="0" w:color="auto"/>
              <w:left w:val="nil"/>
              <w:bottom w:val="single" w:sz="4" w:space="0" w:color="auto"/>
              <w:right w:val="nil"/>
            </w:tcBorders>
          </w:tcPr>
          <w:p w14:paraId="4CC684B8" w14:textId="77777777" w:rsidR="00455860" w:rsidRPr="00BB0CFC" w:rsidRDefault="00455860" w:rsidP="00C563DB">
            <w:pPr>
              <w:spacing w:line="360" w:lineRule="auto"/>
              <w:rPr>
                <w:rFonts w:asciiTheme="majorBidi" w:hAnsiTheme="majorBidi" w:cstheme="majorBidi"/>
                <w:b/>
                <w:szCs w:val="24"/>
              </w:rPr>
            </w:pPr>
            <w:r w:rsidRPr="00BB0CFC">
              <w:rPr>
                <w:rFonts w:asciiTheme="majorBidi" w:hAnsiTheme="majorBidi" w:cstheme="majorBidi"/>
                <w:b/>
                <w:szCs w:val="24"/>
              </w:rPr>
              <w:t>Direct Effect (s)</w:t>
            </w:r>
          </w:p>
        </w:tc>
      </w:tr>
      <w:tr w:rsidR="00455860" w:rsidRPr="00BB0CFC" w14:paraId="67FFFECB" w14:textId="77777777" w:rsidTr="004F6968">
        <w:tc>
          <w:tcPr>
            <w:tcW w:w="1242" w:type="pct"/>
            <w:tcBorders>
              <w:top w:val="single" w:sz="4" w:space="0" w:color="auto"/>
              <w:left w:val="nil"/>
              <w:bottom w:val="nil"/>
              <w:right w:val="nil"/>
            </w:tcBorders>
          </w:tcPr>
          <w:p w14:paraId="4D4C7E71" w14:textId="77777777" w:rsidR="00455860" w:rsidRPr="00BB0CFC" w:rsidRDefault="00455860" w:rsidP="00C563DB">
            <w:pPr>
              <w:spacing w:line="360" w:lineRule="auto"/>
              <w:rPr>
                <w:rFonts w:asciiTheme="majorBidi" w:hAnsiTheme="majorBidi" w:cstheme="majorBidi"/>
                <w:b/>
                <w:szCs w:val="24"/>
              </w:rPr>
            </w:pPr>
            <w:r w:rsidRPr="00BB0CFC">
              <w:rPr>
                <w:rFonts w:asciiTheme="majorBidi" w:hAnsiTheme="majorBidi" w:cstheme="majorBidi"/>
                <w:b/>
                <w:szCs w:val="24"/>
              </w:rPr>
              <w:t>Relationship</w:t>
            </w:r>
          </w:p>
        </w:tc>
        <w:tc>
          <w:tcPr>
            <w:tcW w:w="768" w:type="pct"/>
            <w:gridSpan w:val="2"/>
            <w:tcBorders>
              <w:top w:val="single" w:sz="4" w:space="0" w:color="auto"/>
              <w:left w:val="nil"/>
              <w:bottom w:val="nil"/>
              <w:right w:val="nil"/>
            </w:tcBorders>
          </w:tcPr>
          <w:p w14:paraId="0A9B9C88" w14:textId="77777777" w:rsidR="00455860" w:rsidRPr="00BB0CFC" w:rsidRDefault="00455860" w:rsidP="00C563DB">
            <w:pPr>
              <w:spacing w:line="360" w:lineRule="auto"/>
              <w:rPr>
                <w:rFonts w:asciiTheme="majorBidi" w:hAnsiTheme="majorBidi" w:cstheme="majorBidi"/>
                <w:b/>
                <w:szCs w:val="24"/>
              </w:rPr>
            </w:pPr>
            <w:r w:rsidRPr="00BB0CFC">
              <w:rPr>
                <w:rFonts w:asciiTheme="majorBidi" w:hAnsiTheme="majorBidi" w:cstheme="majorBidi"/>
                <w:b/>
                <w:szCs w:val="24"/>
              </w:rPr>
              <w:t>B</w:t>
            </w:r>
          </w:p>
        </w:tc>
        <w:tc>
          <w:tcPr>
            <w:tcW w:w="587" w:type="pct"/>
            <w:tcBorders>
              <w:top w:val="single" w:sz="4" w:space="0" w:color="auto"/>
              <w:left w:val="nil"/>
              <w:bottom w:val="nil"/>
              <w:right w:val="nil"/>
            </w:tcBorders>
          </w:tcPr>
          <w:p w14:paraId="0ED0BAF7" w14:textId="77777777" w:rsidR="00455860" w:rsidRPr="00BB0CFC" w:rsidRDefault="00455860" w:rsidP="00C563DB">
            <w:pPr>
              <w:spacing w:line="360" w:lineRule="auto"/>
              <w:rPr>
                <w:rFonts w:asciiTheme="majorBidi" w:hAnsiTheme="majorBidi" w:cstheme="majorBidi"/>
                <w:b/>
                <w:szCs w:val="24"/>
              </w:rPr>
            </w:pPr>
            <w:r w:rsidRPr="00BB0CFC">
              <w:rPr>
                <w:rFonts w:asciiTheme="majorBidi" w:hAnsiTheme="majorBidi" w:cstheme="majorBidi"/>
                <w:b/>
                <w:szCs w:val="24"/>
              </w:rPr>
              <w:t>P</w:t>
            </w:r>
          </w:p>
        </w:tc>
        <w:tc>
          <w:tcPr>
            <w:tcW w:w="1403" w:type="pct"/>
            <w:gridSpan w:val="3"/>
            <w:tcBorders>
              <w:top w:val="single" w:sz="4" w:space="0" w:color="auto"/>
              <w:left w:val="nil"/>
              <w:bottom w:val="nil"/>
              <w:right w:val="nil"/>
            </w:tcBorders>
          </w:tcPr>
          <w:p w14:paraId="78A159FD" w14:textId="77777777" w:rsidR="00455860" w:rsidRPr="00BB0CFC" w:rsidRDefault="00455860" w:rsidP="00C563DB">
            <w:pPr>
              <w:spacing w:line="360" w:lineRule="auto"/>
              <w:rPr>
                <w:rFonts w:asciiTheme="majorBidi" w:hAnsiTheme="majorBidi" w:cstheme="majorBidi"/>
                <w:b/>
                <w:szCs w:val="24"/>
              </w:rPr>
            </w:pPr>
            <w:r w:rsidRPr="00BB0CFC">
              <w:rPr>
                <w:rFonts w:asciiTheme="majorBidi" w:hAnsiTheme="majorBidi" w:cstheme="majorBidi"/>
                <w:b/>
                <w:szCs w:val="24"/>
              </w:rPr>
              <w:t>Relationship</w:t>
            </w:r>
          </w:p>
        </w:tc>
        <w:tc>
          <w:tcPr>
            <w:tcW w:w="554" w:type="pct"/>
            <w:tcBorders>
              <w:top w:val="single" w:sz="4" w:space="0" w:color="auto"/>
              <w:left w:val="nil"/>
              <w:bottom w:val="nil"/>
              <w:right w:val="nil"/>
            </w:tcBorders>
          </w:tcPr>
          <w:p w14:paraId="61062AF4" w14:textId="77777777" w:rsidR="00455860" w:rsidRPr="00BB0CFC" w:rsidRDefault="00455860" w:rsidP="00C563DB">
            <w:pPr>
              <w:spacing w:line="360" w:lineRule="auto"/>
              <w:rPr>
                <w:rFonts w:asciiTheme="majorBidi" w:hAnsiTheme="majorBidi" w:cstheme="majorBidi"/>
                <w:b/>
                <w:szCs w:val="24"/>
              </w:rPr>
            </w:pPr>
            <w:r w:rsidRPr="00BB0CFC">
              <w:rPr>
                <w:rFonts w:asciiTheme="majorBidi" w:hAnsiTheme="majorBidi" w:cstheme="majorBidi"/>
                <w:b/>
                <w:szCs w:val="24"/>
              </w:rPr>
              <w:t>T</w:t>
            </w:r>
          </w:p>
        </w:tc>
        <w:tc>
          <w:tcPr>
            <w:tcW w:w="446" w:type="pct"/>
            <w:tcBorders>
              <w:top w:val="single" w:sz="4" w:space="0" w:color="auto"/>
              <w:left w:val="nil"/>
              <w:bottom w:val="nil"/>
              <w:right w:val="nil"/>
            </w:tcBorders>
          </w:tcPr>
          <w:p w14:paraId="44AAD025" w14:textId="77777777" w:rsidR="00455860" w:rsidRPr="00BB0CFC" w:rsidRDefault="00455860" w:rsidP="00C563DB">
            <w:pPr>
              <w:spacing w:line="360" w:lineRule="auto"/>
              <w:rPr>
                <w:rFonts w:asciiTheme="majorBidi" w:hAnsiTheme="majorBidi" w:cstheme="majorBidi"/>
                <w:b/>
                <w:szCs w:val="24"/>
              </w:rPr>
            </w:pPr>
            <w:r w:rsidRPr="00BB0CFC">
              <w:rPr>
                <w:rFonts w:asciiTheme="majorBidi" w:hAnsiTheme="majorBidi" w:cstheme="majorBidi"/>
                <w:b/>
                <w:szCs w:val="24"/>
              </w:rPr>
              <w:t>P</w:t>
            </w:r>
          </w:p>
        </w:tc>
      </w:tr>
      <w:tr w:rsidR="00455860" w:rsidRPr="00BB0CFC" w14:paraId="36627776" w14:textId="77777777" w:rsidTr="004F6968">
        <w:tc>
          <w:tcPr>
            <w:tcW w:w="1242" w:type="pct"/>
            <w:tcBorders>
              <w:top w:val="nil"/>
              <w:left w:val="nil"/>
              <w:bottom w:val="single" w:sz="4" w:space="0" w:color="auto"/>
              <w:right w:val="nil"/>
            </w:tcBorders>
          </w:tcPr>
          <w:p w14:paraId="62DEAC67" w14:textId="45F3AADD" w:rsidR="00455860" w:rsidRPr="00BB0CFC" w:rsidRDefault="00063CEF" w:rsidP="00C563DB">
            <w:pPr>
              <w:spacing w:line="360" w:lineRule="auto"/>
              <w:rPr>
                <w:rFonts w:asciiTheme="majorBidi" w:hAnsiTheme="majorBidi" w:cstheme="majorBidi"/>
                <w:szCs w:val="24"/>
              </w:rPr>
            </w:pPr>
            <w:r w:rsidRPr="00BB0CFC">
              <w:rPr>
                <w:rFonts w:asciiTheme="majorBidi" w:hAnsiTheme="majorBidi" w:cstheme="majorBidi"/>
                <w:szCs w:val="24"/>
              </w:rPr>
              <w:t>SN</w:t>
            </w:r>
            <w:r w:rsidR="00455860" w:rsidRPr="00BB0CFC">
              <w:rPr>
                <w:rFonts w:asciiTheme="majorBidi" w:hAnsiTheme="majorBidi" w:cstheme="majorBidi"/>
                <w:szCs w:val="24"/>
              </w:rPr>
              <w:t>&gt;KSB</w:t>
            </w:r>
          </w:p>
        </w:tc>
        <w:tc>
          <w:tcPr>
            <w:tcW w:w="768" w:type="pct"/>
            <w:gridSpan w:val="2"/>
            <w:tcBorders>
              <w:top w:val="nil"/>
              <w:left w:val="nil"/>
              <w:bottom w:val="single" w:sz="4" w:space="0" w:color="auto"/>
              <w:right w:val="nil"/>
            </w:tcBorders>
          </w:tcPr>
          <w:p w14:paraId="1388D286" w14:textId="244A16CD" w:rsidR="00455860" w:rsidRPr="00BB0CFC" w:rsidRDefault="00455860" w:rsidP="00C563DB">
            <w:pPr>
              <w:spacing w:line="360" w:lineRule="auto"/>
              <w:rPr>
                <w:rFonts w:asciiTheme="majorBidi" w:hAnsiTheme="majorBidi" w:cstheme="majorBidi"/>
                <w:szCs w:val="24"/>
              </w:rPr>
            </w:pPr>
            <w:r w:rsidRPr="00BB0CFC">
              <w:rPr>
                <w:rFonts w:asciiTheme="majorBidi" w:hAnsiTheme="majorBidi" w:cstheme="majorBidi"/>
                <w:szCs w:val="24"/>
              </w:rPr>
              <w:t>0.</w:t>
            </w:r>
            <w:r w:rsidR="00063CEF" w:rsidRPr="00BB0CFC">
              <w:rPr>
                <w:rFonts w:asciiTheme="majorBidi" w:hAnsiTheme="majorBidi" w:cstheme="majorBidi"/>
                <w:szCs w:val="24"/>
              </w:rPr>
              <w:t>1</w:t>
            </w:r>
            <w:r w:rsidRPr="00BB0CFC">
              <w:rPr>
                <w:rFonts w:asciiTheme="majorBidi" w:hAnsiTheme="majorBidi" w:cstheme="majorBidi"/>
                <w:szCs w:val="24"/>
              </w:rPr>
              <w:t>45</w:t>
            </w:r>
          </w:p>
          <w:p w14:paraId="03010FC3" w14:textId="77777777" w:rsidR="00455860" w:rsidRPr="00BB0CFC" w:rsidRDefault="00455860" w:rsidP="00C563DB">
            <w:pPr>
              <w:spacing w:line="360" w:lineRule="auto"/>
              <w:rPr>
                <w:rFonts w:asciiTheme="majorBidi" w:hAnsiTheme="majorBidi" w:cstheme="majorBidi"/>
                <w:szCs w:val="24"/>
              </w:rPr>
            </w:pPr>
          </w:p>
        </w:tc>
        <w:tc>
          <w:tcPr>
            <w:tcW w:w="587" w:type="pct"/>
            <w:tcBorders>
              <w:top w:val="nil"/>
              <w:left w:val="nil"/>
              <w:bottom w:val="single" w:sz="4" w:space="0" w:color="auto"/>
              <w:right w:val="nil"/>
            </w:tcBorders>
          </w:tcPr>
          <w:p w14:paraId="5AC65E57" w14:textId="77777777" w:rsidR="00455860" w:rsidRPr="00BB0CFC" w:rsidRDefault="00455860" w:rsidP="00C563DB">
            <w:pPr>
              <w:spacing w:line="360" w:lineRule="auto"/>
              <w:rPr>
                <w:rFonts w:asciiTheme="majorBidi" w:hAnsiTheme="majorBidi" w:cstheme="majorBidi"/>
                <w:szCs w:val="24"/>
              </w:rPr>
            </w:pPr>
            <w:r w:rsidRPr="00BB0CFC">
              <w:rPr>
                <w:rFonts w:asciiTheme="majorBidi" w:hAnsiTheme="majorBidi" w:cstheme="majorBidi"/>
                <w:szCs w:val="24"/>
              </w:rPr>
              <w:t>0.000</w:t>
            </w:r>
          </w:p>
          <w:p w14:paraId="071E19C9" w14:textId="77777777" w:rsidR="00455860" w:rsidRPr="00BB0CFC" w:rsidRDefault="00455860" w:rsidP="00C563DB">
            <w:pPr>
              <w:spacing w:line="360" w:lineRule="auto"/>
              <w:rPr>
                <w:rFonts w:asciiTheme="majorBidi" w:hAnsiTheme="majorBidi" w:cstheme="majorBidi"/>
                <w:szCs w:val="24"/>
              </w:rPr>
            </w:pPr>
          </w:p>
        </w:tc>
        <w:tc>
          <w:tcPr>
            <w:tcW w:w="1403" w:type="pct"/>
            <w:gridSpan w:val="3"/>
            <w:tcBorders>
              <w:top w:val="nil"/>
              <w:left w:val="nil"/>
              <w:bottom w:val="single" w:sz="4" w:space="0" w:color="auto"/>
              <w:right w:val="nil"/>
            </w:tcBorders>
          </w:tcPr>
          <w:p w14:paraId="28CFE6E6" w14:textId="393F5303" w:rsidR="00455860" w:rsidRPr="00BB0CFC" w:rsidRDefault="00063CEF" w:rsidP="00C563DB">
            <w:pPr>
              <w:spacing w:line="360" w:lineRule="auto"/>
              <w:rPr>
                <w:rFonts w:asciiTheme="majorBidi" w:hAnsiTheme="majorBidi" w:cstheme="majorBidi"/>
                <w:szCs w:val="24"/>
              </w:rPr>
            </w:pPr>
            <w:r w:rsidRPr="00BB0CFC">
              <w:rPr>
                <w:rFonts w:asciiTheme="majorBidi" w:hAnsiTheme="majorBidi" w:cstheme="majorBidi"/>
                <w:szCs w:val="24"/>
              </w:rPr>
              <w:t>SN</w:t>
            </w:r>
            <w:r w:rsidR="00455860" w:rsidRPr="00BB0CFC">
              <w:rPr>
                <w:rFonts w:asciiTheme="majorBidi" w:hAnsiTheme="majorBidi" w:cstheme="majorBidi"/>
                <w:szCs w:val="24"/>
              </w:rPr>
              <w:t>-&gt;KSB</w:t>
            </w:r>
          </w:p>
        </w:tc>
        <w:tc>
          <w:tcPr>
            <w:tcW w:w="554" w:type="pct"/>
            <w:tcBorders>
              <w:top w:val="nil"/>
              <w:left w:val="nil"/>
              <w:bottom w:val="single" w:sz="4" w:space="0" w:color="auto"/>
              <w:right w:val="nil"/>
            </w:tcBorders>
          </w:tcPr>
          <w:p w14:paraId="4AD9C5D8" w14:textId="2F3ABFD6" w:rsidR="00455860" w:rsidRPr="00BB0CFC" w:rsidRDefault="00063CEF" w:rsidP="00C563DB">
            <w:pPr>
              <w:spacing w:line="360" w:lineRule="auto"/>
              <w:rPr>
                <w:rFonts w:asciiTheme="majorBidi" w:hAnsiTheme="majorBidi" w:cstheme="majorBidi"/>
                <w:szCs w:val="24"/>
              </w:rPr>
            </w:pPr>
            <w:r w:rsidRPr="00BB0CFC">
              <w:rPr>
                <w:rFonts w:asciiTheme="majorBidi" w:hAnsiTheme="majorBidi" w:cstheme="majorBidi"/>
                <w:szCs w:val="24"/>
              </w:rPr>
              <w:t>4.506</w:t>
            </w:r>
          </w:p>
        </w:tc>
        <w:tc>
          <w:tcPr>
            <w:tcW w:w="446" w:type="pct"/>
            <w:tcBorders>
              <w:top w:val="nil"/>
              <w:left w:val="nil"/>
              <w:bottom w:val="single" w:sz="4" w:space="0" w:color="auto"/>
              <w:right w:val="nil"/>
            </w:tcBorders>
          </w:tcPr>
          <w:p w14:paraId="1F87C377" w14:textId="4754D989" w:rsidR="00455860" w:rsidRPr="00BB0CFC" w:rsidRDefault="00455860" w:rsidP="00C563DB">
            <w:pPr>
              <w:spacing w:line="360" w:lineRule="auto"/>
              <w:rPr>
                <w:rFonts w:asciiTheme="majorBidi" w:hAnsiTheme="majorBidi" w:cstheme="majorBidi"/>
                <w:szCs w:val="24"/>
              </w:rPr>
            </w:pPr>
            <w:r w:rsidRPr="00BB0CFC">
              <w:rPr>
                <w:rFonts w:asciiTheme="majorBidi" w:hAnsiTheme="majorBidi" w:cstheme="majorBidi"/>
                <w:szCs w:val="24"/>
              </w:rPr>
              <w:t>0.</w:t>
            </w:r>
            <w:r w:rsidR="00063CEF" w:rsidRPr="00BB0CFC">
              <w:rPr>
                <w:rFonts w:asciiTheme="majorBidi" w:hAnsiTheme="majorBidi" w:cstheme="majorBidi"/>
                <w:szCs w:val="24"/>
              </w:rPr>
              <w:t>000</w:t>
            </w:r>
          </w:p>
        </w:tc>
      </w:tr>
      <w:tr w:rsidR="00455860" w:rsidRPr="00BB0CFC" w14:paraId="348CD290" w14:textId="77777777" w:rsidTr="00E5093A">
        <w:tc>
          <w:tcPr>
            <w:tcW w:w="5000" w:type="pct"/>
            <w:gridSpan w:val="9"/>
            <w:tcBorders>
              <w:top w:val="nil"/>
              <w:left w:val="nil"/>
              <w:bottom w:val="single" w:sz="4" w:space="0" w:color="auto"/>
              <w:right w:val="nil"/>
            </w:tcBorders>
          </w:tcPr>
          <w:p w14:paraId="27F67254" w14:textId="5D335799" w:rsidR="00455860" w:rsidRPr="00BB0CFC" w:rsidRDefault="00455860" w:rsidP="00C563DB">
            <w:pPr>
              <w:spacing w:line="360" w:lineRule="auto"/>
              <w:rPr>
                <w:rFonts w:asciiTheme="majorBidi" w:hAnsiTheme="majorBidi" w:cstheme="majorBidi"/>
                <w:b/>
                <w:szCs w:val="24"/>
              </w:rPr>
            </w:pPr>
            <w:r w:rsidRPr="00BB0CFC">
              <w:rPr>
                <w:rFonts w:asciiTheme="majorBidi" w:hAnsiTheme="majorBidi" w:cstheme="majorBidi"/>
                <w:b/>
                <w:szCs w:val="24"/>
              </w:rPr>
              <w:t>Mediation</w:t>
            </w:r>
          </w:p>
        </w:tc>
      </w:tr>
      <w:tr w:rsidR="00455860" w:rsidRPr="00BB0CFC" w14:paraId="0F6BC0FC" w14:textId="77777777" w:rsidTr="00E5093A">
        <w:tc>
          <w:tcPr>
            <w:tcW w:w="1821" w:type="pct"/>
            <w:gridSpan w:val="2"/>
            <w:tcBorders>
              <w:top w:val="single" w:sz="4" w:space="0" w:color="auto"/>
              <w:left w:val="nil"/>
              <w:bottom w:val="single" w:sz="4" w:space="0" w:color="auto"/>
              <w:right w:val="nil"/>
            </w:tcBorders>
          </w:tcPr>
          <w:p w14:paraId="1976B42F" w14:textId="77777777" w:rsidR="00455860" w:rsidRPr="00BB0CFC" w:rsidRDefault="00455860" w:rsidP="00C563DB">
            <w:pPr>
              <w:spacing w:line="360" w:lineRule="auto"/>
              <w:rPr>
                <w:rFonts w:asciiTheme="majorBidi" w:hAnsiTheme="majorBidi" w:cstheme="majorBidi"/>
                <w:b/>
                <w:szCs w:val="24"/>
              </w:rPr>
            </w:pPr>
            <w:r w:rsidRPr="00BB0CFC">
              <w:rPr>
                <w:rFonts w:asciiTheme="majorBidi" w:hAnsiTheme="majorBidi" w:cstheme="majorBidi"/>
                <w:b/>
                <w:szCs w:val="24"/>
              </w:rPr>
              <w:t>Hypotheses</w:t>
            </w:r>
          </w:p>
        </w:tc>
        <w:tc>
          <w:tcPr>
            <w:tcW w:w="1214" w:type="pct"/>
            <w:gridSpan w:val="3"/>
            <w:tcBorders>
              <w:top w:val="single" w:sz="4" w:space="0" w:color="auto"/>
              <w:left w:val="nil"/>
              <w:bottom w:val="single" w:sz="4" w:space="0" w:color="auto"/>
              <w:right w:val="nil"/>
            </w:tcBorders>
          </w:tcPr>
          <w:p w14:paraId="79EB28B1" w14:textId="77777777" w:rsidR="00455860" w:rsidRPr="00BB0CFC" w:rsidRDefault="00455860" w:rsidP="00C563DB">
            <w:pPr>
              <w:spacing w:line="360" w:lineRule="auto"/>
              <w:rPr>
                <w:rFonts w:asciiTheme="majorBidi" w:hAnsiTheme="majorBidi" w:cstheme="majorBidi"/>
                <w:b/>
                <w:szCs w:val="24"/>
              </w:rPr>
            </w:pPr>
            <w:r w:rsidRPr="00BB0CFC">
              <w:rPr>
                <w:rFonts w:asciiTheme="majorBidi" w:hAnsiTheme="majorBidi" w:cstheme="majorBidi"/>
                <w:b/>
                <w:szCs w:val="24"/>
              </w:rPr>
              <w:t>B</w:t>
            </w:r>
          </w:p>
        </w:tc>
        <w:tc>
          <w:tcPr>
            <w:tcW w:w="948" w:type="pct"/>
            <w:tcBorders>
              <w:top w:val="single" w:sz="4" w:space="0" w:color="auto"/>
              <w:left w:val="nil"/>
              <w:bottom w:val="single" w:sz="4" w:space="0" w:color="auto"/>
              <w:right w:val="nil"/>
            </w:tcBorders>
          </w:tcPr>
          <w:p w14:paraId="4D85024A" w14:textId="77777777" w:rsidR="00455860" w:rsidRPr="00BB0CFC" w:rsidRDefault="00455860" w:rsidP="00C563DB">
            <w:pPr>
              <w:spacing w:line="360" w:lineRule="auto"/>
              <w:rPr>
                <w:rFonts w:asciiTheme="majorBidi" w:hAnsiTheme="majorBidi" w:cstheme="majorBidi"/>
                <w:b/>
                <w:szCs w:val="24"/>
              </w:rPr>
            </w:pPr>
            <w:r w:rsidRPr="00BB0CFC">
              <w:rPr>
                <w:rFonts w:asciiTheme="majorBidi" w:hAnsiTheme="majorBidi" w:cstheme="majorBidi"/>
                <w:b/>
                <w:szCs w:val="24"/>
              </w:rPr>
              <w:t>T</w:t>
            </w:r>
          </w:p>
        </w:tc>
        <w:tc>
          <w:tcPr>
            <w:tcW w:w="1018" w:type="pct"/>
            <w:gridSpan w:val="3"/>
            <w:tcBorders>
              <w:top w:val="single" w:sz="4" w:space="0" w:color="auto"/>
              <w:left w:val="nil"/>
              <w:bottom w:val="single" w:sz="4" w:space="0" w:color="auto"/>
              <w:right w:val="nil"/>
            </w:tcBorders>
          </w:tcPr>
          <w:p w14:paraId="02B5B19F" w14:textId="77777777" w:rsidR="00455860" w:rsidRPr="00BB0CFC" w:rsidRDefault="00455860" w:rsidP="00C563DB">
            <w:pPr>
              <w:spacing w:line="360" w:lineRule="auto"/>
              <w:rPr>
                <w:rFonts w:asciiTheme="majorBidi" w:hAnsiTheme="majorBidi" w:cstheme="majorBidi"/>
                <w:b/>
                <w:szCs w:val="24"/>
              </w:rPr>
            </w:pPr>
            <w:r w:rsidRPr="00BB0CFC">
              <w:rPr>
                <w:rFonts w:asciiTheme="majorBidi" w:hAnsiTheme="majorBidi" w:cstheme="majorBidi"/>
                <w:b/>
                <w:szCs w:val="24"/>
              </w:rPr>
              <w:t>P</w:t>
            </w:r>
          </w:p>
        </w:tc>
      </w:tr>
      <w:tr w:rsidR="00455860" w:rsidRPr="00BB0CFC" w14:paraId="585D40C5" w14:textId="77777777" w:rsidTr="00E5093A">
        <w:tc>
          <w:tcPr>
            <w:tcW w:w="1821" w:type="pct"/>
            <w:gridSpan w:val="2"/>
            <w:tcBorders>
              <w:top w:val="single" w:sz="4" w:space="0" w:color="auto"/>
              <w:left w:val="nil"/>
              <w:bottom w:val="single" w:sz="4" w:space="0" w:color="auto"/>
              <w:right w:val="nil"/>
            </w:tcBorders>
          </w:tcPr>
          <w:p w14:paraId="33D73B12" w14:textId="5FF61B34" w:rsidR="00455860" w:rsidRPr="00BB0CFC" w:rsidRDefault="00063CEF" w:rsidP="00C563DB">
            <w:pPr>
              <w:spacing w:line="360" w:lineRule="auto"/>
              <w:rPr>
                <w:rFonts w:asciiTheme="majorBidi" w:hAnsiTheme="majorBidi" w:cstheme="majorBidi"/>
                <w:b/>
                <w:szCs w:val="24"/>
              </w:rPr>
            </w:pPr>
            <w:r w:rsidRPr="00BB0CFC">
              <w:rPr>
                <w:rFonts w:asciiTheme="majorBidi" w:hAnsiTheme="majorBidi" w:cstheme="majorBidi"/>
                <w:szCs w:val="24"/>
              </w:rPr>
              <w:t>SN</w:t>
            </w:r>
            <w:r w:rsidR="00455860" w:rsidRPr="00BB0CFC">
              <w:rPr>
                <w:rFonts w:asciiTheme="majorBidi" w:hAnsiTheme="majorBidi" w:cstheme="majorBidi"/>
                <w:szCs w:val="24"/>
              </w:rPr>
              <w:t xml:space="preserve">-&gt; </w:t>
            </w:r>
            <w:r w:rsidRPr="00BB0CFC">
              <w:rPr>
                <w:rFonts w:asciiTheme="majorBidi" w:hAnsiTheme="majorBidi" w:cstheme="majorBidi"/>
                <w:szCs w:val="24"/>
              </w:rPr>
              <w:t>IA</w:t>
            </w:r>
            <w:r w:rsidR="00455860" w:rsidRPr="00BB0CFC">
              <w:rPr>
                <w:rFonts w:asciiTheme="majorBidi" w:hAnsiTheme="majorBidi" w:cstheme="majorBidi"/>
                <w:szCs w:val="24"/>
              </w:rPr>
              <w:t xml:space="preserve">-&gt; </w:t>
            </w:r>
            <w:r w:rsidRPr="00BB0CFC">
              <w:rPr>
                <w:rFonts w:asciiTheme="majorBidi" w:hAnsiTheme="majorBidi" w:cstheme="majorBidi"/>
                <w:szCs w:val="24"/>
              </w:rPr>
              <w:t>K</w:t>
            </w:r>
            <w:r w:rsidR="00455860" w:rsidRPr="00BB0CFC">
              <w:rPr>
                <w:rFonts w:asciiTheme="majorBidi" w:hAnsiTheme="majorBidi" w:cstheme="majorBidi"/>
                <w:szCs w:val="24"/>
              </w:rPr>
              <w:t>S</w:t>
            </w:r>
            <w:r w:rsidRPr="00BB0CFC">
              <w:rPr>
                <w:rFonts w:asciiTheme="majorBidi" w:hAnsiTheme="majorBidi" w:cstheme="majorBidi"/>
                <w:szCs w:val="24"/>
              </w:rPr>
              <w:t>B</w:t>
            </w:r>
          </w:p>
        </w:tc>
        <w:tc>
          <w:tcPr>
            <w:tcW w:w="1214" w:type="pct"/>
            <w:gridSpan w:val="3"/>
            <w:tcBorders>
              <w:top w:val="single" w:sz="4" w:space="0" w:color="auto"/>
              <w:left w:val="nil"/>
              <w:bottom w:val="single" w:sz="4" w:space="0" w:color="auto"/>
              <w:right w:val="nil"/>
            </w:tcBorders>
          </w:tcPr>
          <w:p w14:paraId="630202DE" w14:textId="3488F7CF" w:rsidR="00455860" w:rsidRPr="00BB0CFC" w:rsidRDefault="00455860" w:rsidP="00C563DB">
            <w:pPr>
              <w:spacing w:line="360" w:lineRule="auto"/>
              <w:rPr>
                <w:rFonts w:asciiTheme="majorBidi" w:hAnsiTheme="majorBidi" w:cstheme="majorBidi"/>
                <w:szCs w:val="24"/>
              </w:rPr>
            </w:pPr>
            <w:r w:rsidRPr="00BB0CFC">
              <w:rPr>
                <w:rFonts w:asciiTheme="majorBidi" w:hAnsiTheme="majorBidi" w:cstheme="majorBidi"/>
                <w:szCs w:val="24"/>
              </w:rPr>
              <w:t>0.</w:t>
            </w:r>
            <w:r w:rsidR="00063CEF" w:rsidRPr="00BB0CFC">
              <w:rPr>
                <w:rFonts w:asciiTheme="majorBidi" w:hAnsiTheme="majorBidi" w:cstheme="majorBidi"/>
                <w:szCs w:val="24"/>
              </w:rPr>
              <w:t>1</w:t>
            </w:r>
            <w:r w:rsidRPr="00BB0CFC">
              <w:rPr>
                <w:rFonts w:asciiTheme="majorBidi" w:hAnsiTheme="majorBidi" w:cstheme="majorBidi"/>
                <w:szCs w:val="24"/>
              </w:rPr>
              <w:t>45</w:t>
            </w:r>
          </w:p>
        </w:tc>
        <w:tc>
          <w:tcPr>
            <w:tcW w:w="948" w:type="pct"/>
            <w:tcBorders>
              <w:top w:val="single" w:sz="4" w:space="0" w:color="auto"/>
              <w:left w:val="nil"/>
              <w:bottom w:val="single" w:sz="4" w:space="0" w:color="auto"/>
              <w:right w:val="nil"/>
            </w:tcBorders>
          </w:tcPr>
          <w:p w14:paraId="5F34FCFA" w14:textId="7D80A282" w:rsidR="00455860" w:rsidRPr="00BB0CFC" w:rsidRDefault="00063CEF" w:rsidP="00C563DB">
            <w:pPr>
              <w:spacing w:line="360" w:lineRule="auto"/>
              <w:rPr>
                <w:rFonts w:asciiTheme="majorBidi" w:hAnsiTheme="majorBidi" w:cstheme="majorBidi"/>
                <w:szCs w:val="24"/>
              </w:rPr>
            </w:pPr>
            <w:r w:rsidRPr="00BB0CFC">
              <w:rPr>
                <w:rFonts w:asciiTheme="majorBidi" w:hAnsiTheme="majorBidi" w:cstheme="majorBidi"/>
                <w:szCs w:val="24"/>
              </w:rPr>
              <w:t>4.506</w:t>
            </w:r>
          </w:p>
        </w:tc>
        <w:tc>
          <w:tcPr>
            <w:tcW w:w="1018" w:type="pct"/>
            <w:gridSpan w:val="3"/>
            <w:tcBorders>
              <w:top w:val="single" w:sz="4" w:space="0" w:color="auto"/>
              <w:left w:val="nil"/>
              <w:bottom w:val="single" w:sz="4" w:space="0" w:color="auto"/>
              <w:right w:val="nil"/>
            </w:tcBorders>
          </w:tcPr>
          <w:p w14:paraId="0ED9E61B" w14:textId="77777777" w:rsidR="00455860" w:rsidRPr="00BB0CFC" w:rsidRDefault="00455860" w:rsidP="00C563DB">
            <w:pPr>
              <w:spacing w:line="360" w:lineRule="auto"/>
              <w:rPr>
                <w:rFonts w:asciiTheme="majorBidi" w:hAnsiTheme="majorBidi" w:cstheme="majorBidi"/>
                <w:szCs w:val="24"/>
              </w:rPr>
            </w:pPr>
            <w:r w:rsidRPr="00BB0CFC">
              <w:rPr>
                <w:rFonts w:asciiTheme="majorBidi" w:hAnsiTheme="majorBidi" w:cstheme="majorBidi"/>
                <w:szCs w:val="24"/>
              </w:rPr>
              <w:t>0.000</w:t>
            </w:r>
          </w:p>
        </w:tc>
      </w:tr>
    </w:tbl>
    <w:p w14:paraId="4485E823" w14:textId="2773FF01" w:rsidR="00B942BE" w:rsidRPr="00BB0CFC" w:rsidRDefault="00B942BE" w:rsidP="00C563DB">
      <w:pPr>
        <w:spacing w:line="360" w:lineRule="auto"/>
        <w:rPr>
          <w:rFonts w:asciiTheme="majorBidi" w:hAnsiTheme="majorBidi" w:cstheme="majorBidi"/>
          <w:szCs w:val="24"/>
        </w:rPr>
      </w:pPr>
      <w:r w:rsidRPr="00BB0CFC">
        <w:rPr>
          <w:rFonts w:asciiTheme="majorBidi" w:hAnsiTheme="majorBidi" w:cstheme="majorBidi"/>
          <w:szCs w:val="24"/>
        </w:rPr>
        <w:t>Mediation analysis was performed to asse</w:t>
      </w:r>
      <w:r w:rsidR="00823BA9" w:rsidRPr="00BB0CFC">
        <w:rPr>
          <w:rFonts w:asciiTheme="majorBidi" w:hAnsiTheme="majorBidi" w:cstheme="majorBidi"/>
          <w:szCs w:val="24"/>
        </w:rPr>
        <w:t>s</w:t>
      </w:r>
      <w:r w:rsidRPr="00BB0CFC">
        <w:rPr>
          <w:rFonts w:asciiTheme="majorBidi" w:hAnsiTheme="majorBidi" w:cstheme="majorBidi"/>
          <w:szCs w:val="24"/>
        </w:rPr>
        <w:t xml:space="preserve">s </w:t>
      </w:r>
      <w:r w:rsidR="00823BA9" w:rsidRPr="00BB0CFC">
        <w:rPr>
          <w:rFonts w:asciiTheme="majorBidi" w:hAnsiTheme="majorBidi" w:cstheme="majorBidi"/>
          <w:szCs w:val="24"/>
        </w:rPr>
        <w:t xml:space="preserve">the </w:t>
      </w:r>
      <w:r w:rsidRPr="00BB0CFC">
        <w:rPr>
          <w:rFonts w:asciiTheme="majorBidi" w:hAnsiTheme="majorBidi" w:cstheme="majorBidi"/>
          <w:szCs w:val="24"/>
        </w:rPr>
        <w:t xml:space="preserve">mediating role of Adoption Intention on </w:t>
      </w:r>
      <w:r w:rsidR="00823BA9" w:rsidRPr="00BB0CFC">
        <w:rPr>
          <w:rFonts w:asciiTheme="majorBidi" w:hAnsiTheme="majorBidi" w:cstheme="majorBidi"/>
          <w:szCs w:val="24"/>
        </w:rPr>
        <w:t xml:space="preserve">the </w:t>
      </w:r>
      <w:r w:rsidRPr="00BB0CFC">
        <w:rPr>
          <w:rFonts w:asciiTheme="majorBidi" w:hAnsiTheme="majorBidi" w:cstheme="majorBidi"/>
          <w:szCs w:val="24"/>
        </w:rPr>
        <w:t xml:space="preserve">linkage between </w:t>
      </w:r>
      <w:r w:rsidR="00476C9E" w:rsidRPr="00BB0CFC">
        <w:rPr>
          <w:rFonts w:asciiTheme="majorBidi" w:hAnsiTheme="majorBidi" w:cstheme="majorBidi"/>
          <w:szCs w:val="24"/>
        </w:rPr>
        <w:t>SN</w:t>
      </w:r>
      <w:r w:rsidRPr="00BB0CFC">
        <w:rPr>
          <w:rFonts w:asciiTheme="majorBidi" w:hAnsiTheme="majorBidi" w:cstheme="majorBidi"/>
          <w:szCs w:val="24"/>
        </w:rPr>
        <w:t xml:space="preserve"> and KSB. The results reveal that the overall impact of </w:t>
      </w:r>
      <w:r w:rsidR="00476C9E" w:rsidRPr="00BB0CFC">
        <w:rPr>
          <w:rFonts w:asciiTheme="majorBidi" w:hAnsiTheme="majorBidi" w:cstheme="majorBidi"/>
          <w:szCs w:val="24"/>
        </w:rPr>
        <w:t xml:space="preserve">SN </w:t>
      </w:r>
      <w:r w:rsidRPr="00BB0CFC">
        <w:rPr>
          <w:rFonts w:asciiTheme="majorBidi" w:hAnsiTheme="majorBidi" w:cstheme="majorBidi"/>
          <w:szCs w:val="24"/>
        </w:rPr>
        <w:t>on KSB was found significant. (β = 0.</w:t>
      </w:r>
      <w:r w:rsidR="00476C9E" w:rsidRPr="00BB0CFC">
        <w:rPr>
          <w:rFonts w:asciiTheme="majorBidi" w:hAnsiTheme="majorBidi" w:cstheme="majorBidi"/>
          <w:szCs w:val="24"/>
        </w:rPr>
        <w:t>1</w:t>
      </w:r>
      <w:r w:rsidRPr="00BB0CFC">
        <w:rPr>
          <w:rFonts w:asciiTheme="majorBidi" w:hAnsiTheme="majorBidi" w:cstheme="majorBidi"/>
          <w:szCs w:val="24"/>
        </w:rPr>
        <w:t>45 T=-</w:t>
      </w:r>
      <w:r w:rsidR="00476C9E" w:rsidRPr="00BB0CFC">
        <w:rPr>
          <w:rFonts w:asciiTheme="majorBidi" w:hAnsiTheme="majorBidi" w:cstheme="majorBidi"/>
          <w:szCs w:val="24"/>
        </w:rPr>
        <w:t>4</w:t>
      </w:r>
      <w:r w:rsidRPr="00BB0CFC">
        <w:rPr>
          <w:rFonts w:asciiTheme="majorBidi" w:hAnsiTheme="majorBidi" w:cstheme="majorBidi"/>
          <w:szCs w:val="24"/>
        </w:rPr>
        <w:t>.</w:t>
      </w:r>
      <w:r w:rsidR="00476C9E" w:rsidRPr="00BB0CFC">
        <w:rPr>
          <w:rFonts w:asciiTheme="majorBidi" w:hAnsiTheme="majorBidi" w:cstheme="majorBidi"/>
          <w:szCs w:val="24"/>
        </w:rPr>
        <w:t>5</w:t>
      </w:r>
      <w:r w:rsidRPr="00BB0CFC">
        <w:rPr>
          <w:rFonts w:asciiTheme="majorBidi" w:hAnsiTheme="majorBidi" w:cstheme="majorBidi"/>
          <w:szCs w:val="24"/>
        </w:rPr>
        <w:t>0</w:t>
      </w:r>
      <w:r w:rsidR="00476C9E" w:rsidRPr="00BB0CFC">
        <w:rPr>
          <w:rFonts w:asciiTheme="majorBidi" w:hAnsiTheme="majorBidi" w:cstheme="majorBidi"/>
          <w:szCs w:val="24"/>
        </w:rPr>
        <w:t>6</w:t>
      </w:r>
      <w:r w:rsidRPr="00BB0CFC">
        <w:rPr>
          <w:rFonts w:asciiTheme="majorBidi" w:hAnsiTheme="majorBidi" w:cstheme="majorBidi"/>
          <w:szCs w:val="24"/>
        </w:rPr>
        <w:t>, P= 0.000).</w:t>
      </w:r>
    </w:p>
    <w:p w14:paraId="0F8FA069" w14:textId="2EF1D4E3" w:rsidR="00455860" w:rsidRPr="00BB0CFC" w:rsidRDefault="00823BA9" w:rsidP="00C563DB">
      <w:pPr>
        <w:spacing w:line="360" w:lineRule="auto"/>
        <w:rPr>
          <w:rFonts w:asciiTheme="majorBidi" w:hAnsiTheme="majorBidi" w:cstheme="majorBidi"/>
          <w:b/>
          <w:bCs/>
          <w:szCs w:val="24"/>
        </w:rPr>
      </w:pPr>
      <w:r w:rsidRPr="00BB0CFC">
        <w:rPr>
          <w:rFonts w:asciiTheme="majorBidi" w:hAnsiTheme="majorBidi" w:cstheme="majorBidi"/>
          <w:szCs w:val="24"/>
        </w:rPr>
        <w:t>With t</w:t>
      </w:r>
      <w:r w:rsidR="00B942BE" w:rsidRPr="00BB0CFC">
        <w:rPr>
          <w:rFonts w:asciiTheme="majorBidi" w:hAnsiTheme="majorBidi" w:cstheme="majorBidi"/>
          <w:szCs w:val="24"/>
        </w:rPr>
        <w:t>he inclusion of mediator IA</w:t>
      </w:r>
      <w:r w:rsidRPr="00BB0CFC">
        <w:rPr>
          <w:rFonts w:asciiTheme="majorBidi" w:hAnsiTheme="majorBidi" w:cstheme="majorBidi"/>
          <w:szCs w:val="24"/>
        </w:rPr>
        <w:t>,</w:t>
      </w:r>
      <w:r w:rsidR="00B942BE" w:rsidRPr="00BB0CFC">
        <w:rPr>
          <w:rFonts w:asciiTheme="majorBidi" w:hAnsiTheme="majorBidi" w:cstheme="majorBidi"/>
          <w:szCs w:val="24"/>
        </w:rPr>
        <w:t xml:space="preserve"> the effect of </w:t>
      </w:r>
      <w:r w:rsidR="00476C9E" w:rsidRPr="00BB0CFC">
        <w:rPr>
          <w:rFonts w:asciiTheme="majorBidi" w:hAnsiTheme="majorBidi" w:cstheme="majorBidi"/>
          <w:szCs w:val="24"/>
        </w:rPr>
        <w:t>SN</w:t>
      </w:r>
      <w:r w:rsidR="00B942BE" w:rsidRPr="00BB0CFC">
        <w:rPr>
          <w:rFonts w:asciiTheme="majorBidi" w:hAnsiTheme="majorBidi" w:cstheme="majorBidi"/>
          <w:szCs w:val="24"/>
        </w:rPr>
        <w:t xml:space="preserve"> on KSB was not reduced. However, it is significant (β= 0.2</w:t>
      </w:r>
      <w:r w:rsidR="00476C9E" w:rsidRPr="00BB0CFC">
        <w:rPr>
          <w:rFonts w:asciiTheme="majorBidi" w:hAnsiTheme="majorBidi" w:cstheme="majorBidi"/>
          <w:szCs w:val="24"/>
        </w:rPr>
        <w:t>1</w:t>
      </w:r>
      <w:r w:rsidR="00B942BE" w:rsidRPr="00BB0CFC">
        <w:rPr>
          <w:rFonts w:asciiTheme="majorBidi" w:hAnsiTheme="majorBidi" w:cstheme="majorBidi"/>
          <w:szCs w:val="24"/>
        </w:rPr>
        <w:t>45, T=</w:t>
      </w:r>
      <w:r w:rsidR="00476C9E" w:rsidRPr="00BB0CFC">
        <w:rPr>
          <w:rFonts w:asciiTheme="majorBidi" w:hAnsiTheme="majorBidi" w:cstheme="majorBidi"/>
          <w:szCs w:val="24"/>
        </w:rPr>
        <w:t>4.506</w:t>
      </w:r>
      <w:r w:rsidR="00B942BE" w:rsidRPr="00BB0CFC">
        <w:rPr>
          <w:rFonts w:asciiTheme="majorBidi" w:hAnsiTheme="majorBidi" w:cstheme="majorBidi"/>
          <w:szCs w:val="24"/>
        </w:rPr>
        <w:t xml:space="preserve">, P= 0.000) the results from specific indirect effect reveal that the mediating role of </w:t>
      </w:r>
      <w:r w:rsidRPr="00BB0CFC">
        <w:rPr>
          <w:rFonts w:asciiTheme="majorBidi" w:hAnsiTheme="majorBidi" w:cstheme="majorBidi"/>
          <w:szCs w:val="24"/>
        </w:rPr>
        <w:t xml:space="preserve">the </w:t>
      </w:r>
      <w:r w:rsidR="00B942BE" w:rsidRPr="00BB0CFC">
        <w:rPr>
          <w:rFonts w:asciiTheme="majorBidi" w:hAnsiTheme="majorBidi" w:cstheme="majorBidi"/>
          <w:szCs w:val="24"/>
        </w:rPr>
        <w:t>mediator is significant so there is full mediation</w:t>
      </w:r>
    </w:p>
    <w:p w14:paraId="7C460696" w14:textId="12F838FD" w:rsidR="00CA2817" w:rsidRPr="00B65ADB" w:rsidRDefault="00CA2817" w:rsidP="00C563DB">
      <w:pPr>
        <w:pStyle w:val="Heading1"/>
        <w:spacing w:line="360" w:lineRule="auto"/>
        <w:rPr>
          <w:rFonts w:asciiTheme="majorBidi" w:hAnsiTheme="majorBidi"/>
          <w:color w:val="auto"/>
          <w:sz w:val="24"/>
          <w:szCs w:val="24"/>
        </w:rPr>
      </w:pPr>
      <w:bookmarkStart w:id="55" w:name="_Toc70258308"/>
      <w:r w:rsidRPr="00B65ADB">
        <w:rPr>
          <w:rFonts w:asciiTheme="majorBidi" w:hAnsiTheme="majorBidi"/>
          <w:color w:val="auto"/>
          <w:sz w:val="24"/>
          <w:szCs w:val="24"/>
        </w:rPr>
        <w:lastRenderedPageBreak/>
        <w:t>DISCUSSION AND IMPLICATION</w:t>
      </w:r>
      <w:bookmarkEnd w:id="55"/>
    </w:p>
    <w:p w14:paraId="6851DC68" w14:textId="570D3912" w:rsidR="002114CF" w:rsidRPr="00B65ADB" w:rsidRDefault="00B65ADB" w:rsidP="00C563DB">
      <w:pPr>
        <w:spacing w:line="360" w:lineRule="auto"/>
        <w:rPr>
          <w:rFonts w:asciiTheme="majorBidi" w:hAnsiTheme="majorBidi" w:cstheme="majorBidi"/>
          <w:b/>
          <w:i/>
          <w:color w:val="000000" w:themeColor="text1"/>
          <w:szCs w:val="24"/>
        </w:rPr>
      </w:pPr>
      <w:r>
        <w:t xml:space="preserve">This research is aimed to search out the relationship between attitude towards study environment and their impacts on behaviour of knowledge sharing, through the mediation of Intention to adopt. </w:t>
      </w:r>
      <w:r w:rsidR="002114CF" w:rsidRPr="00B65ADB">
        <w:rPr>
          <w:rFonts w:asciiTheme="majorBidi" w:hAnsiTheme="majorBidi" w:cstheme="majorBidi"/>
          <w:b/>
          <w:i/>
          <w:szCs w:val="24"/>
        </w:rPr>
        <w:t>H1: “</w:t>
      </w:r>
      <w:r w:rsidR="00A95358" w:rsidRPr="00B65ADB">
        <w:rPr>
          <w:rFonts w:asciiTheme="majorBidi" w:hAnsiTheme="majorBidi" w:cstheme="majorBidi"/>
          <w:b/>
          <w:bCs/>
          <w:i/>
          <w:color w:val="000000" w:themeColor="text1"/>
          <w:szCs w:val="24"/>
        </w:rPr>
        <w:t>Attitude towards study environment has a positive significant impact on Intention to adopt</w:t>
      </w:r>
      <w:r w:rsidR="002114CF" w:rsidRPr="00B65ADB">
        <w:rPr>
          <w:rFonts w:asciiTheme="majorBidi" w:hAnsiTheme="majorBidi" w:cstheme="majorBidi"/>
          <w:b/>
          <w:i/>
          <w:szCs w:val="24"/>
        </w:rPr>
        <w:t>”.</w:t>
      </w:r>
    </w:p>
    <w:p w14:paraId="3AB9564C" w14:textId="77777777" w:rsidR="00B65ADB" w:rsidRPr="00B65ADB" w:rsidRDefault="00B65ADB" w:rsidP="00C563DB">
      <w:pPr>
        <w:spacing w:line="360" w:lineRule="auto"/>
      </w:pPr>
      <w:r w:rsidRPr="00B65ADB">
        <w:t xml:space="preserve">Despite the attestation, the examination found a positive connection between “Attitude towards study environment and Intention to adopt”. The results are explained in the previous researches (Datta,2014) where the “Attitude towards study environment and Intention to adopt” relationship was found significant and substantiated by the results of ( Hafizah Binti Zainal 2020) where these variables have found a positive relationship. This study aims to find the direct impact of “attitude towards study environment ” on intention to adopt, also results were found positive. </w:t>
      </w:r>
    </w:p>
    <w:p w14:paraId="2B8D32F1" w14:textId="1FDB4A2D" w:rsidR="002114CF" w:rsidRPr="00B65ADB" w:rsidRDefault="002114CF" w:rsidP="00C563DB">
      <w:pPr>
        <w:spacing w:line="360" w:lineRule="auto"/>
        <w:rPr>
          <w:rFonts w:asciiTheme="majorBidi" w:hAnsiTheme="majorBidi" w:cstheme="majorBidi"/>
          <w:b/>
          <w:i/>
          <w:szCs w:val="24"/>
        </w:rPr>
      </w:pPr>
      <w:r w:rsidRPr="00B65ADB">
        <w:rPr>
          <w:rFonts w:asciiTheme="majorBidi" w:hAnsiTheme="majorBidi" w:cstheme="majorBidi"/>
          <w:b/>
          <w:i/>
          <w:szCs w:val="24"/>
        </w:rPr>
        <w:t>H2 “</w:t>
      </w:r>
      <w:r w:rsidR="00DC67D4" w:rsidRPr="00B65ADB">
        <w:rPr>
          <w:rFonts w:asciiTheme="majorBidi" w:hAnsiTheme="majorBidi" w:cstheme="majorBidi"/>
          <w:b/>
          <w:bCs/>
          <w:i/>
          <w:color w:val="000000" w:themeColor="text1"/>
          <w:szCs w:val="24"/>
        </w:rPr>
        <w:t xml:space="preserve">Attitude towards study environment has a positive significant impact on Knowledge sharing </w:t>
      </w:r>
      <w:r w:rsidR="00FC099A" w:rsidRPr="00B65ADB">
        <w:rPr>
          <w:rFonts w:asciiTheme="majorBidi" w:hAnsiTheme="majorBidi" w:cstheme="majorBidi"/>
          <w:b/>
          <w:bCs/>
          <w:i/>
          <w:color w:val="000000" w:themeColor="text1"/>
          <w:szCs w:val="24"/>
        </w:rPr>
        <w:t>behaviour</w:t>
      </w:r>
      <w:r w:rsidRPr="00B65ADB">
        <w:rPr>
          <w:rFonts w:asciiTheme="majorBidi" w:hAnsiTheme="majorBidi" w:cstheme="majorBidi"/>
          <w:b/>
          <w:i/>
          <w:szCs w:val="24"/>
        </w:rPr>
        <w:t>”.</w:t>
      </w:r>
    </w:p>
    <w:p w14:paraId="5A2B74BF" w14:textId="77777777" w:rsidR="00B65ADB" w:rsidRPr="00B65ADB" w:rsidRDefault="00B65ADB" w:rsidP="00C563DB">
      <w:pPr>
        <w:spacing w:line="360" w:lineRule="auto"/>
      </w:pPr>
      <w:r w:rsidRPr="00B65ADB">
        <w:t xml:space="preserve">This study found a significant relationship between “attitude towards online study and knowledge sharing behaviour”. These results are relevant to the previous studies' results which also found a positive relationship between these variables (Nik Hasnaa Nik Mahmood 2012). Research studies on attitude suggest that knowledge-sharing behaviours are the most important factor determining Intention to adopt (Senturk &amp; Sagnek, 2012). knowledge sharing behaviour has been typically used to identify the movement of knowledge between individuals. </w:t>
      </w:r>
    </w:p>
    <w:p w14:paraId="4F8DA71C" w14:textId="2B167DA8" w:rsidR="00B65ADB" w:rsidRPr="00B65ADB" w:rsidRDefault="00B65ADB" w:rsidP="00C563DB">
      <w:pPr>
        <w:spacing w:line="360" w:lineRule="auto"/>
      </w:pPr>
      <w:r w:rsidRPr="00B65ADB">
        <w:t>Furthermore, “If the attitude towards study environment has a positive effect on behaviour than people can share knowledge it is important to create and maintain relationships between the individuals. In light of the findings of the study, it can be stated that attitude, which plays a significant role in knowledge sharing, efficiency and achievement of objectives” (Sıgnır, 2013), is also strongly affected by behavior</w:t>
      </w:r>
    </w:p>
    <w:p w14:paraId="4CE6F913" w14:textId="7C5E7A7A" w:rsidR="002114CF" w:rsidRPr="00B65ADB" w:rsidRDefault="002114CF" w:rsidP="00C563DB">
      <w:pPr>
        <w:spacing w:line="360" w:lineRule="auto"/>
        <w:rPr>
          <w:rFonts w:asciiTheme="majorBidi" w:hAnsiTheme="majorBidi" w:cstheme="majorBidi"/>
          <w:b/>
          <w:i/>
          <w:szCs w:val="24"/>
        </w:rPr>
      </w:pPr>
      <w:r w:rsidRPr="00B65ADB">
        <w:rPr>
          <w:rFonts w:asciiTheme="majorBidi" w:hAnsiTheme="majorBidi" w:cstheme="majorBidi"/>
          <w:b/>
          <w:i/>
          <w:szCs w:val="24"/>
        </w:rPr>
        <w:t>H3 “</w:t>
      </w:r>
      <w:r w:rsidR="00B07A28" w:rsidRPr="00B65ADB">
        <w:rPr>
          <w:rFonts w:asciiTheme="majorBidi" w:hAnsiTheme="majorBidi" w:cstheme="majorBidi"/>
          <w:b/>
          <w:bCs/>
          <w:i/>
          <w:color w:val="000000" w:themeColor="text1"/>
          <w:szCs w:val="24"/>
        </w:rPr>
        <w:t>Intention to adopt</w:t>
      </w:r>
      <w:r w:rsidR="00B07A28" w:rsidRPr="00B65ADB">
        <w:rPr>
          <w:rFonts w:asciiTheme="majorBidi" w:hAnsiTheme="majorBidi" w:cstheme="majorBidi"/>
          <w:b/>
          <w:i/>
          <w:color w:val="000000" w:themeColor="text1"/>
          <w:szCs w:val="24"/>
        </w:rPr>
        <w:t xml:space="preserve"> </w:t>
      </w:r>
      <w:r w:rsidR="00B07A28" w:rsidRPr="00B65ADB">
        <w:rPr>
          <w:rFonts w:asciiTheme="majorBidi" w:hAnsiTheme="majorBidi" w:cstheme="majorBidi"/>
          <w:b/>
          <w:bCs/>
          <w:i/>
          <w:color w:val="000000" w:themeColor="text1"/>
          <w:szCs w:val="24"/>
        </w:rPr>
        <w:t xml:space="preserve">has a positive significant impact on Knowledge sharing </w:t>
      </w:r>
      <w:r w:rsidR="00FC099A" w:rsidRPr="00B65ADB">
        <w:rPr>
          <w:rFonts w:asciiTheme="majorBidi" w:hAnsiTheme="majorBidi" w:cstheme="majorBidi"/>
          <w:b/>
          <w:bCs/>
          <w:i/>
          <w:color w:val="000000" w:themeColor="text1"/>
          <w:szCs w:val="24"/>
        </w:rPr>
        <w:t>behaviour</w:t>
      </w:r>
      <w:r w:rsidRPr="00B65ADB">
        <w:rPr>
          <w:rFonts w:asciiTheme="majorBidi" w:hAnsiTheme="majorBidi" w:cstheme="majorBidi"/>
          <w:b/>
          <w:i/>
          <w:szCs w:val="24"/>
        </w:rPr>
        <w:t>”</w:t>
      </w:r>
    </w:p>
    <w:p w14:paraId="38E21341" w14:textId="77777777" w:rsidR="00B65ADB" w:rsidRPr="00B65ADB" w:rsidRDefault="00B65ADB" w:rsidP="00C563DB">
      <w:pPr>
        <w:spacing w:line="360" w:lineRule="auto"/>
      </w:pPr>
      <w:r w:rsidRPr="00B65ADB">
        <w:t xml:space="preserve">This research shows the significant effect of “Intention to adopt” on the knowledge-sharing behaviour of teachers and students. In previous research (Farhan Rasool 2020) they also found a positive relationship between these variables. </w:t>
      </w:r>
    </w:p>
    <w:p w14:paraId="75855284" w14:textId="73E1CF7E" w:rsidR="002114CF" w:rsidRPr="00B65ADB" w:rsidRDefault="002114CF" w:rsidP="00C563DB">
      <w:pPr>
        <w:spacing w:line="360" w:lineRule="auto"/>
        <w:rPr>
          <w:rFonts w:asciiTheme="majorBidi" w:hAnsiTheme="majorBidi" w:cstheme="majorBidi"/>
          <w:b/>
          <w:i/>
          <w:szCs w:val="24"/>
        </w:rPr>
      </w:pPr>
      <w:r w:rsidRPr="00B65ADB">
        <w:rPr>
          <w:rFonts w:asciiTheme="majorBidi" w:hAnsiTheme="majorBidi" w:cstheme="majorBidi"/>
          <w:b/>
          <w:i/>
          <w:szCs w:val="24"/>
        </w:rPr>
        <w:lastRenderedPageBreak/>
        <w:t>H4 “</w:t>
      </w:r>
      <w:r w:rsidR="00621ACA" w:rsidRPr="00B65ADB">
        <w:rPr>
          <w:rFonts w:asciiTheme="majorBidi" w:hAnsiTheme="majorBidi" w:cstheme="majorBidi"/>
          <w:b/>
          <w:i/>
          <w:color w:val="000000" w:themeColor="text1"/>
          <w:szCs w:val="24"/>
        </w:rPr>
        <w:t xml:space="preserve">Perceived </w:t>
      </w:r>
      <w:r w:rsidR="00FC099A" w:rsidRPr="00B65ADB">
        <w:rPr>
          <w:rFonts w:asciiTheme="majorBidi" w:hAnsiTheme="majorBidi" w:cstheme="majorBidi"/>
          <w:b/>
          <w:i/>
          <w:color w:val="000000" w:themeColor="text1"/>
          <w:szCs w:val="24"/>
        </w:rPr>
        <w:t>Behaviour</w:t>
      </w:r>
      <w:r w:rsidR="00621ACA" w:rsidRPr="00B65ADB">
        <w:rPr>
          <w:rFonts w:asciiTheme="majorBidi" w:hAnsiTheme="majorBidi" w:cstheme="majorBidi"/>
          <w:b/>
          <w:i/>
          <w:color w:val="000000" w:themeColor="text1"/>
          <w:szCs w:val="24"/>
        </w:rPr>
        <w:t xml:space="preserve"> control has a positive significant impact on Intention to adopt</w:t>
      </w:r>
      <w:r w:rsidRPr="00B65ADB">
        <w:rPr>
          <w:rFonts w:asciiTheme="majorBidi" w:hAnsiTheme="majorBidi" w:cstheme="majorBidi"/>
          <w:b/>
          <w:i/>
          <w:szCs w:val="24"/>
        </w:rPr>
        <w:t>”.</w:t>
      </w:r>
    </w:p>
    <w:p w14:paraId="16BB8951" w14:textId="3956E285" w:rsidR="002114CF" w:rsidRPr="00B65ADB" w:rsidRDefault="002114CF" w:rsidP="00C563DB">
      <w:pPr>
        <w:spacing w:line="360" w:lineRule="auto"/>
        <w:rPr>
          <w:rFonts w:asciiTheme="majorBidi" w:hAnsiTheme="majorBidi" w:cstheme="majorBidi"/>
          <w:szCs w:val="24"/>
        </w:rPr>
      </w:pPr>
      <w:r w:rsidRPr="00B65ADB">
        <w:rPr>
          <w:rFonts w:asciiTheme="majorBidi" w:hAnsiTheme="majorBidi" w:cstheme="majorBidi"/>
          <w:b/>
          <w:i/>
          <w:szCs w:val="24"/>
        </w:rPr>
        <w:t>H</w:t>
      </w:r>
      <w:r w:rsidR="00621ACA" w:rsidRPr="00B65ADB">
        <w:rPr>
          <w:rFonts w:asciiTheme="majorBidi" w:hAnsiTheme="majorBidi" w:cstheme="majorBidi"/>
          <w:b/>
          <w:i/>
          <w:szCs w:val="24"/>
        </w:rPr>
        <w:t>5</w:t>
      </w:r>
      <w:r w:rsidRPr="00B65ADB">
        <w:rPr>
          <w:rFonts w:asciiTheme="majorBidi" w:hAnsiTheme="majorBidi" w:cstheme="majorBidi"/>
          <w:b/>
          <w:i/>
          <w:szCs w:val="24"/>
        </w:rPr>
        <w:t xml:space="preserve"> “</w:t>
      </w:r>
      <w:r w:rsidR="00621ACA" w:rsidRPr="00B65ADB">
        <w:rPr>
          <w:rFonts w:asciiTheme="majorBidi" w:hAnsiTheme="majorBidi" w:cstheme="majorBidi"/>
          <w:b/>
          <w:i/>
          <w:color w:val="000000" w:themeColor="text1"/>
          <w:szCs w:val="24"/>
        </w:rPr>
        <w:t xml:space="preserve">Perceived </w:t>
      </w:r>
      <w:r w:rsidR="00FC099A" w:rsidRPr="00B65ADB">
        <w:rPr>
          <w:rFonts w:asciiTheme="majorBidi" w:hAnsiTheme="majorBidi" w:cstheme="majorBidi"/>
          <w:b/>
          <w:i/>
          <w:color w:val="000000" w:themeColor="text1"/>
          <w:szCs w:val="24"/>
        </w:rPr>
        <w:t>Behaviour</w:t>
      </w:r>
      <w:r w:rsidR="00621ACA" w:rsidRPr="00B65ADB">
        <w:rPr>
          <w:rFonts w:asciiTheme="majorBidi" w:hAnsiTheme="majorBidi" w:cstheme="majorBidi"/>
          <w:b/>
          <w:i/>
          <w:color w:val="000000" w:themeColor="text1"/>
          <w:szCs w:val="24"/>
        </w:rPr>
        <w:t xml:space="preserve"> control has a positive significant impact on </w:t>
      </w:r>
      <w:r w:rsidR="00621ACA" w:rsidRPr="00B65ADB">
        <w:rPr>
          <w:rFonts w:asciiTheme="majorBidi" w:hAnsiTheme="majorBidi" w:cstheme="majorBidi"/>
          <w:b/>
          <w:bCs/>
          <w:i/>
          <w:color w:val="000000" w:themeColor="text1"/>
          <w:szCs w:val="24"/>
        </w:rPr>
        <w:t xml:space="preserve">Knowledge sharing </w:t>
      </w:r>
      <w:r w:rsidR="00FC099A" w:rsidRPr="00B65ADB">
        <w:rPr>
          <w:rFonts w:asciiTheme="majorBidi" w:hAnsiTheme="majorBidi" w:cstheme="majorBidi"/>
          <w:b/>
          <w:bCs/>
          <w:i/>
          <w:color w:val="000000" w:themeColor="text1"/>
          <w:szCs w:val="24"/>
        </w:rPr>
        <w:t>behaviour</w:t>
      </w:r>
      <w:r w:rsidRPr="00B65ADB">
        <w:rPr>
          <w:rFonts w:asciiTheme="majorBidi" w:hAnsiTheme="majorBidi" w:cstheme="majorBidi"/>
          <w:b/>
          <w:i/>
          <w:szCs w:val="24"/>
        </w:rPr>
        <w:t>”</w:t>
      </w:r>
      <w:r w:rsidRPr="00B65ADB">
        <w:rPr>
          <w:rFonts w:asciiTheme="majorBidi" w:hAnsiTheme="majorBidi" w:cstheme="majorBidi"/>
          <w:szCs w:val="24"/>
        </w:rPr>
        <w:t>.</w:t>
      </w:r>
    </w:p>
    <w:p w14:paraId="047423C7" w14:textId="77777777" w:rsidR="00B65ADB" w:rsidRPr="00B65ADB" w:rsidRDefault="00B65ADB" w:rsidP="00B65ADB">
      <w:r w:rsidRPr="00B65ADB">
        <w:t xml:space="preserve">Results show that “perceived behaviour control” has a significant effect on the knowledge-sharing behaviour of teachers and students in line with the results of previous researches. In other words, behavioural control may examine a person's behaviour depend on their quantity of capacity to behavioural control (Ajzen, 2012). Furthermore, Ajzen (2012) described a person's behaviour towards knowledge as affected by environmental factors and persons. Therefore, if persons have powerfully received that they have good skills to control all the conditions and situations the individual and group of people have a good intention to perform all the actions according to behaviour. </w:t>
      </w:r>
    </w:p>
    <w:p w14:paraId="768D4D7A" w14:textId="77777777" w:rsidR="00B65ADB" w:rsidRPr="00B65ADB" w:rsidRDefault="00B65ADB" w:rsidP="00B65ADB">
      <w:r w:rsidRPr="00B65ADB">
        <w:t xml:space="preserve">These behavioural controls have to face high competition, tough schedules, and limited resources to touch the sky or produce up-to-the-mark results. However, the need for intention to adopt is greatly felt in the education sector and institutions. </w:t>
      </w:r>
    </w:p>
    <w:p w14:paraId="2967E70E" w14:textId="6AB5B84C" w:rsidR="002114CF" w:rsidRPr="00B65ADB" w:rsidRDefault="002114CF" w:rsidP="00C563DB">
      <w:pPr>
        <w:spacing w:line="360" w:lineRule="auto"/>
        <w:rPr>
          <w:rFonts w:asciiTheme="majorBidi" w:hAnsiTheme="majorBidi" w:cstheme="majorBidi"/>
          <w:i/>
          <w:szCs w:val="24"/>
        </w:rPr>
      </w:pPr>
      <w:r w:rsidRPr="00B65ADB">
        <w:rPr>
          <w:rFonts w:asciiTheme="majorBidi" w:hAnsiTheme="majorBidi" w:cstheme="majorBidi"/>
          <w:b/>
          <w:i/>
          <w:szCs w:val="24"/>
        </w:rPr>
        <w:t>H</w:t>
      </w:r>
      <w:r w:rsidR="00D96C91" w:rsidRPr="00B65ADB">
        <w:rPr>
          <w:rFonts w:asciiTheme="majorBidi" w:hAnsiTheme="majorBidi" w:cstheme="majorBidi"/>
          <w:b/>
          <w:i/>
          <w:szCs w:val="24"/>
        </w:rPr>
        <w:t>6</w:t>
      </w:r>
      <w:r w:rsidR="00A06823" w:rsidRPr="00B65ADB">
        <w:rPr>
          <w:rFonts w:asciiTheme="majorBidi" w:hAnsiTheme="majorBidi" w:cstheme="majorBidi"/>
          <w:b/>
          <w:i/>
          <w:szCs w:val="24"/>
        </w:rPr>
        <w:t>:</w:t>
      </w:r>
      <w:r w:rsidR="00E01FA4" w:rsidRPr="00B65ADB">
        <w:rPr>
          <w:rFonts w:asciiTheme="majorBidi" w:hAnsiTheme="majorBidi" w:cstheme="majorBidi"/>
          <w:b/>
          <w:i/>
          <w:szCs w:val="24"/>
        </w:rPr>
        <w:t xml:space="preserve"> </w:t>
      </w:r>
      <w:r w:rsidRPr="00B65ADB">
        <w:rPr>
          <w:rFonts w:asciiTheme="majorBidi" w:hAnsiTheme="majorBidi" w:cstheme="majorBidi"/>
          <w:b/>
          <w:i/>
          <w:szCs w:val="24"/>
        </w:rPr>
        <w:t>“</w:t>
      </w:r>
      <w:r w:rsidR="00D96C91" w:rsidRPr="00B65ADB">
        <w:rPr>
          <w:rFonts w:asciiTheme="majorBidi" w:hAnsiTheme="majorBidi" w:cstheme="majorBidi"/>
          <w:b/>
          <w:i/>
          <w:color w:val="000000" w:themeColor="text1"/>
          <w:szCs w:val="24"/>
        </w:rPr>
        <w:t>Subjective Norms has a positive significant impact on Intention to adopt</w:t>
      </w:r>
      <w:r w:rsidRPr="00B65ADB">
        <w:rPr>
          <w:rFonts w:asciiTheme="majorBidi" w:hAnsiTheme="majorBidi" w:cstheme="majorBidi"/>
          <w:b/>
          <w:i/>
          <w:szCs w:val="24"/>
        </w:rPr>
        <w:t>”</w:t>
      </w:r>
      <w:r w:rsidRPr="00B65ADB">
        <w:rPr>
          <w:rFonts w:asciiTheme="majorBidi" w:hAnsiTheme="majorBidi" w:cstheme="majorBidi"/>
          <w:i/>
          <w:szCs w:val="24"/>
        </w:rPr>
        <w:t>.</w:t>
      </w:r>
    </w:p>
    <w:p w14:paraId="7511DCFA" w14:textId="68150399" w:rsidR="00D96C91" w:rsidRPr="00B65ADB" w:rsidRDefault="00D96C91" w:rsidP="00C563DB">
      <w:pPr>
        <w:spacing w:line="360" w:lineRule="auto"/>
        <w:rPr>
          <w:rFonts w:asciiTheme="majorBidi" w:hAnsiTheme="majorBidi" w:cstheme="majorBidi"/>
          <w:b/>
          <w:bCs/>
          <w:i/>
          <w:color w:val="000000" w:themeColor="text1"/>
          <w:szCs w:val="24"/>
        </w:rPr>
      </w:pPr>
      <w:r w:rsidRPr="00B65ADB">
        <w:rPr>
          <w:rFonts w:asciiTheme="majorBidi" w:hAnsiTheme="majorBidi" w:cstheme="majorBidi"/>
          <w:b/>
          <w:i/>
          <w:color w:val="000000" w:themeColor="text1"/>
          <w:szCs w:val="24"/>
        </w:rPr>
        <w:t>H7</w:t>
      </w:r>
      <w:r w:rsidR="00A06823" w:rsidRPr="00B65ADB">
        <w:rPr>
          <w:rFonts w:asciiTheme="majorBidi" w:hAnsiTheme="majorBidi" w:cstheme="majorBidi"/>
          <w:b/>
          <w:i/>
          <w:color w:val="000000" w:themeColor="text1"/>
          <w:szCs w:val="24"/>
        </w:rPr>
        <w:t>:</w:t>
      </w:r>
      <w:r w:rsidRPr="00B65ADB">
        <w:rPr>
          <w:rFonts w:asciiTheme="majorBidi" w:hAnsiTheme="majorBidi" w:cstheme="majorBidi"/>
          <w:b/>
          <w:i/>
          <w:color w:val="000000" w:themeColor="text1"/>
          <w:szCs w:val="24"/>
        </w:rPr>
        <w:t xml:space="preserve"> </w:t>
      </w:r>
      <w:r w:rsidR="00A06823" w:rsidRPr="00B65ADB">
        <w:rPr>
          <w:rFonts w:asciiTheme="majorBidi" w:hAnsiTheme="majorBidi" w:cstheme="majorBidi"/>
          <w:b/>
          <w:i/>
          <w:szCs w:val="24"/>
        </w:rPr>
        <w:t>“</w:t>
      </w:r>
      <w:r w:rsidRPr="00B65ADB">
        <w:rPr>
          <w:rFonts w:asciiTheme="majorBidi" w:hAnsiTheme="majorBidi" w:cstheme="majorBidi"/>
          <w:b/>
          <w:i/>
          <w:color w:val="000000" w:themeColor="text1"/>
          <w:szCs w:val="24"/>
        </w:rPr>
        <w:t xml:space="preserve">Subjective Norms has a positive significant impact on </w:t>
      </w:r>
      <w:r w:rsidRPr="00B65ADB">
        <w:rPr>
          <w:rFonts w:asciiTheme="majorBidi" w:hAnsiTheme="majorBidi" w:cstheme="majorBidi"/>
          <w:b/>
          <w:bCs/>
          <w:i/>
          <w:color w:val="000000" w:themeColor="text1"/>
          <w:szCs w:val="24"/>
        </w:rPr>
        <w:t xml:space="preserve">Knowledge sharing </w:t>
      </w:r>
      <w:r w:rsidR="00FC099A" w:rsidRPr="00B65ADB">
        <w:rPr>
          <w:rFonts w:asciiTheme="majorBidi" w:hAnsiTheme="majorBidi" w:cstheme="majorBidi"/>
          <w:b/>
          <w:bCs/>
          <w:i/>
          <w:color w:val="000000" w:themeColor="text1"/>
          <w:szCs w:val="24"/>
        </w:rPr>
        <w:t>behaviour</w:t>
      </w:r>
      <w:r w:rsidR="00A06823" w:rsidRPr="00B65ADB">
        <w:rPr>
          <w:rFonts w:asciiTheme="majorBidi" w:hAnsiTheme="majorBidi" w:cstheme="majorBidi"/>
          <w:b/>
          <w:i/>
          <w:szCs w:val="24"/>
        </w:rPr>
        <w:t>”.</w:t>
      </w:r>
    </w:p>
    <w:p w14:paraId="152AFD45" w14:textId="77777777" w:rsidR="00B65ADB" w:rsidRPr="00B65ADB" w:rsidRDefault="00B65ADB" w:rsidP="00C563DB">
      <w:pPr>
        <w:spacing w:line="360" w:lineRule="auto"/>
      </w:pPr>
      <w:r w:rsidRPr="00B65ADB">
        <w:t xml:space="preserve">This study shows the significant impact of “subjective norms” on the behaviour of knowledge-sharing and intention to adopt teachers and students. In previous research (Sareye &amp; Haji Othman, 2017) defined a relationship between subjective norms towards intention this relationship is significant. The study regarding the purchasing of positive intention to adopt described subjective norms as a significant factor for intention (Awan, Siddiquei &amp; Haider, 2015). </w:t>
      </w:r>
    </w:p>
    <w:p w14:paraId="39B2FD9C" w14:textId="589CDF2F" w:rsidR="00A06823" w:rsidRPr="00B65ADB" w:rsidRDefault="00A06823" w:rsidP="00C563DB">
      <w:pPr>
        <w:spacing w:line="360" w:lineRule="auto"/>
        <w:rPr>
          <w:rFonts w:asciiTheme="majorBidi" w:hAnsiTheme="majorBidi" w:cstheme="majorBidi"/>
          <w:szCs w:val="24"/>
        </w:rPr>
      </w:pPr>
      <w:r w:rsidRPr="00B65ADB">
        <w:rPr>
          <w:rFonts w:asciiTheme="majorBidi" w:hAnsiTheme="majorBidi" w:cstheme="majorBidi"/>
          <w:b/>
          <w:i/>
          <w:color w:val="000000" w:themeColor="text1"/>
          <w:szCs w:val="24"/>
        </w:rPr>
        <w:t xml:space="preserve">H8: “Attitude towards online study has a significant positive effect on the knowledge sharing </w:t>
      </w:r>
      <w:r w:rsidR="00FC099A" w:rsidRPr="00B65ADB">
        <w:rPr>
          <w:rFonts w:asciiTheme="majorBidi" w:hAnsiTheme="majorBidi" w:cstheme="majorBidi"/>
          <w:b/>
          <w:i/>
          <w:color w:val="000000" w:themeColor="text1"/>
          <w:szCs w:val="24"/>
        </w:rPr>
        <w:t>behaviour</w:t>
      </w:r>
      <w:r w:rsidRPr="00B65ADB">
        <w:rPr>
          <w:rFonts w:asciiTheme="majorBidi" w:hAnsiTheme="majorBidi" w:cstheme="majorBidi"/>
          <w:b/>
          <w:i/>
          <w:color w:val="000000" w:themeColor="text1"/>
          <w:szCs w:val="24"/>
        </w:rPr>
        <w:t xml:space="preserve"> through the mediating impact of intention to adopt’’</w:t>
      </w:r>
    </w:p>
    <w:p w14:paraId="2CC7CA33" w14:textId="77777777" w:rsidR="00B65ADB" w:rsidRPr="00B65ADB" w:rsidRDefault="00B65ADB" w:rsidP="00C563DB">
      <w:pPr>
        <w:spacing w:line="360" w:lineRule="auto"/>
      </w:pPr>
      <w:r w:rsidRPr="00B65ADB">
        <w:t xml:space="preserve">The finding of this research shows that intention to adopt does mediates the relation between “attitude towards online study “and “knowledge sharing behaviour” as a p-value less than 0.05. This study found the existence of full mediation of IA between “attitude towards online study “and “knowledge sharing behaviour”. No literature clearly shows the mediating role of IA. Hence, this research seems to be the first to examine if IA mediates the relation between “attitude towards online study “and “knowledge sharing behaviour”. </w:t>
      </w:r>
    </w:p>
    <w:p w14:paraId="356DC404" w14:textId="4A0494A8" w:rsidR="002114CF" w:rsidRPr="00B65ADB" w:rsidRDefault="002114CF" w:rsidP="00C563DB">
      <w:pPr>
        <w:spacing w:line="360" w:lineRule="auto"/>
        <w:rPr>
          <w:rFonts w:asciiTheme="majorBidi" w:hAnsiTheme="majorBidi" w:cstheme="majorBidi"/>
          <w:b/>
          <w:szCs w:val="24"/>
        </w:rPr>
      </w:pPr>
      <w:r w:rsidRPr="00B65ADB">
        <w:rPr>
          <w:rFonts w:asciiTheme="majorBidi" w:hAnsiTheme="majorBidi" w:cstheme="majorBidi"/>
          <w:b/>
          <w:i/>
          <w:szCs w:val="24"/>
        </w:rPr>
        <w:lastRenderedPageBreak/>
        <w:t>H</w:t>
      </w:r>
      <w:r w:rsidR="00B13D1E" w:rsidRPr="00B65ADB">
        <w:rPr>
          <w:rFonts w:asciiTheme="majorBidi" w:hAnsiTheme="majorBidi" w:cstheme="majorBidi"/>
          <w:b/>
          <w:i/>
          <w:szCs w:val="24"/>
        </w:rPr>
        <w:t>9: “</w:t>
      </w:r>
      <w:r w:rsidR="00B13D1E" w:rsidRPr="00B65ADB">
        <w:rPr>
          <w:rFonts w:asciiTheme="majorBidi" w:hAnsiTheme="majorBidi" w:cstheme="majorBidi"/>
          <w:b/>
          <w:i/>
          <w:color w:val="000000" w:themeColor="text1"/>
          <w:szCs w:val="24"/>
        </w:rPr>
        <w:t xml:space="preserve">Perceived </w:t>
      </w:r>
      <w:r w:rsidR="00FC099A" w:rsidRPr="00B65ADB">
        <w:rPr>
          <w:rFonts w:asciiTheme="majorBidi" w:hAnsiTheme="majorBidi" w:cstheme="majorBidi"/>
          <w:b/>
          <w:i/>
          <w:color w:val="000000" w:themeColor="text1"/>
          <w:szCs w:val="24"/>
        </w:rPr>
        <w:t>Behaviour</w:t>
      </w:r>
      <w:r w:rsidR="00B13D1E" w:rsidRPr="00B65ADB">
        <w:rPr>
          <w:rFonts w:asciiTheme="majorBidi" w:hAnsiTheme="majorBidi" w:cstheme="majorBidi"/>
          <w:b/>
          <w:i/>
          <w:color w:val="000000" w:themeColor="text1"/>
          <w:szCs w:val="24"/>
        </w:rPr>
        <w:t xml:space="preserve"> control has a significant positive effect on the knowledge sharing </w:t>
      </w:r>
      <w:r w:rsidR="00FC099A" w:rsidRPr="00B65ADB">
        <w:rPr>
          <w:rFonts w:asciiTheme="majorBidi" w:hAnsiTheme="majorBidi" w:cstheme="majorBidi"/>
          <w:b/>
          <w:i/>
          <w:color w:val="000000" w:themeColor="text1"/>
          <w:szCs w:val="24"/>
        </w:rPr>
        <w:t>behaviour</w:t>
      </w:r>
      <w:r w:rsidR="00B13D1E" w:rsidRPr="00B65ADB">
        <w:rPr>
          <w:rFonts w:asciiTheme="majorBidi" w:hAnsiTheme="majorBidi" w:cstheme="majorBidi"/>
          <w:b/>
          <w:i/>
          <w:color w:val="000000" w:themeColor="text1"/>
          <w:szCs w:val="24"/>
        </w:rPr>
        <w:t xml:space="preserve"> through the mediating impact of intention to adopt.</w:t>
      </w:r>
      <w:r w:rsidRPr="00B65ADB">
        <w:rPr>
          <w:rFonts w:asciiTheme="majorBidi" w:hAnsiTheme="majorBidi" w:cstheme="majorBidi"/>
          <w:b/>
          <w:i/>
          <w:szCs w:val="24"/>
        </w:rPr>
        <w:t>”</w:t>
      </w:r>
      <w:r w:rsidRPr="00B65ADB">
        <w:rPr>
          <w:rFonts w:asciiTheme="majorBidi" w:hAnsiTheme="majorBidi" w:cstheme="majorBidi"/>
          <w:b/>
          <w:szCs w:val="24"/>
        </w:rPr>
        <w:t>.</w:t>
      </w:r>
      <w:r w:rsidRPr="00B65ADB">
        <w:rPr>
          <w:rFonts w:asciiTheme="majorBidi" w:hAnsiTheme="majorBidi" w:cstheme="majorBidi"/>
          <w:b/>
          <w:szCs w:val="24"/>
        </w:rPr>
        <w:tab/>
      </w:r>
    </w:p>
    <w:p w14:paraId="35FFE440" w14:textId="77777777" w:rsidR="00B65ADB" w:rsidRPr="00B65ADB" w:rsidRDefault="00B65ADB" w:rsidP="00C563DB">
      <w:pPr>
        <w:spacing w:line="360" w:lineRule="auto"/>
      </w:pPr>
      <w:r w:rsidRPr="00B65ADB">
        <w:t xml:space="preserve">The finding of this research shows that intention to adopt does mediate the relation between “perceived behaviour control and knowledge sharing behaviour” as a p-value less than 0.05. This study found the existence of full mediation of IA between “perceived behaviour control and knowledge sharing”. In the recent three decades, many researchers have explained that perceived behaviour control affects intentions (i.e., work fulfillment, burnout, and work commitment). Furthermore, the intention to adopt related factors includes developing a strong behaviour intention. </w:t>
      </w:r>
    </w:p>
    <w:p w14:paraId="5CFBD7AA" w14:textId="1AB1E737" w:rsidR="00977E7E" w:rsidRPr="00B65ADB" w:rsidRDefault="00977E7E" w:rsidP="00C563DB">
      <w:pPr>
        <w:spacing w:line="360" w:lineRule="auto"/>
        <w:rPr>
          <w:rFonts w:asciiTheme="majorBidi" w:hAnsiTheme="majorBidi" w:cstheme="majorBidi"/>
          <w:b/>
          <w:i/>
          <w:color w:val="000000" w:themeColor="text1"/>
          <w:szCs w:val="24"/>
        </w:rPr>
      </w:pPr>
      <w:r w:rsidRPr="00B65ADB">
        <w:rPr>
          <w:rFonts w:asciiTheme="majorBidi" w:hAnsiTheme="majorBidi" w:cstheme="majorBidi"/>
          <w:b/>
          <w:i/>
          <w:color w:val="000000" w:themeColor="text1"/>
          <w:szCs w:val="24"/>
        </w:rPr>
        <w:t xml:space="preserve">H10: </w:t>
      </w:r>
      <w:r w:rsidRPr="00B65ADB">
        <w:rPr>
          <w:rFonts w:asciiTheme="majorBidi" w:hAnsiTheme="majorBidi" w:cstheme="majorBidi"/>
          <w:b/>
          <w:i/>
          <w:szCs w:val="24"/>
        </w:rPr>
        <w:t>“</w:t>
      </w:r>
      <w:r w:rsidRPr="00B65ADB">
        <w:rPr>
          <w:rFonts w:asciiTheme="majorBidi" w:hAnsiTheme="majorBidi" w:cstheme="majorBidi"/>
          <w:b/>
          <w:i/>
          <w:color w:val="000000" w:themeColor="text1"/>
          <w:szCs w:val="24"/>
        </w:rPr>
        <w:t xml:space="preserve">Subjective Norms has a significant positive effect on the knowledge sharing </w:t>
      </w:r>
      <w:r w:rsidR="00FC099A" w:rsidRPr="00B65ADB">
        <w:rPr>
          <w:rFonts w:asciiTheme="majorBidi" w:hAnsiTheme="majorBidi" w:cstheme="majorBidi"/>
          <w:b/>
          <w:i/>
          <w:color w:val="000000" w:themeColor="text1"/>
          <w:szCs w:val="24"/>
        </w:rPr>
        <w:t>behaviour</w:t>
      </w:r>
      <w:r w:rsidRPr="00B65ADB">
        <w:rPr>
          <w:rFonts w:asciiTheme="majorBidi" w:hAnsiTheme="majorBidi" w:cstheme="majorBidi"/>
          <w:b/>
          <w:i/>
          <w:color w:val="000000" w:themeColor="text1"/>
          <w:szCs w:val="24"/>
        </w:rPr>
        <w:t xml:space="preserve"> through the mediating impact of intention to adopt”</w:t>
      </w:r>
    </w:p>
    <w:p w14:paraId="7627B057" w14:textId="5B45F7F8" w:rsidR="00511F6E" w:rsidRPr="00BB0CFC" w:rsidRDefault="00B65ADB" w:rsidP="00C563DB">
      <w:pPr>
        <w:spacing w:before="240" w:line="360" w:lineRule="auto"/>
        <w:rPr>
          <w:rFonts w:asciiTheme="majorBidi" w:hAnsiTheme="majorBidi" w:cstheme="majorBidi"/>
          <w:szCs w:val="24"/>
        </w:rPr>
      </w:pPr>
      <w:r w:rsidRPr="00B65ADB">
        <w:t>The finding of this research shows that intention to adopt does mediate the relation between “subjective norms “and “knowledge sharing behaviour” as a p-value less than 0.05. This study found the existence of full mediation of IA between “subjective norms “and “knowledge sharing behaviour</w:t>
      </w:r>
      <w:r>
        <w:t xml:space="preserve">”. </w:t>
      </w:r>
    </w:p>
    <w:p w14:paraId="77488DEA" w14:textId="6A4729A4" w:rsidR="002114CF" w:rsidRPr="00BB0CFC" w:rsidRDefault="00212F68" w:rsidP="00C563DB">
      <w:pPr>
        <w:pStyle w:val="Heading20"/>
        <w:numPr>
          <w:ilvl w:val="0"/>
          <w:numId w:val="47"/>
        </w:numPr>
        <w:spacing w:line="360" w:lineRule="auto"/>
        <w:rPr>
          <w:rFonts w:asciiTheme="majorBidi" w:hAnsiTheme="majorBidi"/>
          <w:szCs w:val="24"/>
        </w:rPr>
      </w:pPr>
      <w:r>
        <w:rPr>
          <w:rFonts w:asciiTheme="majorBidi" w:hAnsiTheme="majorBidi"/>
          <w:szCs w:val="24"/>
        </w:rPr>
        <w:t>CONCLUSION</w:t>
      </w:r>
    </w:p>
    <w:p w14:paraId="4F0E8FFA" w14:textId="3944D10C" w:rsidR="002114CF" w:rsidRPr="00BB0CFC" w:rsidRDefault="002114CF" w:rsidP="00C563DB">
      <w:pPr>
        <w:autoSpaceDE w:val="0"/>
        <w:autoSpaceDN w:val="0"/>
        <w:adjustRightInd w:val="0"/>
        <w:spacing w:after="0" w:line="360" w:lineRule="auto"/>
        <w:rPr>
          <w:rFonts w:asciiTheme="majorBidi" w:hAnsiTheme="majorBidi" w:cstheme="majorBidi"/>
          <w:color w:val="000000" w:themeColor="text1"/>
          <w:szCs w:val="24"/>
        </w:rPr>
      </w:pPr>
      <w:r w:rsidRPr="00BB0CFC">
        <w:rPr>
          <w:rFonts w:asciiTheme="majorBidi" w:hAnsiTheme="majorBidi" w:cstheme="majorBidi"/>
          <w:color w:val="000000" w:themeColor="text1"/>
          <w:szCs w:val="24"/>
        </w:rPr>
        <w:t xml:space="preserve">In this </w:t>
      </w:r>
      <w:r w:rsidR="00E5093A">
        <w:rPr>
          <w:rFonts w:asciiTheme="majorBidi" w:hAnsiTheme="majorBidi" w:cstheme="majorBidi"/>
          <w:color w:val="000000" w:themeColor="text1"/>
          <w:szCs w:val="24"/>
        </w:rPr>
        <w:t>study</w:t>
      </w:r>
      <w:r w:rsidR="00E01FA4" w:rsidRPr="00BB0CFC">
        <w:rPr>
          <w:rFonts w:asciiTheme="majorBidi" w:hAnsiTheme="majorBidi" w:cstheme="majorBidi"/>
          <w:color w:val="000000" w:themeColor="text1"/>
          <w:szCs w:val="24"/>
        </w:rPr>
        <w:t>,</w:t>
      </w:r>
      <w:r w:rsidRPr="00BB0CFC">
        <w:rPr>
          <w:rFonts w:asciiTheme="majorBidi" w:hAnsiTheme="majorBidi" w:cstheme="majorBidi"/>
          <w:color w:val="000000" w:themeColor="text1"/>
          <w:szCs w:val="24"/>
        </w:rPr>
        <w:t xml:space="preserve"> the first four </w:t>
      </w:r>
      <w:r w:rsidR="00E5093A">
        <w:rPr>
          <w:rFonts w:asciiTheme="majorBidi" w:hAnsiTheme="majorBidi" w:cstheme="majorBidi"/>
          <w:color w:val="000000" w:themeColor="text1"/>
          <w:szCs w:val="24"/>
        </w:rPr>
        <w:t>sections</w:t>
      </w:r>
      <w:r w:rsidRPr="00BB0CFC">
        <w:rPr>
          <w:rFonts w:asciiTheme="majorBidi" w:hAnsiTheme="majorBidi" w:cstheme="majorBidi"/>
          <w:color w:val="000000" w:themeColor="text1"/>
          <w:szCs w:val="24"/>
        </w:rPr>
        <w:t xml:space="preserve"> set the base of this research. The first </w:t>
      </w:r>
      <w:r w:rsidR="00E5093A">
        <w:rPr>
          <w:rFonts w:asciiTheme="majorBidi" w:hAnsiTheme="majorBidi" w:cstheme="majorBidi"/>
          <w:color w:val="000000" w:themeColor="text1"/>
          <w:szCs w:val="24"/>
        </w:rPr>
        <w:t>section</w:t>
      </w:r>
      <w:r w:rsidRPr="00BB0CFC">
        <w:rPr>
          <w:rFonts w:asciiTheme="majorBidi" w:hAnsiTheme="majorBidi" w:cstheme="majorBidi"/>
          <w:color w:val="000000" w:themeColor="text1"/>
          <w:szCs w:val="24"/>
        </w:rPr>
        <w:t xml:space="preserve"> presents </w:t>
      </w:r>
      <w:r w:rsidR="00E01FA4" w:rsidRPr="00BB0CFC">
        <w:rPr>
          <w:rFonts w:asciiTheme="majorBidi" w:hAnsiTheme="majorBidi" w:cstheme="majorBidi"/>
          <w:color w:val="000000" w:themeColor="text1"/>
          <w:szCs w:val="24"/>
        </w:rPr>
        <w:t xml:space="preserve">the </w:t>
      </w:r>
      <w:r w:rsidRPr="00BB0CFC">
        <w:rPr>
          <w:rFonts w:asciiTheme="majorBidi" w:hAnsiTheme="majorBidi" w:cstheme="majorBidi"/>
          <w:color w:val="000000" w:themeColor="text1"/>
          <w:szCs w:val="24"/>
        </w:rPr>
        <w:t>context of the research. It highlights the research objectives, problem</w:t>
      </w:r>
      <w:r w:rsidR="00E01FA4" w:rsidRPr="00BB0CFC">
        <w:rPr>
          <w:rFonts w:asciiTheme="majorBidi" w:hAnsiTheme="majorBidi" w:cstheme="majorBidi"/>
          <w:color w:val="000000" w:themeColor="text1"/>
          <w:szCs w:val="24"/>
        </w:rPr>
        <w:t>,</w:t>
      </w:r>
      <w:r w:rsidRPr="00BB0CFC">
        <w:rPr>
          <w:rFonts w:asciiTheme="majorBidi" w:hAnsiTheme="majorBidi" w:cstheme="majorBidi"/>
          <w:color w:val="000000" w:themeColor="text1"/>
          <w:szCs w:val="24"/>
        </w:rPr>
        <w:t xml:space="preserve"> and research questions. Also</w:t>
      </w:r>
      <w:r w:rsidR="00E01FA4" w:rsidRPr="00BB0CFC">
        <w:rPr>
          <w:rFonts w:asciiTheme="majorBidi" w:hAnsiTheme="majorBidi" w:cstheme="majorBidi"/>
          <w:color w:val="000000" w:themeColor="text1"/>
          <w:szCs w:val="24"/>
        </w:rPr>
        <w:t>,</w:t>
      </w:r>
      <w:r w:rsidRPr="00BB0CFC">
        <w:rPr>
          <w:rFonts w:asciiTheme="majorBidi" w:hAnsiTheme="majorBidi" w:cstheme="majorBidi"/>
          <w:color w:val="000000" w:themeColor="text1"/>
          <w:szCs w:val="24"/>
        </w:rPr>
        <w:t xml:space="preserve"> it discusses the significance, scope</w:t>
      </w:r>
      <w:r w:rsidR="00E01FA4" w:rsidRPr="00BB0CFC">
        <w:rPr>
          <w:rFonts w:asciiTheme="majorBidi" w:hAnsiTheme="majorBidi" w:cstheme="majorBidi"/>
          <w:color w:val="000000" w:themeColor="text1"/>
          <w:szCs w:val="24"/>
        </w:rPr>
        <w:t>,</w:t>
      </w:r>
      <w:r w:rsidRPr="00BB0CFC">
        <w:rPr>
          <w:rFonts w:asciiTheme="majorBidi" w:hAnsiTheme="majorBidi" w:cstheme="majorBidi"/>
          <w:color w:val="000000" w:themeColor="text1"/>
          <w:szCs w:val="24"/>
        </w:rPr>
        <w:t xml:space="preserve"> and contribution of this research. The second </w:t>
      </w:r>
      <w:r w:rsidR="00E5093A">
        <w:rPr>
          <w:rFonts w:asciiTheme="majorBidi" w:hAnsiTheme="majorBidi" w:cstheme="majorBidi"/>
          <w:color w:val="000000" w:themeColor="text1"/>
          <w:szCs w:val="24"/>
        </w:rPr>
        <w:t>section</w:t>
      </w:r>
      <w:r w:rsidRPr="00BB0CFC">
        <w:rPr>
          <w:rFonts w:asciiTheme="majorBidi" w:hAnsiTheme="majorBidi" w:cstheme="majorBidi"/>
          <w:color w:val="000000" w:themeColor="text1"/>
          <w:szCs w:val="24"/>
        </w:rPr>
        <w:t xml:space="preserve"> examines the related </w:t>
      </w:r>
      <w:r w:rsidR="00E5093A" w:rsidRPr="00BB0CFC">
        <w:rPr>
          <w:rFonts w:asciiTheme="majorBidi" w:hAnsiTheme="majorBidi" w:cstheme="majorBidi"/>
          <w:color w:val="000000" w:themeColor="text1"/>
          <w:szCs w:val="24"/>
        </w:rPr>
        <w:t>literature, define</w:t>
      </w:r>
      <w:r w:rsidR="005749B3" w:rsidRPr="00BB0CFC">
        <w:rPr>
          <w:rFonts w:asciiTheme="majorBidi" w:hAnsiTheme="majorBidi" w:cstheme="majorBidi"/>
          <w:color w:val="000000" w:themeColor="text1"/>
          <w:szCs w:val="24"/>
        </w:rPr>
        <w:t xml:space="preserve"> all </w:t>
      </w:r>
      <w:r w:rsidRPr="00BB0CFC">
        <w:rPr>
          <w:rFonts w:asciiTheme="majorBidi" w:hAnsiTheme="majorBidi" w:cstheme="majorBidi"/>
          <w:color w:val="000000" w:themeColor="text1"/>
          <w:szCs w:val="24"/>
        </w:rPr>
        <w:t>the concept</w:t>
      </w:r>
      <w:r w:rsidR="00E01FA4" w:rsidRPr="00BB0CFC">
        <w:rPr>
          <w:rFonts w:asciiTheme="majorBidi" w:hAnsiTheme="majorBidi" w:cstheme="majorBidi"/>
          <w:color w:val="000000" w:themeColor="text1"/>
          <w:szCs w:val="24"/>
        </w:rPr>
        <w:t>,</w:t>
      </w:r>
      <w:r w:rsidRPr="00BB0CFC">
        <w:rPr>
          <w:rFonts w:asciiTheme="majorBidi" w:hAnsiTheme="majorBidi" w:cstheme="majorBidi"/>
          <w:color w:val="000000" w:themeColor="text1"/>
          <w:szCs w:val="24"/>
        </w:rPr>
        <w:t xml:space="preserve"> and</w:t>
      </w:r>
      <w:r w:rsidR="00E01FA4" w:rsidRPr="00BB0CFC">
        <w:rPr>
          <w:rFonts w:asciiTheme="majorBidi" w:hAnsiTheme="majorBidi" w:cstheme="majorBidi"/>
          <w:color w:val="000000" w:themeColor="text1"/>
          <w:szCs w:val="24"/>
        </w:rPr>
        <w:t xml:space="preserve"> </w:t>
      </w:r>
      <w:r w:rsidRPr="00BB0CFC">
        <w:rPr>
          <w:rFonts w:asciiTheme="majorBidi" w:hAnsiTheme="majorBidi" w:cstheme="majorBidi"/>
          <w:color w:val="000000" w:themeColor="text1"/>
          <w:szCs w:val="24"/>
        </w:rPr>
        <w:t>relationship between different</w:t>
      </w:r>
      <w:r w:rsidR="005749B3" w:rsidRPr="00BB0CFC">
        <w:rPr>
          <w:rFonts w:asciiTheme="majorBidi" w:hAnsiTheme="majorBidi" w:cstheme="majorBidi"/>
          <w:color w:val="000000" w:themeColor="text1"/>
          <w:szCs w:val="24"/>
        </w:rPr>
        <w:t xml:space="preserve"> type of</w:t>
      </w:r>
      <w:r w:rsidRPr="00BB0CFC">
        <w:rPr>
          <w:rFonts w:asciiTheme="majorBidi" w:hAnsiTheme="majorBidi" w:cstheme="majorBidi"/>
          <w:color w:val="000000" w:themeColor="text1"/>
          <w:szCs w:val="24"/>
        </w:rPr>
        <w:t xml:space="preserve"> variables under study. The third </w:t>
      </w:r>
      <w:r w:rsidR="00E5093A">
        <w:rPr>
          <w:rFonts w:asciiTheme="majorBidi" w:hAnsiTheme="majorBidi" w:cstheme="majorBidi"/>
          <w:color w:val="000000" w:themeColor="text1"/>
          <w:szCs w:val="24"/>
        </w:rPr>
        <w:t>section</w:t>
      </w:r>
      <w:r w:rsidRPr="00BB0CFC">
        <w:rPr>
          <w:rFonts w:asciiTheme="majorBidi" w:hAnsiTheme="majorBidi" w:cstheme="majorBidi"/>
          <w:color w:val="000000" w:themeColor="text1"/>
          <w:szCs w:val="24"/>
        </w:rPr>
        <w:t xml:space="preserve"> presents the conceptual framework based on research hypotheses and literature review. This </w:t>
      </w:r>
      <w:r w:rsidR="00E5093A">
        <w:rPr>
          <w:rFonts w:asciiTheme="majorBidi" w:hAnsiTheme="majorBidi" w:cstheme="majorBidi"/>
          <w:color w:val="000000" w:themeColor="text1"/>
          <w:szCs w:val="24"/>
        </w:rPr>
        <w:t>section</w:t>
      </w:r>
      <w:r w:rsidRPr="00BB0CFC">
        <w:rPr>
          <w:rFonts w:asciiTheme="majorBidi" w:hAnsiTheme="majorBidi" w:cstheme="majorBidi"/>
          <w:color w:val="000000" w:themeColor="text1"/>
          <w:szCs w:val="24"/>
        </w:rPr>
        <w:t xml:space="preserve"> examines the research design of </w:t>
      </w:r>
      <w:r w:rsidR="00F969DC" w:rsidRPr="00BB0CFC">
        <w:rPr>
          <w:rFonts w:asciiTheme="majorBidi" w:hAnsiTheme="majorBidi" w:cstheme="majorBidi"/>
          <w:color w:val="000000" w:themeColor="text1"/>
          <w:szCs w:val="24"/>
        </w:rPr>
        <w:t xml:space="preserve">the </w:t>
      </w:r>
      <w:r w:rsidRPr="00BB0CFC">
        <w:rPr>
          <w:rFonts w:asciiTheme="majorBidi" w:hAnsiTheme="majorBidi" w:cstheme="majorBidi"/>
          <w:color w:val="000000" w:themeColor="text1"/>
          <w:szCs w:val="24"/>
        </w:rPr>
        <w:t xml:space="preserve">study. The fourth </w:t>
      </w:r>
      <w:r w:rsidR="00E5093A">
        <w:rPr>
          <w:rFonts w:asciiTheme="majorBidi" w:hAnsiTheme="majorBidi" w:cstheme="majorBidi"/>
          <w:color w:val="000000" w:themeColor="text1"/>
          <w:szCs w:val="24"/>
        </w:rPr>
        <w:t>section</w:t>
      </w:r>
      <w:r w:rsidRPr="00BB0CFC">
        <w:rPr>
          <w:rFonts w:asciiTheme="majorBidi" w:hAnsiTheme="majorBidi" w:cstheme="majorBidi"/>
          <w:color w:val="000000" w:themeColor="text1"/>
          <w:szCs w:val="24"/>
        </w:rPr>
        <w:t xml:space="preserve"> reports the results of the empirical research.</w:t>
      </w:r>
    </w:p>
    <w:p w14:paraId="77291DBF" w14:textId="5BCD52DE" w:rsidR="002114CF" w:rsidRPr="00BB0CFC" w:rsidRDefault="002114CF" w:rsidP="00C563DB">
      <w:pPr>
        <w:autoSpaceDE w:val="0"/>
        <w:autoSpaceDN w:val="0"/>
        <w:adjustRightInd w:val="0"/>
        <w:spacing w:after="0" w:line="360" w:lineRule="auto"/>
        <w:rPr>
          <w:rFonts w:asciiTheme="majorBidi" w:hAnsiTheme="majorBidi" w:cstheme="majorBidi"/>
          <w:color w:val="000000" w:themeColor="text1"/>
          <w:szCs w:val="24"/>
        </w:rPr>
      </w:pPr>
      <w:r w:rsidRPr="00BB0CFC">
        <w:rPr>
          <w:rFonts w:asciiTheme="majorBidi" w:hAnsiTheme="majorBidi" w:cstheme="majorBidi"/>
          <w:color w:val="000000" w:themeColor="text1"/>
          <w:szCs w:val="24"/>
        </w:rPr>
        <w:t xml:space="preserve"> This research tried to give </w:t>
      </w:r>
      <w:r w:rsidR="00E01FA4" w:rsidRPr="00BB0CFC">
        <w:rPr>
          <w:rFonts w:asciiTheme="majorBidi" w:hAnsiTheme="majorBidi" w:cstheme="majorBidi"/>
          <w:color w:val="000000" w:themeColor="text1"/>
          <w:szCs w:val="24"/>
        </w:rPr>
        <w:t xml:space="preserve">an </w:t>
      </w:r>
      <w:r w:rsidRPr="00BB0CFC">
        <w:rPr>
          <w:rFonts w:asciiTheme="majorBidi" w:hAnsiTheme="majorBidi" w:cstheme="majorBidi"/>
          <w:color w:val="000000" w:themeColor="text1"/>
          <w:szCs w:val="24"/>
        </w:rPr>
        <w:t xml:space="preserve">explanation of the mediating role of </w:t>
      </w:r>
      <w:r w:rsidR="001A5ED1" w:rsidRPr="00BB0CFC">
        <w:rPr>
          <w:rFonts w:asciiTheme="majorBidi" w:hAnsiTheme="majorBidi" w:cstheme="majorBidi"/>
          <w:color w:val="000000" w:themeColor="text1"/>
          <w:szCs w:val="24"/>
        </w:rPr>
        <w:t xml:space="preserve">intentions to adopt </w:t>
      </w:r>
      <w:r w:rsidRPr="00BB0CFC">
        <w:rPr>
          <w:rFonts w:asciiTheme="majorBidi" w:hAnsiTheme="majorBidi" w:cstheme="majorBidi"/>
          <w:color w:val="000000" w:themeColor="text1"/>
          <w:szCs w:val="24"/>
        </w:rPr>
        <w:t>between “</w:t>
      </w:r>
      <w:r w:rsidR="001A5ED1" w:rsidRPr="00BB0CFC">
        <w:rPr>
          <w:rFonts w:asciiTheme="majorBidi" w:hAnsiTheme="majorBidi" w:cstheme="majorBidi"/>
          <w:color w:val="000000" w:themeColor="text1"/>
          <w:szCs w:val="24"/>
        </w:rPr>
        <w:t>attitude towards study environment</w:t>
      </w:r>
      <w:r w:rsidR="00C22939" w:rsidRPr="00BB0CFC">
        <w:rPr>
          <w:rFonts w:asciiTheme="majorBidi" w:hAnsiTheme="majorBidi" w:cstheme="majorBidi"/>
          <w:color w:val="000000" w:themeColor="text1"/>
          <w:szCs w:val="24"/>
        </w:rPr>
        <w:t xml:space="preserve">” “subjective norms” “perceived </w:t>
      </w:r>
      <w:r w:rsidR="00FC099A">
        <w:rPr>
          <w:rFonts w:asciiTheme="majorBidi" w:hAnsiTheme="majorBidi" w:cstheme="majorBidi"/>
          <w:color w:val="000000" w:themeColor="text1"/>
          <w:szCs w:val="24"/>
        </w:rPr>
        <w:t>behaviour</w:t>
      </w:r>
      <w:r w:rsidR="00C22939" w:rsidRPr="00BB0CFC">
        <w:rPr>
          <w:rFonts w:asciiTheme="majorBidi" w:hAnsiTheme="majorBidi" w:cstheme="majorBidi"/>
          <w:color w:val="000000" w:themeColor="text1"/>
          <w:szCs w:val="24"/>
        </w:rPr>
        <w:t xml:space="preserve"> control”</w:t>
      </w:r>
      <w:r w:rsidR="00E01FA4" w:rsidRPr="00BB0CFC">
        <w:rPr>
          <w:rFonts w:asciiTheme="majorBidi" w:hAnsiTheme="majorBidi" w:cstheme="majorBidi"/>
          <w:color w:val="000000" w:themeColor="text1"/>
          <w:szCs w:val="24"/>
        </w:rPr>
        <w:t xml:space="preserve"> </w:t>
      </w:r>
      <w:r w:rsidRPr="00BB0CFC">
        <w:rPr>
          <w:rFonts w:asciiTheme="majorBidi" w:hAnsiTheme="majorBidi" w:cstheme="majorBidi"/>
          <w:color w:val="000000" w:themeColor="text1"/>
          <w:szCs w:val="24"/>
        </w:rPr>
        <w:t xml:space="preserve">and </w:t>
      </w:r>
      <w:r w:rsidR="00C22939" w:rsidRPr="00BB0CFC">
        <w:rPr>
          <w:rFonts w:asciiTheme="majorBidi" w:hAnsiTheme="majorBidi" w:cstheme="majorBidi"/>
          <w:color w:val="000000" w:themeColor="text1"/>
          <w:szCs w:val="24"/>
        </w:rPr>
        <w:t xml:space="preserve">knowledge sharing </w:t>
      </w:r>
      <w:r w:rsidR="00FC099A">
        <w:rPr>
          <w:rFonts w:asciiTheme="majorBidi" w:hAnsiTheme="majorBidi" w:cstheme="majorBidi"/>
          <w:color w:val="000000" w:themeColor="text1"/>
          <w:szCs w:val="24"/>
        </w:rPr>
        <w:t>behaviour</w:t>
      </w:r>
      <w:r w:rsidRPr="00BB0CFC">
        <w:rPr>
          <w:rFonts w:asciiTheme="majorBidi" w:hAnsiTheme="majorBidi" w:cstheme="majorBidi"/>
          <w:color w:val="000000" w:themeColor="text1"/>
          <w:szCs w:val="24"/>
        </w:rPr>
        <w:t xml:space="preserve">” in </w:t>
      </w:r>
      <w:r w:rsidR="00C22939" w:rsidRPr="00BB0CFC">
        <w:rPr>
          <w:rFonts w:asciiTheme="majorBidi" w:hAnsiTheme="majorBidi" w:cstheme="majorBidi"/>
          <w:color w:val="000000" w:themeColor="text1"/>
          <w:szCs w:val="24"/>
        </w:rPr>
        <w:t xml:space="preserve">teachers and students </w:t>
      </w:r>
      <w:r w:rsidRPr="00BB0CFC">
        <w:rPr>
          <w:rFonts w:asciiTheme="majorBidi" w:hAnsiTheme="majorBidi" w:cstheme="majorBidi"/>
          <w:color w:val="000000" w:themeColor="text1"/>
          <w:szCs w:val="24"/>
        </w:rPr>
        <w:t xml:space="preserve">of </w:t>
      </w:r>
      <w:r w:rsidR="00E01FA4" w:rsidRPr="00BB0CFC">
        <w:rPr>
          <w:rFonts w:asciiTheme="majorBidi" w:hAnsiTheme="majorBidi" w:cstheme="majorBidi"/>
          <w:color w:val="000000" w:themeColor="text1"/>
          <w:szCs w:val="24"/>
        </w:rPr>
        <w:t xml:space="preserve">the </w:t>
      </w:r>
      <w:r w:rsidR="00C22939" w:rsidRPr="00BB0CFC">
        <w:rPr>
          <w:rFonts w:asciiTheme="majorBidi" w:hAnsiTheme="majorBidi" w:cstheme="majorBidi"/>
          <w:color w:val="000000" w:themeColor="text1"/>
          <w:szCs w:val="24"/>
        </w:rPr>
        <w:t xml:space="preserve">education </w:t>
      </w:r>
      <w:r w:rsidRPr="00BB0CFC">
        <w:rPr>
          <w:rFonts w:asciiTheme="majorBidi" w:hAnsiTheme="majorBidi" w:cstheme="majorBidi"/>
          <w:color w:val="000000" w:themeColor="text1"/>
          <w:szCs w:val="24"/>
        </w:rPr>
        <w:t xml:space="preserve">sector. It is a logical idea that </w:t>
      </w:r>
      <w:r w:rsidR="00D66BF6" w:rsidRPr="00BB0CFC">
        <w:rPr>
          <w:rFonts w:asciiTheme="majorBidi" w:hAnsiTheme="majorBidi" w:cstheme="majorBidi"/>
          <w:color w:val="000000" w:themeColor="text1"/>
          <w:szCs w:val="24"/>
        </w:rPr>
        <w:t xml:space="preserve">attitude towards study </w:t>
      </w:r>
      <w:r w:rsidR="00F93C79" w:rsidRPr="00BB0CFC">
        <w:rPr>
          <w:rFonts w:asciiTheme="majorBidi" w:hAnsiTheme="majorBidi" w:cstheme="majorBidi"/>
          <w:color w:val="000000" w:themeColor="text1"/>
          <w:szCs w:val="24"/>
        </w:rPr>
        <w:t>environment could</w:t>
      </w:r>
      <w:r w:rsidRPr="00BB0CFC">
        <w:rPr>
          <w:rFonts w:asciiTheme="majorBidi" w:hAnsiTheme="majorBidi" w:cstheme="majorBidi"/>
          <w:color w:val="000000" w:themeColor="text1"/>
          <w:szCs w:val="24"/>
        </w:rPr>
        <w:t xml:space="preserve"> directly improve </w:t>
      </w:r>
      <w:r w:rsidR="00D66BF6" w:rsidRPr="00BB0CFC">
        <w:rPr>
          <w:rFonts w:asciiTheme="majorBidi" w:hAnsiTheme="majorBidi" w:cstheme="majorBidi"/>
          <w:color w:val="000000" w:themeColor="text1"/>
          <w:szCs w:val="24"/>
        </w:rPr>
        <w:t xml:space="preserve">intentions </w:t>
      </w:r>
      <w:r w:rsidR="00F93C79" w:rsidRPr="00BB0CFC">
        <w:rPr>
          <w:rFonts w:asciiTheme="majorBidi" w:hAnsiTheme="majorBidi" w:cstheme="majorBidi"/>
          <w:color w:val="000000" w:themeColor="text1"/>
          <w:szCs w:val="24"/>
        </w:rPr>
        <w:t xml:space="preserve">in </w:t>
      </w:r>
      <w:r w:rsidR="00E01FA4" w:rsidRPr="00BB0CFC">
        <w:rPr>
          <w:rFonts w:asciiTheme="majorBidi" w:hAnsiTheme="majorBidi" w:cstheme="majorBidi"/>
          <w:color w:val="000000" w:themeColor="text1"/>
          <w:szCs w:val="24"/>
        </w:rPr>
        <w:t xml:space="preserve">the </w:t>
      </w:r>
      <w:r w:rsidR="00F93C79" w:rsidRPr="00BB0CFC">
        <w:rPr>
          <w:rFonts w:asciiTheme="majorBidi" w:hAnsiTheme="majorBidi" w:cstheme="majorBidi"/>
          <w:color w:val="000000" w:themeColor="text1"/>
          <w:szCs w:val="24"/>
        </w:rPr>
        <w:t>education</w:t>
      </w:r>
      <w:r w:rsidR="00D66BF6" w:rsidRPr="00BB0CFC">
        <w:rPr>
          <w:rFonts w:asciiTheme="majorBidi" w:hAnsiTheme="majorBidi" w:cstheme="majorBidi"/>
          <w:color w:val="000000" w:themeColor="text1"/>
          <w:szCs w:val="24"/>
        </w:rPr>
        <w:t xml:space="preserve"> </w:t>
      </w:r>
      <w:r w:rsidRPr="00BB0CFC">
        <w:rPr>
          <w:rFonts w:asciiTheme="majorBidi" w:hAnsiTheme="majorBidi" w:cstheme="majorBidi"/>
          <w:color w:val="000000" w:themeColor="text1"/>
          <w:szCs w:val="24"/>
        </w:rPr>
        <w:t xml:space="preserve">sector and in </w:t>
      </w:r>
      <w:r w:rsidR="00E01FA4" w:rsidRPr="00BB0CFC">
        <w:rPr>
          <w:rFonts w:asciiTheme="majorBidi" w:hAnsiTheme="majorBidi" w:cstheme="majorBidi"/>
          <w:color w:val="000000" w:themeColor="text1"/>
          <w:szCs w:val="24"/>
        </w:rPr>
        <w:t xml:space="preserve">the </w:t>
      </w:r>
      <w:r w:rsidRPr="00BB0CFC">
        <w:rPr>
          <w:rFonts w:asciiTheme="majorBidi" w:hAnsiTheme="majorBidi" w:cstheme="majorBidi"/>
          <w:color w:val="000000" w:themeColor="text1"/>
          <w:szCs w:val="24"/>
        </w:rPr>
        <w:t xml:space="preserve">result </w:t>
      </w:r>
      <w:r w:rsidR="00E01FA4" w:rsidRPr="00BB0CFC">
        <w:rPr>
          <w:rFonts w:asciiTheme="majorBidi" w:hAnsiTheme="majorBidi" w:cstheme="majorBidi"/>
          <w:color w:val="000000" w:themeColor="text1"/>
          <w:szCs w:val="24"/>
        </w:rPr>
        <w:t>of</w:t>
      </w:r>
      <w:r w:rsidRPr="00BB0CFC">
        <w:rPr>
          <w:rFonts w:asciiTheme="majorBidi" w:hAnsiTheme="majorBidi" w:cstheme="majorBidi"/>
          <w:color w:val="000000" w:themeColor="text1"/>
          <w:szCs w:val="24"/>
        </w:rPr>
        <w:t xml:space="preserve"> that improves </w:t>
      </w:r>
      <w:r w:rsidR="00D66BF6" w:rsidRPr="00BB0CFC">
        <w:rPr>
          <w:rFonts w:asciiTheme="majorBidi" w:hAnsiTheme="majorBidi" w:cstheme="majorBidi"/>
          <w:color w:val="000000" w:themeColor="text1"/>
          <w:szCs w:val="24"/>
        </w:rPr>
        <w:t xml:space="preserve">knowledge sharing </w:t>
      </w:r>
      <w:r w:rsidR="00FC099A">
        <w:rPr>
          <w:rFonts w:asciiTheme="majorBidi" w:hAnsiTheme="majorBidi" w:cstheme="majorBidi"/>
          <w:color w:val="000000" w:themeColor="text1"/>
          <w:szCs w:val="24"/>
        </w:rPr>
        <w:t>behaviour</w:t>
      </w:r>
      <w:r w:rsidR="00F93C79" w:rsidRPr="00BB0CFC">
        <w:rPr>
          <w:rFonts w:asciiTheme="majorBidi" w:hAnsiTheme="majorBidi" w:cstheme="majorBidi"/>
          <w:color w:val="000000" w:themeColor="text1"/>
          <w:szCs w:val="24"/>
        </w:rPr>
        <w:t>,</w:t>
      </w:r>
      <w:r w:rsidRPr="00BB0CFC">
        <w:rPr>
          <w:rFonts w:asciiTheme="majorBidi" w:hAnsiTheme="majorBidi" w:cstheme="majorBidi"/>
          <w:color w:val="000000" w:themeColor="text1"/>
          <w:szCs w:val="24"/>
        </w:rPr>
        <w:t xml:space="preserve"> </w:t>
      </w:r>
      <w:r w:rsidR="00F93C79" w:rsidRPr="00BB0CFC">
        <w:rPr>
          <w:rFonts w:asciiTheme="majorBidi" w:hAnsiTheme="majorBidi" w:cstheme="majorBidi"/>
          <w:color w:val="000000" w:themeColor="text1"/>
          <w:szCs w:val="24"/>
        </w:rPr>
        <w:t>but IA</w:t>
      </w:r>
      <w:r w:rsidR="00D66BF6" w:rsidRPr="00BB0CFC">
        <w:rPr>
          <w:rFonts w:asciiTheme="majorBidi" w:hAnsiTheme="majorBidi" w:cstheme="majorBidi"/>
          <w:color w:val="000000" w:themeColor="text1"/>
          <w:szCs w:val="24"/>
        </w:rPr>
        <w:t xml:space="preserve"> </w:t>
      </w:r>
      <w:r w:rsidR="00E01FA4" w:rsidRPr="00BB0CFC">
        <w:rPr>
          <w:rFonts w:asciiTheme="majorBidi" w:hAnsiTheme="majorBidi" w:cstheme="majorBidi"/>
          <w:color w:val="000000" w:themeColor="text1"/>
          <w:szCs w:val="24"/>
        </w:rPr>
        <w:t>is</w:t>
      </w:r>
      <w:r w:rsidRPr="00BB0CFC">
        <w:rPr>
          <w:rFonts w:asciiTheme="majorBidi" w:hAnsiTheme="majorBidi" w:cstheme="majorBidi"/>
          <w:color w:val="000000" w:themeColor="text1"/>
          <w:szCs w:val="24"/>
        </w:rPr>
        <w:t xml:space="preserve"> never supposed as the mediating factor “</w:t>
      </w:r>
      <w:r w:rsidR="00F93C79" w:rsidRPr="00BB0CFC">
        <w:rPr>
          <w:rFonts w:asciiTheme="majorBidi" w:hAnsiTheme="majorBidi" w:cstheme="majorBidi"/>
          <w:color w:val="000000" w:themeColor="text1"/>
          <w:szCs w:val="24"/>
        </w:rPr>
        <w:t>attitude, subjective</w:t>
      </w:r>
      <w:r w:rsidR="00D66BF6" w:rsidRPr="00BB0CFC">
        <w:rPr>
          <w:rFonts w:asciiTheme="majorBidi" w:hAnsiTheme="majorBidi" w:cstheme="majorBidi"/>
          <w:color w:val="000000" w:themeColor="text1"/>
          <w:szCs w:val="24"/>
        </w:rPr>
        <w:t xml:space="preserve"> </w:t>
      </w:r>
      <w:r w:rsidR="00F93C79" w:rsidRPr="00BB0CFC">
        <w:rPr>
          <w:rFonts w:asciiTheme="majorBidi" w:hAnsiTheme="majorBidi" w:cstheme="majorBidi"/>
          <w:color w:val="000000" w:themeColor="text1"/>
          <w:szCs w:val="24"/>
        </w:rPr>
        <w:t xml:space="preserve">norms, </w:t>
      </w:r>
      <w:r w:rsidR="00FC099A">
        <w:rPr>
          <w:rFonts w:asciiTheme="majorBidi" w:hAnsiTheme="majorBidi" w:cstheme="majorBidi"/>
          <w:color w:val="000000" w:themeColor="text1"/>
          <w:szCs w:val="24"/>
        </w:rPr>
        <w:t>behaviour</w:t>
      </w:r>
      <w:r w:rsidR="00D66BF6" w:rsidRPr="00BB0CFC">
        <w:rPr>
          <w:rFonts w:asciiTheme="majorBidi" w:hAnsiTheme="majorBidi" w:cstheme="majorBidi"/>
          <w:color w:val="000000" w:themeColor="text1"/>
          <w:szCs w:val="24"/>
        </w:rPr>
        <w:t xml:space="preserve"> control</w:t>
      </w:r>
      <w:r w:rsidR="00E01FA4" w:rsidRPr="00BB0CFC">
        <w:rPr>
          <w:rFonts w:asciiTheme="majorBidi" w:hAnsiTheme="majorBidi" w:cstheme="majorBidi"/>
          <w:color w:val="000000" w:themeColor="text1"/>
          <w:szCs w:val="24"/>
        </w:rPr>
        <w:t>,</w:t>
      </w:r>
      <w:r w:rsidR="00D66BF6" w:rsidRPr="00BB0CFC">
        <w:rPr>
          <w:rFonts w:asciiTheme="majorBidi" w:hAnsiTheme="majorBidi" w:cstheme="majorBidi"/>
          <w:color w:val="000000" w:themeColor="text1"/>
          <w:szCs w:val="24"/>
        </w:rPr>
        <w:t xml:space="preserve"> </w:t>
      </w:r>
      <w:r w:rsidRPr="00BB0CFC">
        <w:rPr>
          <w:rFonts w:asciiTheme="majorBidi" w:hAnsiTheme="majorBidi" w:cstheme="majorBidi"/>
          <w:color w:val="000000" w:themeColor="text1"/>
          <w:szCs w:val="24"/>
        </w:rPr>
        <w:t>and</w:t>
      </w:r>
      <w:r w:rsidR="00D66BF6" w:rsidRPr="00BB0CFC">
        <w:rPr>
          <w:rFonts w:asciiTheme="majorBidi" w:hAnsiTheme="majorBidi" w:cstheme="majorBidi"/>
          <w:color w:val="000000" w:themeColor="text1"/>
          <w:szCs w:val="24"/>
        </w:rPr>
        <w:t xml:space="preserve"> </w:t>
      </w:r>
      <w:r w:rsidR="00FC099A">
        <w:rPr>
          <w:rFonts w:asciiTheme="majorBidi" w:hAnsiTheme="majorBidi" w:cstheme="majorBidi"/>
          <w:color w:val="000000" w:themeColor="text1"/>
          <w:szCs w:val="24"/>
        </w:rPr>
        <w:t>behaviour</w:t>
      </w:r>
      <w:r w:rsidR="005749B3" w:rsidRPr="00BB0CFC">
        <w:rPr>
          <w:rFonts w:asciiTheme="majorBidi" w:hAnsiTheme="majorBidi" w:cstheme="majorBidi"/>
          <w:color w:val="000000" w:themeColor="text1"/>
          <w:szCs w:val="24"/>
        </w:rPr>
        <w:t xml:space="preserve"> of knowledge </w:t>
      </w:r>
      <w:r w:rsidR="005749B3" w:rsidRPr="00BB0CFC">
        <w:rPr>
          <w:rFonts w:asciiTheme="majorBidi" w:hAnsiTheme="majorBidi" w:cstheme="majorBidi"/>
          <w:color w:val="000000" w:themeColor="text1"/>
          <w:szCs w:val="24"/>
        </w:rPr>
        <w:lastRenderedPageBreak/>
        <w:t>sharing</w:t>
      </w:r>
      <w:r w:rsidR="00F93C79" w:rsidRPr="00BB0CFC">
        <w:rPr>
          <w:rFonts w:asciiTheme="majorBidi" w:hAnsiTheme="majorBidi" w:cstheme="majorBidi"/>
          <w:color w:val="000000" w:themeColor="text1"/>
          <w:szCs w:val="24"/>
        </w:rPr>
        <w:t>”</w:t>
      </w:r>
      <w:r w:rsidRPr="00BB0CFC">
        <w:rPr>
          <w:rFonts w:asciiTheme="majorBidi" w:hAnsiTheme="majorBidi" w:cstheme="majorBidi"/>
          <w:color w:val="000000" w:themeColor="text1"/>
          <w:szCs w:val="24"/>
        </w:rPr>
        <w:t>. This research tried to cover this gap and explain</w:t>
      </w:r>
      <w:r w:rsidR="00FD33AA" w:rsidRPr="00BB0CFC">
        <w:rPr>
          <w:rFonts w:asciiTheme="majorBidi" w:hAnsiTheme="majorBidi" w:cstheme="majorBidi"/>
          <w:color w:val="000000" w:themeColor="text1"/>
          <w:szCs w:val="24"/>
        </w:rPr>
        <w:t xml:space="preserve"> the mediating role of </w:t>
      </w:r>
      <w:r w:rsidR="00D66BF6" w:rsidRPr="00BB0CFC">
        <w:rPr>
          <w:rFonts w:asciiTheme="majorBidi" w:hAnsiTheme="majorBidi" w:cstheme="majorBidi"/>
          <w:color w:val="000000" w:themeColor="text1"/>
          <w:szCs w:val="24"/>
        </w:rPr>
        <w:t xml:space="preserve">IA. </w:t>
      </w:r>
      <w:r w:rsidRPr="00BB0CFC">
        <w:rPr>
          <w:rFonts w:asciiTheme="majorBidi" w:eastAsia="Times New Roman" w:hAnsiTheme="majorBidi" w:cstheme="majorBidi"/>
          <w:color w:val="000000" w:themeColor="text1"/>
          <w:szCs w:val="24"/>
        </w:rPr>
        <w:t xml:space="preserve">The research study began with an extensive literature review </w:t>
      </w:r>
      <w:r w:rsidR="00E01FA4" w:rsidRPr="00BB0CFC">
        <w:rPr>
          <w:rFonts w:asciiTheme="majorBidi" w:eastAsia="Times New Roman" w:hAnsiTheme="majorBidi" w:cstheme="majorBidi"/>
          <w:color w:val="000000" w:themeColor="text1"/>
          <w:szCs w:val="24"/>
        </w:rPr>
        <w:t>that</w:t>
      </w:r>
      <w:r w:rsidRPr="00BB0CFC">
        <w:rPr>
          <w:rFonts w:asciiTheme="majorBidi" w:eastAsia="Times New Roman" w:hAnsiTheme="majorBidi" w:cstheme="majorBidi"/>
          <w:color w:val="000000" w:themeColor="text1"/>
          <w:szCs w:val="24"/>
        </w:rPr>
        <w:t xml:space="preserve"> focuses on</w:t>
      </w:r>
      <w:r w:rsidR="00D66BF6" w:rsidRPr="00BB0CFC">
        <w:rPr>
          <w:rFonts w:asciiTheme="majorBidi" w:hAnsiTheme="majorBidi" w:cstheme="majorBidi"/>
          <w:color w:val="000000" w:themeColor="text1"/>
          <w:szCs w:val="24"/>
        </w:rPr>
        <w:t xml:space="preserve"> </w:t>
      </w:r>
      <w:r w:rsidR="00F93C79" w:rsidRPr="00BB0CFC">
        <w:rPr>
          <w:rFonts w:asciiTheme="majorBidi" w:hAnsiTheme="majorBidi" w:cstheme="majorBidi"/>
          <w:color w:val="000000" w:themeColor="text1"/>
          <w:szCs w:val="24"/>
        </w:rPr>
        <w:t>attitude, subjective</w:t>
      </w:r>
      <w:r w:rsidR="00D66BF6" w:rsidRPr="00BB0CFC">
        <w:rPr>
          <w:rFonts w:asciiTheme="majorBidi" w:hAnsiTheme="majorBidi" w:cstheme="majorBidi"/>
          <w:color w:val="000000" w:themeColor="text1"/>
          <w:szCs w:val="24"/>
        </w:rPr>
        <w:t xml:space="preserve"> </w:t>
      </w:r>
      <w:r w:rsidR="00F93C79" w:rsidRPr="00BB0CFC">
        <w:rPr>
          <w:rFonts w:asciiTheme="majorBidi" w:hAnsiTheme="majorBidi" w:cstheme="majorBidi"/>
          <w:color w:val="000000" w:themeColor="text1"/>
          <w:szCs w:val="24"/>
        </w:rPr>
        <w:t xml:space="preserve">norms, perceived </w:t>
      </w:r>
      <w:r w:rsidR="00FC099A">
        <w:rPr>
          <w:rFonts w:asciiTheme="majorBidi" w:hAnsiTheme="majorBidi" w:cstheme="majorBidi"/>
          <w:color w:val="000000" w:themeColor="text1"/>
          <w:szCs w:val="24"/>
        </w:rPr>
        <w:t>behaviour</w:t>
      </w:r>
      <w:r w:rsidR="00D66BF6" w:rsidRPr="00BB0CFC">
        <w:rPr>
          <w:rFonts w:asciiTheme="majorBidi" w:hAnsiTheme="majorBidi" w:cstheme="majorBidi"/>
          <w:color w:val="000000" w:themeColor="text1"/>
          <w:szCs w:val="24"/>
        </w:rPr>
        <w:t xml:space="preserve"> control</w:t>
      </w:r>
      <w:r w:rsidR="00E01FA4" w:rsidRPr="00BB0CFC">
        <w:rPr>
          <w:rFonts w:asciiTheme="majorBidi" w:hAnsiTheme="majorBidi" w:cstheme="majorBidi"/>
          <w:color w:val="000000" w:themeColor="text1"/>
          <w:szCs w:val="24"/>
        </w:rPr>
        <w:t>,</w:t>
      </w:r>
      <w:r w:rsidR="00D66BF6" w:rsidRPr="00BB0CFC">
        <w:rPr>
          <w:rFonts w:asciiTheme="majorBidi" w:hAnsiTheme="majorBidi" w:cstheme="majorBidi"/>
          <w:color w:val="000000" w:themeColor="text1"/>
          <w:szCs w:val="24"/>
        </w:rPr>
        <w:t xml:space="preserve"> and knowledge</w:t>
      </w:r>
      <w:r w:rsidR="00E01FA4" w:rsidRPr="00BB0CFC">
        <w:rPr>
          <w:rFonts w:asciiTheme="majorBidi" w:hAnsiTheme="majorBidi" w:cstheme="majorBidi"/>
          <w:color w:val="000000" w:themeColor="text1"/>
          <w:szCs w:val="24"/>
        </w:rPr>
        <w:t>-</w:t>
      </w:r>
      <w:r w:rsidR="00D66BF6" w:rsidRPr="00BB0CFC">
        <w:rPr>
          <w:rFonts w:asciiTheme="majorBidi" w:hAnsiTheme="majorBidi" w:cstheme="majorBidi"/>
          <w:color w:val="000000" w:themeColor="text1"/>
          <w:szCs w:val="24"/>
        </w:rPr>
        <w:t xml:space="preserve">sharing </w:t>
      </w:r>
      <w:r w:rsidR="00FC099A">
        <w:rPr>
          <w:rFonts w:asciiTheme="majorBidi" w:hAnsiTheme="majorBidi" w:cstheme="majorBidi"/>
          <w:color w:val="000000" w:themeColor="text1"/>
          <w:szCs w:val="24"/>
        </w:rPr>
        <w:t>behaviour</w:t>
      </w:r>
      <w:r w:rsidRPr="00BB0CFC">
        <w:rPr>
          <w:rFonts w:asciiTheme="majorBidi" w:eastAsia="Times New Roman" w:hAnsiTheme="majorBidi" w:cstheme="majorBidi"/>
          <w:color w:val="000000" w:themeColor="text1"/>
          <w:szCs w:val="24"/>
        </w:rPr>
        <w:t xml:space="preserve">. </w:t>
      </w:r>
      <w:r w:rsidR="00E01FA4" w:rsidRPr="00BB0CFC">
        <w:rPr>
          <w:rFonts w:asciiTheme="majorBidi" w:eastAsia="Times New Roman" w:hAnsiTheme="majorBidi" w:cstheme="majorBidi"/>
          <w:color w:val="000000" w:themeColor="text1"/>
          <w:szCs w:val="24"/>
        </w:rPr>
        <w:t>A s</w:t>
      </w:r>
      <w:r w:rsidRPr="00BB0CFC">
        <w:rPr>
          <w:rFonts w:asciiTheme="majorBidi" w:eastAsia="Times New Roman" w:hAnsiTheme="majorBidi" w:cstheme="majorBidi"/>
          <w:color w:val="000000" w:themeColor="text1"/>
          <w:szCs w:val="24"/>
        </w:rPr>
        <w:t>tudy of the</w:t>
      </w:r>
      <w:r w:rsidR="005749B3" w:rsidRPr="00BB0CFC">
        <w:rPr>
          <w:rFonts w:asciiTheme="majorBidi" w:eastAsia="Times New Roman" w:hAnsiTheme="majorBidi" w:cstheme="majorBidi"/>
          <w:color w:val="000000" w:themeColor="text1"/>
          <w:szCs w:val="24"/>
        </w:rPr>
        <w:t xml:space="preserve"> research </w:t>
      </w:r>
      <w:r w:rsidRPr="00BB0CFC">
        <w:rPr>
          <w:rFonts w:asciiTheme="majorBidi" w:eastAsia="Times New Roman" w:hAnsiTheme="majorBidi" w:cstheme="majorBidi"/>
          <w:color w:val="000000" w:themeColor="text1"/>
          <w:szCs w:val="24"/>
        </w:rPr>
        <w:t xml:space="preserve">literature showed a considerable </w:t>
      </w:r>
      <w:r w:rsidR="005749B3" w:rsidRPr="00BB0CFC">
        <w:rPr>
          <w:rFonts w:asciiTheme="majorBidi" w:eastAsia="Times New Roman" w:hAnsiTheme="majorBidi" w:cstheme="majorBidi"/>
          <w:color w:val="000000" w:themeColor="text1"/>
          <w:szCs w:val="24"/>
        </w:rPr>
        <w:t xml:space="preserve">absence </w:t>
      </w:r>
      <w:r w:rsidRPr="00BB0CFC">
        <w:rPr>
          <w:rFonts w:asciiTheme="majorBidi" w:eastAsia="Times New Roman" w:hAnsiTheme="majorBidi" w:cstheme="majorBidi"/>
          <w:color w:val="000000" w:themeColor="text1"/>
          <w:szCs w:val="24"/>
        </w:rPr>
        <w:t xml:space="preserve">of empirical studies that examined the impact of </w:t>
      </w:r>
      <w:r w:rsidR="00F93C79" w:rsidRPr="00BB0CFC">
        <w:rPr>
          <w:rFonts w:asciiTheme="majorBidi" w:eastAsia="Times New Roman" w:hAnsiTheme="majorBidi" w:cstheme="majorBidi"/>
          <w:color w:val="000000" w:themeColor="text1"/>
          <w:szCs w:val="24"/>
        </w:rPr>
        <w:t xml:space="preserve">attitude towards </w:t>
      </w:r>
      <w:r w:rsidR="00E01FA4" w:rsidRPr="00BB0CFC">
        <w:rPr>
          <w:rFonts w:asciiTheme="majorBidi" w:eastAsia="Times New Roman" w:hAnsiTheme="majorBidi" w:cstheme="majorBidi"/>
          <w:color w:val="000000" w:themeColor="text1"/>
          <w:szCs w:val="24"/>
        </w:rPr>
        <w:t xml:space="preserve">an </w:t>
      </w:r>
      <w:r w:rsidRPr="00BB0CFC">
        <w:rPr>
          <w:rFonts w:asciiTheme="majorBidi" w:eastAsia="Times New Roman" w:hAnsiTheme="majorBidi" w:cstheme="majorBidi"/>
          <w:color w:val="000000" w:themeColor="text1"/>
          <w:szCs w:val="24"/>
        </w:rPr>
        <w:t>on</w:t>
      </w:r>
      <w:r w:rsidR="00F93C79" w:rsidRPr="00BB0CFC">
        <w:rPr>
          <w:rFonts w:asciiTheme="majorBidi" w:eastAsia="Times New Roman" w:hAnsiTheme="majorBidi" w:cstheme="majorBidi"/>
          <w:color w:val="000000" w:themeColor="text1"/>
          <w:szCs w:val="24"/>
        </w:rPr>
        <w:t>line study on KSB</w:t>
      </w:r>
      <w:r w:rsidRPr="00BB0CFC">
        <w:rPr>
          <w:rFonts w:asciiTheme="majorBidi" w:eastAsia="Times New Roman" w:hAnsiTheme="majorBidi" w:cstheme="majorBidi"/>
          <w:color w:val="000000" w:themeColor="text1"/>
          <w:szCs w:val="24"/>
        </w:rPr>
        <w:t xml:space="preserve"> in </w:t>
      </w:r>
      <w:r w:rsidR="00E01FA4" w:rsidRPr="00BB0CFC">
        <w:rPr>
          <w:rFonts w:asciiTheme="majorBidi" w:eastAsia="Times New Roman" w:hAnsiTheme="majorBidi" w:cstheme="majorBidi"/>
          <w:color w:val="000000" w:themeColor="text1"/>
          <w:szCs w:val="24"/>
        </w:rPr>
        <w:t xml:space="preserve">the </w:t>
      </w:r>
      <w:r w:rsidR="00F93C79" w:rsidRPr="00BB0CFC">
        <w:rPr>
          <w:rFonts w:asciiTheme="majorBidi" w:eastAsia="Times New Roman" w:hAnsiTheme="majorBidi" w:cstheme="majorBidi"/>
          <w:color w:val="000000" w:themeColor="text1"/>
          <w:szCs w:val="24"/>
        </w:rPr>
        <w:t xml:space="preserve">education </w:t>
      </w:r>
      <w:r w:rsidRPr="00BB0CFC">
        <w:rPr>
          <w:rFonts w:asciiTheme="majorBidi" w:eastAsia="Times New Roman" w:hAnsiTheme="majorBidi" w:cstheme="majorBidi"/>
          <w:color w:val="000000" w:themeColor="text1"/>
          <w:szCs w:val="24"/>
        </w:rPr>
        <w:t xml:space="preserve">sector. </w:t>
      </w:r>
      <w:r w:rsidR="00F93C79" w:rsidRPr="00BB0CFC">
        <w:rPr>
          <w:rFonts w:asciiTheme="majorBidi" w:eastAsia="Times New Roman" w:hAnsiTheme="majorBidi" w:cstheme="majorBidi"/>
          <w:color w:val="000000" w:themeColor="text1"/>
          <w:szCs w:val="24"/>
        </w:rPr>
        <w:t>Also,</w:t>
      </w:r>
      <w:r w:rsidRPr="00BB0CFC">
        <w:rPr>
          <w:rFonts w:asciiTheme="majorBidi" w:eastAsia="Times New Roman" w:hAnsiTheme="majorBidi" w:cstheme="majorBidi"/>
          <w:color w:val="000000" w:themeColor="text1"/>
          <w:szCs w:val="24"/>
        </w:rPr>
        <w:t xml:space="preserve"> there is a considerable lack of research studies that examine the mediating role of </w:t>
      </w:r>
      <w:r w:rsidR="00F93C79" w:rsidRPr="00BB0CFC">
        <w:rPr>
          <w:rFonts w:asciiTheme="majorBidi" w:eastAsia="Times New Roman" w:hAnsiTheme="majorBidi" w:cstheme="majorBidi"/>
          <w:color w:val="000000" w:themeColor="text1"/>
          <w:szCs w:val="24"/>
        </w:rPr>
        <w:t xml:space="preserve">IA </w:t>
      </w:r>
      <w:r w:rsidRPr="00BB0CFC">
        <w:rPr>
          <w:rFonts w:asciiTheme="majorBidi" w:eastAsia="Times New Roman" w:hAnsiTheme="majorBidi" w:cstheme="majorBidi"/>
          <w:color w:val="000000" w:themeColor="text1"/>
          <w:szCs w:val="24"/>
        </w:rPr>
        <w:t xml:space="preserve">in </w:t>
      </w:r>
      <w:r w:rsidR="00E01FA4" w:rsidRPr="00BB0CFC">
        <w:rPr>
          <w:rFonts w:asciiTheme="majorBidi" w:eastAsia="Times New Roman" w:hAnsiTheme="majorBidi" w:cstheme="majorBidi"/>
          <w:color w:val="000000" w:themeColor="text1"/>
          <w:szCs w:val="24"/>
        </w:rPr>
        <w:t xml:space="preserve">the </w:t>
      </w:r>
      <w:r w:rsidR="00F93C79" w:rsidRPr="00BB0CFC">
        <w:rPr>
          <w:rFonts w:asciiTheme="majorBidi" w:eastAsia="Times New Roman" w:hAnsiTheme="majorBidi" w:cstheme="majorBidi"/>
          <w:color w:val="000000" w:themeColor="text1"/>
          <w:szCs w:val="24"/>
        </w:rPr>
        <w:t xml:space="preserve">education </w:t>
      </w:r>
      <w:r w:rsidRPr="00BB0CFC">
        <w:rPr>
          <w:rFonts w:asciiTheme="majorBidi" w:eastAsia="Times New Roman" w:hAnsiTheme="majorBidi" w:cstheme="majorBidi"/>
          <w:color w:val="000000" w:themeColor="text1"/>
          <w:szCs w:val="24"/>
        </w:rPr>
        <w:t xml:space="preserve">sector. Literature highlights that </w:t>
      </w:r>
      <w:r w:rsidR="00F93C79" w:rsidRPr="00BB0CFC">
        <w:rPr>
          <w:rFonts w:asciiTheme="majorBidi" w:eastAsia="Times New Roman" w:hAnsiTheme="majorBidi" w:cstheme="majorBidi"/>
          <w:color w:val="000000" w:themeColor="text1"/>
          <w:szCs w:val="24"/>
        </w:rPr>
        <w:t xml:space="preserve">subjective norms </w:t>
      </w:r>
      <w:r w:rsidRPr="00BB0CFC">
        <w:rPr>
          <w:rFonts w:asciiTheme="majorBidi" w:eastAsia="Times New Roman" w:hAnsiTheme="majorBidi" w:cstheme="majorBidi"/>
          <w:color w:val="000000" w:themeColor="text1"/>
          <w:szCs w:val="24"/>
        </w:rPr>
        <w:t xml:space="preserve">have a </w:t>
      </w:r>
      <w:r w:rsidR="005749B3" w:rsidRPr="00BB0CFC">
        <w:rPr>
          <w:rFonts w:asciiTheme="majorBidi" w:eastAsia="Times New Roman" w:hAnsiTheme="majorBidi" w:cstheme="majorBidi"/>
          <w:color w:val="000000" w:themeColor="text1"/>
          <w:szCs w:val="24"/>
        </w:rPr>
        <w:t xml:space="preserve"> positive </w:t>
      </w:r>
      <w:r w:rsidRPr="00BB0CFC">
        <w:rPr>
          <w:rFonts w:asciiTheme="majorBidi" w:eastAsia="Times New Roman" w:hAnsiTheme="majorBidi" w:cstheme="majorBidi"/>
          <w:color w:val="000000" w:themeColor="text1"/>
          <w:szCs w:val="24"/>
        </w:rPr>
        <w:t xml:space="preserve">significant influence on </w:t>
      </w:r>
      <w:r w:rsidR="00F93C79" w:rsidRPr="00BB0CFC">
        <w:rPr>
          <w:rFonts w:asciiTheme="majorBidi" w:eastAsia="Times New Roman" w:hAnsiTheme="majorBidi" w:cstheme="majorBidi"/>
          <w:color w:val="000000" w:themeColor="text1"/>
          <w:szCs w:val="24"/>
        </w:rPr>
        <w:t>IA</w:t>
      </w:r>
      <w:r w:rsidRPr="00BB0CFC">
        <w:rPr>
          <w:rFonts w:asciiTheme="majorBidi" w:eastAsia="Times New Roman" w:hAnsiTheme="majorBidi" w:cstheme="majorBidi"/>
          <w:color w:val="000000" w:themeColor="text1"/>
          <w:szCs w:val="24"/>
        </w:rPr>
        <w:t xml:space="preserve">, and </w:t>
      </w:r>
      <w:r w:rsidR="00F93C79" w:rsidRPr="00BB0CFC">
        <w:rPr>
          <w:rFonts w:asciiTheme="majorBidi" w:eastAsia="Times New Roman" w:hAnsiTheme="majorBidi" w:cstheme="majorBidi"/>
          <w:color w:val="000000" w:themeColor="text1"/>
          <w:szCs w:val="24"/>
        </w:rPr>
        <w:t xml:space="preserve">IA </w:t>
      </w:r>
      <w:r w:rsidRPr="00BB0CFC">
        <w:rPr>
          <w:rFonts w:asciiTheme="majorBidi" w:eastAsia="Times New Roman" w:hAnsiTheme="majorBidi" w:cstheme="majorBidi"/>
          <w:color w:val="000000" w:themeColor="text1"/>
          <w:szCs w:val="24"/>
        </w:rPr>
        <w:t>ha</w:t>
      </w:r>
      <w:r w:rsidR="005749B3" w:rsidRPr="00BB0CFC">
        <w:rPr>
          <w:rFonts w:asciiTheme="majorBidi" w:eastAsia="Times New Roman" w:hAnsiTheme="majorBidi" w:cstheme="majorBidi"/>
          <w:color w:val="000000" w:themeColor="text1"/>
          <w:szCs w:val="24"/>
        </w:rPr>
        <w:t>s</w:t>
      </w:r>
      <w:r w:rsidRPr="00BB0CFC">
        <w:rPr>
          <w:rFonts w:asciiTheme="majorBidi" w:eastAsia="Times New Roman" w:hAnsiTheme="majorBidi" w:cstheme="majorBidi"/>
          <w:color w:val="000000" w:themeColor="text1"/>
          <w:szCs w:val="24"/>
        </w:rPr>
        <w:t xml:space="preserve"> a </w:t>
      </w:r>
      <w:r w:rsidR="005749B3" w:rsidRPr="00BB0CFC">
        <w:rPr>
          <w:rFonts w:asciiTheme="majorBidi" w:eastAsia="Times New Roman" w:hAnsiTheme="majorBidi" w:cstheme="majorBidi"/>
          <w:color w:val="000000" w:themeColor="text1"/>
          <w:szCs w:val="24"/>
        </w:rPr>
        <w:t xml:space="preserve"> positive </w:t>
      </w:r>
      <w:r w:rsidRPr="00BB0CFC">
        <w:rPr>
          <w:rFonts w:asciiTheme="majorBidi" w:eastAsia="Times New Roman" w:hAnsiTheme="majorBidi" w:cstheme="majorBidi"/>
          <w:color w:val="000000" w:themeColor="text1"/>
          <w:szCs w:val="24"/>
        </w:rPr>
        <w:t>significant influence on</w:t>
      </w:r>
      <w:r w:rsidR="00F93C79" w:rsidRPr="00BB0CFC">
        <w:rPr>
          <w:rFonts w:asciiTheme="majorBidi" w:eastAsia="Times New Roman" w:hAnsiTheme="majorBidi" w:cstheme="majorBidi"/>
          <w:color w:val="000000" w:themeColor="text1"/>
          <w:szCs w:val="24"/>
        </w:rPr>
        <w:t xml:space="preserve"> </w:t>
      </w:r>
      <w:r w:rsidR="00BE54B2" w:rsidRPr="00BB0CFC">
        <w:rPr>
          <w:rFonts w:asciiTheme="majorBidi" w:eastAsia="Times New Roman" w:hAnsiTheme="majorBidi" w:cstheme="majorBidi"/>
          <w:color w:val="000000" w:themeColor="text1"/>
          <w:szCs w:val="24"/>
        </w:rPr>
        <w:t>k</w:t>
      </w:r>
      <w:r w:rsidR="00F93C79" w:rsidRPr="00BB0CFC">
        <w:rPr>
          <w:rFonts w:asciiTheme="majorBidi" w:eastAsia="Times New Roman" w:hAnsiTheme="majorBidi" w:cstheme="majorBidi"/>
          <w:color w:val="000000" w:themeColor="text1"/>
          <w:szCs w:val="24"/>
        </w:rPr>
        <w:t>nowledge</w:t>
      </w:r>
      <w:r w:rsidR="00E01FA4" w:rsidRPr="00BB0CFC">
        <w:rPr>
          <w:rFonts w:asciiTheme="majorBidi" w:eastAsia="Times New Roman" w:hAnsiTheme="majorBidi" w:cstheme="majorBidi"/>
          <w:color w:val="000000" w:themeColor="text1"/>
          <w:szCs w:val="24"/>
        </w:rPr>
        <w:t>-</w:t>
      </w:r>
      <w:r w:rsidR="00F93C79" w:rsidRPr="00BB0CFC">
        <w:rPr>
          <w:rFonts w:asciiTheme="majorBidi" w:eastAsia="Times New Roman" w:hAnsiTheme="majorBidi" w:cstheme="majorBidi"/>
          <w:color w:val="000000" w:themeColor="text1"/>
          <w:szCs w:val="24"/>
        </w:rPr>
        <w:t xml:space="preserve">sharing </w:t>
      </w:r>
      <w:r w:rsidR="00FC099A">
        <w:rPr>
          <w:rFonts w:asciiTheme="majorBidi" w:eastAsia="Times New Roman" w:hAnsiTheme="majorBidi" w:cstheme="majorBidi"/>
          <w:color w:val="000000" w:themeColor="text1"/>
          <w:szCs w:val="24"/>
        </w:rPr>
        <w:t>behaviour</w:t>
      </w:r>
      <w:r w:rsidRPr="00BB0CFC">
        <w:rPr>
          <w:rFonts w:asciiTheme="majorBidi" w:eastAsia="Times New Roman" w:hAnsiTheme="majorBidi" w:cstheme="majorBidi"/>
          <w:color w:val="000000" w:themeColor="text1"/>
          <w:szCs w:val="24"/>
        </w:rPr>
        <w:t xml:space="preserve">. </w:t>
      </w:r>
      <w:r w:rsidR="00E01FA4" w:rsidRPr="00BB0CFC">
        <w:rPr>
          <w:rFonts w:asciiTheme="majorBidi" w:eastAsia="Times New Roman" w:hAnsiTheme="majorBidi" w:cstheme="majorBidi"/>
          <w:color w:val="000000" w:themeColor="text1"/>
          <w:szCs w:val="24"/>
        </w:rPr>
        <w:t>Based on</w:t>
      </w:r>
      <w:r w:rsidRPr="00BB0CFC">
        <w:rPr>
          <w:rFonts w:asciiTheme="majorBidi" w:eastAsia="Times New Roman" w:hAnsiTheme="majorBidi" w:cstheme="majorBidi"/>
          <w:color w:val="000000" w:themeColor="text1"/>
          <w:szCs w:val="24"/>
        </w:rPr>
        <w:t xml:space="preserve"> this relation</w:t>
      </w:r>
      <w:r w:rsidR="00E01FA4" w:rsidRPr="00BB0CFC">
        <w:rPr>
          <w:rFonts w:asciiTheme="majorBidi" w:eastAsia="Times New Roman" w:hAnsiTheme="majorBidi" w:cstheme="majorBidi"/>
          <w:color w:val="000000" w:themeColor="text1"/>
          <w:szCs w:val="24"/>
        </w:rPr>
        <w:t>,</w:t>
      </w:r>
      <w:r w:rsidRPr="00BB0CFC">
        <w:rPr>
          <w:rFonts w:asciiTheme="majorBidi" w:eastAsia="Times New Roman" w:hAnsiTheme="majorBidi" w:cstheme="majorBidi"/>
          <w:color w:val="000000" w:themeColor="text1"/>
          <w:szCs w:val="24"/>
        </w:rPr>
        <w:t xml:space="preserve"> it was </w:t>
      </w:r>
      <w:r w:rsidR="005749B3" w:rsidRPr="00BB0CFC">
        <w:rPr>
          <w:rFonts w:asciiTheme="majorBidi" w:eastAsia="Times New Roman" w:hAnsiTheme="majorBidi" w:cstheme="majorBidi"/>
          <w:color w:val="000000" w:themeColor="text1"/>
          <w:szCs w:val="24"/>
        </w:rPr>
        <w:t xml:space="preserve">results </w:t>
      </w:r>
      <w:r w:rsidRPr="00BB0CFC">
        <w:rPr>
          <w:rFonts w:asciiTheme="majorBidi" w:eastAsia="Times New Roman" w:hAnsiTheme="majorBidi" w:cstheme="majorBidi"/>
          <w:color w:val="000000" w:themeColor="text1"/>
          <w:szCs w:val="24"/>
        </w:rPr>
        <w:t>that there is an indirect effect of “</w:t>
      </w:r>
      <w:r w:rsidR="00BE54B2" w:rsidRPr="00BB0CFC">
        <w:rPr>
          <w:rFonts w:asciiTheme="majorBidi" w:eastAsia="Times New Roman" w:hAnsiTheme="majorBidi" w:cstheme="majorBidi"/>
          <w:color w:val="000000" w:themeColor="text1"/>
          <w:szCs w:val="24"/>
        </w:rPr>
        <w:t xml:space="preserve">subjective norms” perceived </w:t>
      </w:r>
      <w:r w:rsidR="00FC099A">
        <w:rPr>
          <w:rFonts w:asciiTheme="majorBidi" w:eastAsia="Times New Roman" w:hAnsiTheme="majorBidi" w:cstheme="majorBidi"/>
          <w:color w:val="000000" w:themeColor="text1"/>
          <w:szCs w:val="24"/>
        </w:rPr>
        <w:t>behaviour</w:t>
      </w:r>
      <w:r w:rsidR="00BE54B2" w:rsidRPr="00BB0CFC">
        <w:rPr>
          <w:rFonts w:asciiTheme="majorBidi" w:eastAsia="Times New Roman" w:hAnsiTheme="majorBidi" w:cstheme="majorBidi"/>
          <w:color w:val="000000" w:themeColor="text1"/>
          <w:szCs w:val="24"/>
        </w:rPr>
        <w:t xml:space="preserve"> control </w:t>
      </w:r>
      <w:r w:rsidRPr="00BB0CFC">
        <w:rPr>
          <w:rFonts w:asciiTheme="majorBidi" w:eastAsia="Times New Roman" w:hAnsiTheme="majorBidi" w:cstheme="majorBidi"/>
          <w:color w:val="000000" w:themeColor="text1"/>
          <w:szCs w:val="24"/>
        </w:rPr>
        <w:t>on</w:t>
      </w:r>
      <w:r w:rsidR="00BE54B2" w:rsidRPr="00BB0CFC">
        <w:rPr>
          <w:rFonts w:asciiTheme="majorBidi" w:eastAsia="Times New Roman" w:hAnsiTheme="majorBidi" w:cstheme="majorBidi"/>
          <w:color w:val="000000" w:themeColor="text1"/>
          <w:szCs w:val="24"/>
        </w:rPr>
        <w:t xml:space="preserve"> </w:t>
      </w:r>
      <w:r w:rsidR="005749B3" w:rsidRPr="00BB0CFC">
        <w:rPr>
          <w:rFonts w:asciiTheme="majorBidi" w:eastAsia="Times New Roman" w:hAnsiTheme="majorBidi" w:cstheme="majorBidi"/>
          <w:color w:val="000000" w:themeColor="text1"/>
          <w:szCs w:val="24"/>
        </w:rPr>
        <w:t xml:space="preserve">the </w:t>
      </w:r>
      <w:r w:rsidR="00FC099A">
        <w:rPr>
          <w:rFonts w:asciiTheme="majorBidi" w:eastAsia="Times New Roman" w:hAnsiTheme="majorBidi" w:cstheme="majorBidi"/>
          <w:color w:val="000000" w:themeColor="text1"/>
          <w:szCs w:val="24"/>
        </w:rPr>
        <w:t>behaviour</w:t>
      </w:r>
      <w:r w:rsidR="005749B3" w:rsidRPr="00BB0CFC">
        <w:rPr>
          <w:rFonts w:asciiTheme="majorBidi" w:eastAsia="Times New Roman" w:hAnsiTheme="majorBidi" w:cstheme="majorBidi"/>
          <w:color w:val="000000" w:themeColor="text1"/>
          <w:szCs w:val="24"/>
        </w:rPr>
        <w:t xml:space="preserve"> of knowledge sharing</w:t>
      </w:r>
      <w:r w:rsidRPr="00BB0CFC">
        <w:rPr>
          <w:rFonts w:asciiTheme="majorBidi" w:eastAsia="Times New Roman" w:hAnsiTheme="majorBidi" w:cstheme="majorBidi"/>
          <w:color w:val="000000" w:themeColor="text1"/>
          <w:szCs w:val="24"/>
        </w:rPr>
        <w:t>”</w:t>
      </w:r>
      <w:r w:rsidR="00BE54B2" w:rsidRPr="00BB0CFC">
        <w:rPr>
          <w:rFonts w:asciiTheme="majorBidi" w:eastAsia="Times New Roman" w:hAnsiTheme="majorBidi" w:cstheme="majorBidi"/>
          <w:color w:val="000000" w:themeColor="text1"/>
          <w:szCs w:val="24"/>
        </w:rPr>
        <w:t xml:space="preserve"> </w:t>
      </w:r>
      <w:r w:rsidRPr="00BB0CFC">
        <w:rPr>
          <w:rFonts w:asciiTheme="majorBidi" w:eastAsia="Times New Roman" w:hAnsiTheme="majorBidi" w:cstheme="majorBidi"/>
          <w:color w:val="000000" w:themeColor="text1"/>
          <w:szCs w:val="24"/>
        </w:rPr>
        <w:t>mediated by</w:t>
      </w:r>
      <w:r w:rsidR="00BE54B2" w:rsidRPr="00BB0CFC">
        <w:rPr>
          <w:rFonts w:asciiTheme="majorBidi" w:eastAsia="Times New Roman" w:hAnsiTheme="majorBidi" w:cstheme="majorBidi"/>
          <w:color w:val="000000" w:themeColor="text1"/>
          <w:szCs w:val="24"/>
        </w:rPr>
        <w:t xml:space="preserve"> IA</w:t>
      </w:r>
      <w:r w:rsidRPr="00BB0CFC">
        <w:rPr>
          <w:rFonts w:asciiTheme="majorBidi" w:eastAsia="Times New Roman" w:hAnsiTheme="majorBidi" w:cstheme="majorBidi"/>
          <w:color w:val="000000" w:themeColor="text1"/>
          <w:szCs w:val="24"/>
        </w:rPr>
        <w:t>.</w:t>
      </w:r>
    </w:p>
    <w:p w14:paraId="7F67110F" w14:textId="7FBB5B3E" w:rsidR="002114CF" w:rsidRPr="00BB0CFC" w:rsidRDefault="002114CF" w:rsidP="00C563DB">
      <w:pPr>
        <w:spacing w:after="0" w:line="360" w:lineRule="auto"/>
        <w:ind w:firstLine="720"/>
        <w:rPr>
          <w:rFonts w:asciiTheme="majorBidi" w:eastAsia="Times New Roman" w:hAnsiTheme="majorBidi" w:cstheme="majorBidi"/>
          <w:color w:val="000000" w:themeColor="text1"/>
          <w:szCs w:val="24"/>
        </w:rPr>
      </w:pPr>
      <w:r w:rsidRPr="00BB0CFC">
        <w:rPr>
          <w:rFonts w:asciiTheme="majorBidi" w:eastAsia="Times New Roman" w:hAnsiTheme="majorBidi" w:cstheme="majorBidi"/>
          <w:color w:val="000000" w:themeColor="text1"/>
          <w:szCs w:val="24"/>
        </w:rPr>
        <w:t>This research was survey</w:t>
      </w:r>
      <w:r w:rsidR="00E01FA4" w:rsidRPr="00BB0CFC">
        <w:rPr>
          <w:rFonts w:asciiTheme="majorBidi" w:eastAsia="Times New Roman" w:hAnsiTheme="majorBidi" w:cstheme="majorBidi"/>
          <w:color w:val="000000" w:themeColor="text1"/>
          <w:szCs w:val="24"/>
        </w:rPr>
        <w:t>-</w:t>
      </w:r>
      <w:r w:rsidRPr="00BB0CFC">
        <w:rPr>
          <w:rFonts w:asciiTheme="majorBidi" w:eastAsia="Times New Roman" w:hAnsiTheme="majorBidi" w:cstheme="majorBidi"/>
          <w:color w:val="000000" w:themeColor="text1"/>
          <w:szCs w:val="24"/>
        </w:rPr>
        <w:t>based using quantitative approaches with a positivist research paradigm (Blaxtar, Hughes, &amp; Tighet, 2006). The population for this research was from</w:t>
      </w:r>
      <w:r w:rsidRPr="00BB0CFC">
        <w:rPr>
          <w:rFonts w:asciiTheme="majorBidi" w:eastAsia="Calibri" w:hAnsiTheme="majorBidi" w:cstheme="majorBidi"/>
          <w:color w:val="000000" w:themeColor="text1"/>
          <w:szCs w:val="24"/>
        </w:rPr>
        <w:t xml:space="preserve"> different </w:t>
      </w:r>
      <w:r w:rsidR="00BE54B2" w:rsidRPr="00BB0CFC">
        <w:rPr>
          <w:rFonts w:asciiTheme="majorBidi" w:eastAsia="Calibri" w:hAnsiTheme="majorBidi" w:cstheme="majorBidi"/>
          <w:color w:val="000000" w:themeColor="text1"/>
          <w:szCs w:val="24"/>
        </w:rPr>
        <w:t xml:space="preserve">institutions </w:t>
      </w:r>
      <w:r w:rsidRPr="00BB0CFC">
        <w:rPr>
          <w:rFonts w:asciiTheme="majorBidi" w:eastAsia="Calibri" w:hAnsiTheme="majorBidi" w:cstheme="majorBidi"/>
          <w:color w:val="000000" w:themeColor="text1"/>
          <w:szCs w:val="24"/>
        </w:rPr>
        <w:t>from District Attock is taken for this study</w:t>
      </w:r>
      <w:r w:rsidRPr="00BB0CFC">
        <w:rPr>
          <w:rFonts w:asciiTheme="majorBidi" w:eastAsia="Times New Roman" w:hAnsiTheme="majorBidi" w:cstheme="majorBidi"/>
          <w:color w:val="000000" w:themeColor="text1"/>
          <w:szCs w:val="24"/>
        </w:rPr>
        <w:t xml:space="preserve">. </w:t>
      </w:r>
      <w:r w:rsidR="00E01FA4" w:rsidRPr="00BB0CFC">
        <w:rPr>
          <w:rFonts w:asciiTheme="majorBidi" w:eastAsia="Times New Roman" w:hAnsiTheme="majorBidi" w:cstheme="majorBidi"/>
          <w:color w:val="000000" w:themeColor="text1"/>
          <w:szCs w:val="24"/>
        </w:rPr>
        <w:t>A c</w:t>
      </w:r>
      <w:r w:rsidRPr="00BB0CFC">
        <w:rPr>
          <w:rFonts w:asciiTheme="majorBidi" w:eastAsia="Times New Roman" w:hAnsiTheme="majorBidi" w:cstheme="majorBidi"/>
          <w:color w:val="000000" w:themeColor="text1"/>
          <w:szCs w:val="24"/>
        </w:rPr>
        <w:t xml:space="preserve">onvenience sampling technique was utilized. </w:t>
      </w:r>
      <w:r w:rsidR="00E01FA4" w:rsidRPr="00BB0CFC">
        <w:rPr>
          <w:rFonts w:asciiTheme="majorBidi" w:eastAsia="Times New Roman" w:hAnsiTheme="majorBidi" w:cstheme="majorBidi"/>
          <w:color w:val="000000" w:themeColor="text1"/>
          <w:szCs w:val="24"/>
        </w:rPr>
        <w:t>A q</w:t>
      </w:r>
      <w:r w:rsidRPr="00BB0CFC">
        <w:rPr>
          <w:rFonts w:asciiTheme="majorBidi" w:eastAsia="Times New Roman" w:hAnsiTheme="majorBidi" w:cstheme="majorBidi"/>
          <w:color w:val="000000" w:themeColor="text1"/>
          <w:szCs w:val="24"/>
        </w:rPr>
        <w:t xml:space="preserve">uestionnaire was based on the constructs from earlier researches. Some items were removed in </w:t>
      </w:r>
      <w:r w:rsidR="00E01FA4" w:rsidRPr="00BB0CFC">
        <w:rPr>
          <w:rFonts w:asciiTheme="majorBidi" w:eastAsia="Times New Roman" w:hAnsiTheme="majorBidi" w:cstheme="majorBidi"/>
          <w:color w:val="000000" w:themeColor="text1"/>
          <w:szCs w:val="24"/>
        </w:rPr>
        <w:t xml:space="preserve">the </w:t>
      </w:r>
      <w:r w:rsidRPr="00BB0CFC">
        <w:rPr>
          <w:rFonts w:asciiTheme="majorBidi" w:eastAsia="Times New Roman" w:hAnsiTheme="majorBidi" w:cstheme="majorBidi"/>
          <w:color w:val="000000" w:themeColor="text1"/>
          <w:szCs w:val="24"/>
        </w:rPr>
        <w:t xml:space="preserve">pre-testing stage. Descriptive analysis was performed using SPSS while the structural and measurement models were made by using structural equation modeling SEM. </w:t>
      </w:r>
    </w:p>
    <w:p w14:paraId="30066336" w14:textId="4C29A8C5" w:rsidR="002114CF" w:rsidRPr="00BB0CFC" w:rsidRDefault="002114CF" w:rsidP="00C563DB">
      <w:pPr>
        <w:spacing w:after="0" w:line="360" w:lineRule="auto"/>
        <w:ind w:firstLine="720"/>
        <w:rPr>
          <w:rFonts w:asciiTheme="majorBidi" w:eastAsia="Times New Roman" w:hAnsiTheme="majorBidi" w:cstheme="majorBidi"/>
          <w:color w:val="000000" w:themeColor="text1"/>
          <w:szCs w:val="24"/>
        </w:rPr>
      </w:pPr>
      <w:r w:rsidRPr="00BB0CFC">
        <w:rPr>
          <w:rFonts w:asciiTheme="majorBidi" w:eastAsia="Times New Roman" w:hAnsiTheme="majorBidi" w:cstheme="majorBidi"/>
          <w:color w:val="000000" w:themeColor="text1"/>
          <w:szCs w:val="24"/>
        </w:rPr>
        <w:t>The structural model measured the impact of “</w:t>
      </w:r>
      <w:r w:rsidR="00BE54B2" w:rsidRPr="00BB0CFC">
        <w:rPr>
          <w:rFonts w:asciiTheme="majorBidi" w:eastAsia="Times New Roman" w:hAnsiTheme="majorBidi" w:cstheme="majorBidi"/>
          <w:color w:val="000000" w:themeColor="text1"/>
          <w:szCs w:val="24"/>
        </w:rPr>
        <w:t>Attitude towards study environment, subjective norms, perceived behavio</w:t>
      </w:r>
      <w:r w:rsidR="00E5093A">
        <w:rPr>
          <w:rFonts w:asciiTheme="majorBidi" w:eastAsia="Times New Roman" w:hAnsiTheme="majorBidi" w:cstheme="majorBidi"/>
          <w:color w:val="000000" w:themeColor="text1"/>
          <w:szCs w:val="24"/>
        </w:rPr>
        <w:t>u</w:t>
      </w:r>
      <w:r w:rsidR="00BE54B2" w:rsidRPr="00BB0CFC">
        <w:rPr>
          <w:rFonts w:asciiTheme="majorBidi" w:eastAsia="Times New Roman" w:hAnsiTheme="majorBidi" w:cstheme="majorBidi"/>
          <w:color w:val="000000" w:themeColor="text1"/>
          <w:szCs w:val="24"/>
        </w:rPr>
        <w:t xml:space="preserve">r control </w:t>
      </w:r>
      <w:r w:rsidRPr="00BB0CFC">
        <w:rPr>
          <w:rFonts w:asciiTheme="majorBidi" w:eastAsia="Times New Roman" w:hAnsiTheme="majorBidi" w:cstheme="majorBidi"/>
          <w:color w:val="000000" w:themeColor="text1"/>
          <w:szCs w:val="24"/>
        </w:rPr>
        <w:t>on</w:t>
      </w:r>
      <w:r w:rsidR="00BE54B2" w:rsidRPr="00BB0CFC">
        <w:rPr>
          <w:rFonts w:asciiTheme="majorBidi" w:eastAsia="Times New Roman" w:hAnsiTheme="majorBidi" w:cstheme="majorBidi"/>
          <w:color w:val="000000" w:themeColor="text1"/>
          <w:szCs w:val="24"/>
        </w:rPr>
        <w:t xml:space="preserve"> knowledge sharing</w:t>
      </w:r>
      <w:r w:rsidRPr="00BB0CFC">
        <w:rPr>
          <w:rFonts w:asciiTheme="majorBidi" w:eastAsia="Times New Roman" w:hAnsiTheme="majorBidi" w:cstheme="majorBidi"/>
          <w:color w:val="000000" w:themeColor="text1"/>
          <w:szCs w:val="24"/>
        </w:rPr>
        <w:t xml:space="preserve">”. Results of this structural model show that for </w:t>
      </w:r>
      <w:r w:rsidR="00BE54B2" w:rsidRPr="00BB0CFC">
        <w:rPr>
          <w:rFonts w:asciiTheme="majorBidi" w:eastAsia="Times New Roman" w:hAnsiTheme="majorBidi" w:cstheme="majorBidi"/>
          <w:color w:val="000000" w:themeColor="text1"/>
          <w:szCs w:val="24"/>
        </w:rPr>
        <w:t>educational institutions</w:t>
      </w:r>
      <w:r w:rsidRPr="00BB0CFC">
        <w:rPr>
          <w:rFonts w:asciiTheme="majorBidi" w:eastAsia="Times New Roman" w:hAnsiTheme="majorBidi" w:cstheme="majorBidi"/>
          <w:color w:val="000000" w:themeColor="text1"/>
          <w:szCs w:val="24"/>
        </w:rPr>
        <w:t xml:space="preserve"> to enhance the level of </w:t>
      </w:r>
      <w:r w:rsidR="008D59FB" w:rsidRPr="00BB0CFC">
        <w:rPr>
          <w:rFonts w:asciiTheme="majorBidi" w:eastAsia="Times New Roman" w:hAnsiTheme="majorBidi" w:cstheme="majorBidi"/>
          <w:color w:val="000000" w:themeColor="text1"/>
          <w:szCs w:val="24"/>
        </w:rPr>
        <w:t>students and teacher</w:t>
      </w:r>
      <w:r w:rsidR="005749B3" w:rsidRPr="00BB0CFC">
        <w:rPr>
          <w:rFonts w:asciiTheme="majorBidi" w:eastAsia="Times New Roman" w:hAnsiTheme="majorBidi" w:cstheme="majorBidi"/>
          <w:color w:val="000000" w:themeColor="text1"/>
          <w:szCs w:val="24"/>
        </w:rPr>
        <w:t>'</w:t>
      </w:r>
      <w:r w:rsidR="008D59FB" w:rsidRPr="00BB0CFC">
        <w:rPr>
          <w:rFonts w:asciiTheme="majorBidi" w:eastAsia="Times New Roman" w:hAnsiTheme="majorBidi" w:cstheme="majorBidi"/>
          <w:color w:val="000000" w:themeColor="text1"/>
          <w:szCs w:val="24"/>
        </w:rPr>
        <w:t>s knowledge sharing</w:t>
      </w:r>
      <w:r w:rsidRPr="00BB0CFC">
        <w:rPr>
          <w:rFonts w:asciiTheme="majorBidi" w:eastAsia="Times New Roman" w:hAnsiTheme="majorBidi" w:cstheme="majorBidi"/>
          <w:color w:val="000000" w:themeColor="text1"/>
          <w:szCs w:val="24"/>
        </w:rPr>
        <w:t xml:space="preserve">, they should make some efforts to provide better </w:t>
      </w:r>
      <w:r w:rsidR="008D59FB" w:rsidRPr="00BB0CFC">
        <w:rPr>
          <w:rFonts w:asciiTheme="majorBidi" w:eastAsia="Times New Roman" w:hAnsiTheme="majorBidi" w:cstheme="majorBidi"/>
          <w:color w:val="000000" w:themeColor="text1"/>
          <w:szCs w:val="24"/>
        </w:rPr>
        <w:t xml:space="preserve">intentions </w:t>
      </w:r>
      <w:r w:rsidR="005749B3" w:rsidRPr="00BB0CFC">
        <w:rPr>
          <w:rFonts w:asciiTheme="majorBidi" w:eastAsia="Times New Roman" w:hAnsiTheme="majorBidi" w:cstheme="majorBidi"/>
          <w:color w:val="000000" w:themeColor="text1"/>
          <w:szCs w:val="24"/>
        </w:rPr>
        <w:t>that</w:t>
      </w:r>
      <w:r w:rsidRPr="00BB0CFC">
        <w:rPr>
          <w:rFonts w:asciiTheme="majorBidi" w:eastAsia="Times New Roman" w:hAnsiTheme="majorBidi" w:cstheme="majorBidi"/>
          <w:color w:val="000000" w:themeColor="text1"/>
          <w:szCs w:val="24"/>
        </w:rPr>
        <w:t xml:space="preserve"> will increase the “level of </w:t>
      </w:r>
      <w:r w:rsidR="008D59FB" w:rsidRPr="00BB0CFC">
        <w:rPr>
          <w:rFonts w:asciiTheme="majorBidi" w:eastAsia="Times New Roman" w:hAnsiTheme="majorBidi" w:cstheme="majorBidi"/>
          <w:color w:val="000000" w:themeColor="text1"/>
          <w:szCs w:val="24"/>
        </w:rPr>
        <w:t>sharing</w:t>
      </w:r>
      <w:r w:rsidRPr="00BB0CFC">
        <w:rPr>
          <w:rFonts w:asciiTheme="majorBidi" w:eastAsia="Times New Roman" w:hAnsiTheme="majorBidi" w:cstheme="majorBidi"/>
          <w:color w:val="000000" w:themeColor="text1"/>
          <w:szCs w:val="24"/>
        </w:rPr>
        <w:t xml:space="preserve">” of </w:t>
      </w:r>
      <w:r w:rsidR="008D59FB" w:rsidRPr="00BB0CFC">
        <w:rPr>
          <w:rFonts w:asciiTheme="majorBidi" w:eastAsia="Times New Roman" w:hAnsiTheme="majorBidi" w:cstheme="majorBidi"/>
          <w:color w:val="000000" w:themeColor="text1"/>
          <w:szCs w:val="24"/>
        </w:rPr>
        <w:t xml:space="preserve">students and teachers </w:t>
      </w:r>
      <w:r w:rsidRPr="00BB0CFC">
        <w:rPr>
          <w:rFonts w:asciiTheme="majorBidi" w:eastAsia="Times New Roman" w:hAnsiTheme="majorBidi" w:cstheme="majorBidi"/>
          <w:color w:val="000000" w:themeColor="text1"/>
          <w:szCs w:val="24"/>
        </w:rPr>
        <w:t>which are underlined in this study and the present literature.</w:t>
      </w:r>
    </w:p>
    <w:p w14:paraId="0018E4B7" w14:textId="663189EE" w:rsidR="002114CF" w:rsidRPr="00BB0CFC" w:rsidRDefault="002114CF" w:rsidP="00C563DB">
      <w:pPr>
        <w:spacing w:after="0" w:line="360" w:lineRule="auto"/>
        <w:ind w:firstLine="720"/>
        <w:rPr>
          <w:rFonts w:asciiTheme="majorBidi" w:eastAsia="Times New Roman" w:hAnsiTheme="majorBidi" w:cstheme="majorBidi"/>
          <w:color w:val="000000" w:themeColor="text1"/>
          <w:szCs w:val="24"/>
        </w:rPr>
      </w:pPr>
      <w:r w:rsidRPr="00BB0CFC">
        <w:rPr>
          <w:rFonts w:asciiTheme="majorBidi" w:eastAsia="Times-Roman" w:hAnsiTheme="majorBidi" w:cstheme="majorBidi"/>
          <w:color w:val="000000" w:themeColor="text1"/>
          <w:szCs w:val="24"/>
        </w:rPr>
        <w:t>Furthermore, the research</w:t>
      </w:r>
      <w:r w:rsidR="00E01FA4" w:rsidRPr="00BB0CFC">
        <w:rPr>
          <w:rFonts w:asciiTheme="majorBidi" w:eastAsia="Times-Roman" w:hAnsiTheme="majorBidi" w:cstheme="majorBidi"/>
          <w:color w:val="000000" w:themeColor="text1"/>
          <w:szCs w:val="24"/>
        </w:rPr>
        <w:t>'s</w:t>
      </w:r>
      <w:r w:rsidRPr="00BB0CFC">
        <w:rPr>
          <w:rFonts w:asciiTheme="majorBidi" w:eastAsia="Times-Roman" w:hAnsiTheme="majorBidi" w:cstheme="majorBidi"/>
          <w:color w:val="000000" w:themeColor="text1"/>
          <w:szCs w:val="24"/>
        </w:rPr>
        <w:t xml:space="preserve"> main significance was if </w:t>
      </w:r>
      <w:r w:rsidR="008D59FB" w:rsidRPr="00BB0CFC">
        <w:rPr>
          <w:rFonts w:asciiTheme="majorBidi" w:eastAsia="Times New Roman" w:hAnsiTheme="majorBidi" w:cstheme="majorBidi"/>
          <w:color w:val="000000" w:themeColor="text1"/>
          <w:szCs w:val="24"/>
        </w:rPr>
        <w:t xml:space="preserve">IA </w:t>
      </w:r>
      <w:r w:rsidRPr="00BB0CFC">
        <w:rPr>
          <w:rFonts w:asciiTheme="majorBidi" w:eastAsia="Times New Roman" w:hAnsiTheme="majorBidi" w:cstheme="majorBidi"/>
          <w:color w:val="000000" w:themeColor="text1"/>
          <w:szCs w:val="24"/>
        </w:rPr>
        <w:t xml:space="preserve">acts as a </w:t>
      </w:r>
      <w:r w:rsidR="008D59FB" w:rsidRPr="00BB0CFC">
        <w:rPr>
          <w:rFonts w:asciiTheme="majorBidi" w:eastAsia="Times New Roman" w:hAnsiTheme="majorBidi" w:cstheme="majorBidi"/>
          <w:color w:val="000000" w:themeColor="text1"/>
          <w:szCs w:val="24"/>
        </w:rPr>
        <w:t>mediator</w:t>
      </w:r>
      <w:r w:rsidRPr="00BB0CFC">
        <w:rPr>
          <w:rFonts w:asciiTheme="majorBidi" w:eastAsia="Times New Roman" w:hAnsiTheme="majorBidi" w:cstheme="majorBidi"/>
          <w:color w:val="000000" w:themeColor="text1"/>
          <w:szCs w:val="24"/>
        </w:rPr>
        <w:t xml:space="preserve"> between</w:t>
      </w:r>
      <w:r w:rsidR="008D59FB" w:rsidRPr="00BB0CFC">
        <w:rPr>
          <w:rFonts w:asciiTheme="majorBidi" w:eastAsia="Times New Roman" w:hAnsiTheme="majorBidi" w:cstheme="majorBidi"/>
          <w:color w:val="000000" w:themeColor="text1"/>
          <w:szCs w:val="24"/>
        </w:rPr>
        <w:t xml:space="preserve"> attitudes and subjective norms</w:t>
      </w:r>
      <w:r w:rsidRPr="00BB0CFC">
        <w:rPr>
          <w:rFonts w:asciiTheme="majorBidi" w:eastAsia="Times New Roman" w:hAnsiTheme="majorBidi" w:cstheme="majorBidi"/>
          <w:color w:val="000000" w:themeColor="text1"/>
          <w:szCs w:val="24"/>
        </w:rPr>
        <w:t xml:space="preserve">. The result was full mediation </w:t>
      </w:r>
      <w:r w:rsidR="008D59FB" w:rsidRPr="00BB0CFC">
        <w:rPr>
          <w:rFonts w:asciiTheme="majorBidi" w:eastAsia="Times New Roman" w:hAnsiTheme="majorBidi" w:cstheme="majorBidi"/>
          <w:color w:val="000000" w:themeColor="text1"/>
          <w:szCs w:val="24"/>
        </w:rPr>
        <w:t>in both</w:t>
      </w:r>
      <w:r w:rsidRPr="00BB0CFC">
        <w:rPr>
          <w:rFonts w:asciiTheme="majorBidi" w:eastAsia="Times New Roman" w:hAnsiTheme="majorBidi" w:cstheme="majorBidi"/>
          <w:color w:val="000000" w:themeColor="text1"/>
          <w:szCs w:val="24"/>
        </w:rPr>
        <w:t xml:space="preserve"> case</w:t>
      </w:r>
      <w:r w:rsidR="00E01FA4" w:rsidRPr="00BB0CFC">
        <w:rPr>
          <w:rFonts w:asciiTheme="majorBidi" w:eastAsia="Times New Roman" w:hAnsiTheme="majorBidi" w:cstheme="majorBidi"/>
          <w:color w:val="000000" w:themeColor="text1"/>
          <w:szCs w:val="24"/>
        </w:rPr>
        <w:t>s</w:t>
      </w:r>
      <w:r w:rsidRPr="00BB0CFC">
        <w:rPr>
          <w:rFonts w:asciiTheme="majorBidi" w:eastAsia="Times New Roman" w:hAnsiTheme="majorBidi" w:cstheme="majorBidi"/>
          <w:color w:val="000000" w:themeColor="text1"/>
          <w:szCs w:val="24"/>
        </w:rPr>
        <w:t xml:space="preserve"> </w:t>
      </w:r>
      <w:r w:rsidR="008D59FB" w:rsidRPr="00BB0CFC">
        <w:rPr>
          <w:rFonts w:asciiTheme="majorBidi" w:eastAsia="Times New Roman" w:hAnsiTheme="majorBidi" w:cstheme="majorBidi"/>
          <w:color w:val="000000" w:themeColor="text1"/>
          <w:szCs w:val="24"/>
        </w:rPr>
        <w:t xml:space="preserve">of IA </w:t>
      </w:r>
      <w:r w:rsidRPr="00BB0CFC">
        <w:rPr>
          <w:rFonts w:asciiTheme="majorBidi" w:eastAsia="Times New Roman" w:hAnsiTheme="majorBidi" w:cstheme="majorBidi"/>
          <w:color w:val="000000" w:themeColor="text1"/>
          <w:szCs w:val="24"/>
        </w:rPr>
        <w:t>as mediator.</w:t>
      </w:r>
    </w:p>
    <w:p w14:paraId="560AE8A4" w14:textId="0A54B040" w:rsidR="002114CF" w:rsidRPr="00BB0CFC" w:rsidRDefault="002114CF" w:rsidP="00C563DB">
      <w:pPr>
        <w:pStyle w:val="Heading20"/>
        <w:spacing w:line="360" w:lineRule="auto"/>
        <w:rPr>
          <w:rFonts w:asciiTheme="majorBidi" w:hAnsiTheme="majorBidi"/>
          <w:szCs w:val="24"/>
        </w:rPr>
      </w:pPr>
      <w:bookmarkStart w:id="56" w:name="_Toc535920029"/>
      <w:bookmarkStart w:id="57" w:name="_Toc70258313"/>
      <w:r w:rsidRPr="00BB0CFC">
        <w:rPr>
          <w:rFonts w:asciiTheme="majorBidi" w:hAnsiTheme="majorBidi"/>
          <w:szCs w:val="24"/>
        </w:rPr>
        <w:t>Limitations</w:t>
      </w:r>
      <w:bookmarkEnd w:id="56"/>
      <w:bookmarkEnd w:id="57"/>
    </w:p>
    <w:p w14:paraId="7B8BC334" w14:textId="7931D9A3" w:rsidR="002114CF" w:rsidRPr="00BB0CFC" w:rsidRDefault="002114CF" w:rsidP="00C563DB">
      <w:pPr>
        <w:autoSpaceDE w:val="0"/>
        <w:autoSpaceDN w:val="0"/>
        <w:adjustRightInd w:val="0"/>
        <w:spacing w:after="0" w:line="360" w:lineRule="auto"/>
        <w:rPr>
          <w:rFonts w:asciiTheme="majorBidi" w:hAnsiTheme="majorBidi" w:cstheme="majorBidi"/>
          <w:color w:val="000000" w:themeColor="text1"/>
          <w:szCs w:val="24"/>
        </w:rPr>
      </w:pPr>
      <w:r w:rsidRPr="00BB0CFC">
        <w:rPr>
          <w:rFonts w:asciiTheme="majorBidi" w:hAnsiTheme="majorBidi" w:cstheme="majorBidi"/>
          <w:color w:val="000000" w:themeColor="text1"/>
          <w:szCs w:val="24"/>
        </w:rPr>
        <w:t>In this research</w:t>
      </w:r>
      <w:r w:rsidR="00E01FA4" w:rsidRPr="00BB0CFC">
        <w:rPr>
          <w:rFonts w:asciiTheme="majorBidi" w:hAnsiTheme="majorBidi" w:cstheme="majorBidi"/>
          <w:color w:val="000000" w:themeColor="text1"/>
          <w:szCs w:val="24"/>
        </w:rPr>
        <w:t>,</w:t>
      </w:r>
      <w:r w:rsidRPr="00BB0CFC">
        <w:rPr>
          <w:rFonts w:asciiTheme="majorBidi" w:hAnsiTheme="majorBidi" w:cstheme="majorBidi"/>
          <w:color w:val="000000" w:themeColor="text1"/>
          <w:szCs w:val="24"/>
        </w:rPr>
        <w:t xml:space="preserve"> </w:t>
      </w:r>
      <w:r w:rsidR="00E01FA4" w:rsidRPr="00BB0CFC">
        <w:rPr>
          <w:rFonts w:asciiTheme="majorBidi" w:hAnsiTheme="majorBidi" w:cstheme="majorBidi"/>
          <w:color w:val="000000" w:themeColor="text1"/>
          <w:szCs w:val="24"/>
        </w:rPr>
        <w:t>some limitations</w:t>
      </w:r>
      <w:r w:rsidRPr="00BB0CFC">
        <w:rPr>
          <w:rFonts w:asciiTheme="majorBidi" w:hAnsiTheme="majorBidi" w:cstheme="majorBidi"/>
          <w:color w:val="000000" w:themeColor="text1"/>
          <w:szCs w:val="24"/>
        </w:rPr>
        <w:t xml:space="preserve"> can be improved in future studies. Mainly these were related to the choice of method. The conclusion of this study could be made stronger if more data (more hospitals) w</w:t>
      </w:r>
      <w:r w:rsidR="00E01FA4" w:rsidRPr="00BB0CFC">
        <w:rPr>
          <w:rFonts w:asciiTheme="majorBidi" w:hAnsiTheme="majorBidi" w:cstheme="majorBidi"/>
          <w:color w:val="000000" w:themeColor="text1"/>
          <w:szCs w:val="24"/>
        </w:rPr>
        <w:t>ere</w:t>
      </w:r>
      <w:r w:rsidRPr="00BB0CFC">
        <w:rPr>
          <w:rFonts w:asciiTheme="majorBidi" w:hAnsiTheme="majorBidi" w:cstheme="majorBidi"/>
          <w:color w:val="000000" w:themeColor="text1"/>
          <w:szCs w:val="24"/>
        </w:rPr>
        <w:t xml:space="preserve"> included. It only accepted particular types of analysis, </w:t>
      </w:r>
      <w:r w:rsidR="005749B3" w:rsidRPr="00BB0CFC">
        <w:rPr>
          <w:rFonts w:asciiTheme="majorBidi" w:hAnsiTheme="majorBidi" w:cstheme="majorBidi"/>
          <w:color w:val="000000" w:themeColor="text1"/>
          <w:szCs w:val="24"/>
        </w:rPr>
        <w:t>henceforth</w:t>
      </w:r>
      <w:r w:rsidRPr="00BB0CFC">
        <w:rPr>
          <w:rFonts w:asciiTheme="majorBidi" w:hAnsiTheme="majorBidi" w:cstheme="majorBidi"/>
          <w:color w:val="000000" w:themeColor="text1"/>
          <w:szCs w:val="24"/>
        </w:rPr>
        <w:t xml:space="preserve"> the survey was using </w:t>
      </w:r>
      <w:r w:rsidR="00E01FA4" w:rsidRPr="00BB0CFC">
        <w:rPr>
          <w:rFonts w:asciiTheme="majorBidi" w:hAnsiTheme="majorBidi" w:cstheme="majorBidi"/>
          <w:color w:val="000000" w:themeColor="text1"/>
          <w:szCs w:val="24"/>
        </w:rPr>
        <w:t xml:space="preserve">the </w:t>
      </w:r>
      <w:r w:rsidRPr="00BB0CFC">
        <w:rPr>
          <w:rFonts w:asciiTheme="majorBidi" w:hAnsiTheme="majorBidi" w:cstheme="majorBidi"/>
          <w:color w:val="000000" w:themeColor="text1"/>
          <w:szCs w:val="24"/>
        </w:rPr>
        <w:t xml:space="preserve">primary data collection technique. If cost and time were not issues in finishing this study then it would </w:t>
      </w:r>
      <w:r w:rsidR="00E01FA4" w:rsidRPr="00BB0CFC">
        <w:rPr>
          <w:rFonts w:asciiTheme="majorBidi" w:hAnsiTheme="majorBidi" w:cstheme="majorBidi"/>
          <w:color w:val="000000" w:themeColor="text1"/>
          <w:szCs w:val="24"/>
        </w:rPr>
        <w:t xml:space="preserve">be </w:t>
      </w:r>
      <w:r w:rsidRPr="00BB0CFC">
        <w:rPr>
          <w:rFonts w:asciiTheme="majorBidi" w:hAnsiTheme="majorBidi" w:cstheme="majorBidi"/>
          <w:color w:val="000000" w:themeColor="text1"/>
          <w:szCs w:val="24"/>
        </w:rPr>
        <w:t>made the results much stronger.</w:t>
      </w:r>
    </w:p>
    <w:p w14:paraId="3BCC9162" w14:textId="4D58E40C" w:rsidR="002114CF" w:rsidRPr="00BB0CFC" w:rsidRDefault="002114CF" w:rsidP="00C563DB">
      <w:pPr>
        <w:autoSpaceDE w:val="0"/>
        <w:autoSpaceDN w:val="0"/>
        <w:adjustRightInd w:val="0"/>
        <w:spacing w:after="0" w:line="360" w:lineRule="auto"/>
        <w:rPr>
          <w:rFonts w:asciiTheme="majorBidi" w:hAnsiTheme="majorBidi" w:cstheme="majorBidi"/>
          <w:color w:val="000000" w:themeColor="text1"/>
          <w:szCs w:val="24"/>
        </w:rPr>
      </w:pPr>
      <w:r w:rsidRPr="00BB0CFC">
        <w:rPr>
          <w:rFonts w:asciiTheme="majorBidi" w:hAnsiTheme="majorBidi" w:cstheme="majorBidi"/>
          <w:color w:val="000000" w:themeColor="text1"/>
          <w:szCs w:val="24"/>
        </w:rPr>
        <w:lastRenderedPageBreak/>
        <w:t xml:space="preserve">Since this study has focused only on </w:t>
      </w:r>
      <w:r w:rsidR="00E01FA4" w:rsidRPr="00BB0CFC">
        <w:rPr>
          <w:rFonts w:asciiTheme="majorBidi" w:hAnsiTheme="majorBidi" w:cstheme="majorBidi"/>
          <w:color w:val="000000" w:themeColor="text1"/>
          <w:szCs w:val="24"/>
        </w:rPr>
        <w:t xml:space="preserve">the </w:t>
      </w:r>
      <w:r w:rsidR="004F6968" w:rsidRPr="00BB0CFC">
        <w:rPr>
          <w:rFonts w:asciiTheme="majorBidi" w:hAnsiTheme="majorBidi" w:cstheme="majorBidi"/>
          <w:color w:val="000000" w:themeColor="text1"/>
          <w:szCs w:val="24"/>
        </w:rPr>
        <w:t>education</w:t>
      </w:r>
      <w:r w:rsidRPr="00BB0CFC">
        <w:rPr>
          <w:rFonts w:asciiTheme="majorBidi" w:hAnsiTheme="majorBidi" w:cstheme="majorBidi"/>
          <w:color w:val="000000" w:themeColor="text1"/>
          <w:szCs w:val="24"/>
        </w:rPr>
        <w:t xml:space="preserve"> sector, further studies could investigate this topic with a focus </w:t>
      </w:r>
      <w:r w:rsidR="004F6968" w:rsidRPr="00BB0CFC">
        <w:rPr>
          <w:rFonts w:asciiTheme="majorBidi" w:hAnsiTheme="majorBidi" w:cstheme="majorBidi"/>
          <w:color w:val="000000" w:themeColor="text1"/>
          <w:szCs w:val="24"/>
        </w:rPr>
        <w:t xml:space="preserve">bank </w:t>
      </w:r>
      <w:r w:rsidRPr="00BB0CFC">
        <w:rPr>
          <w:rFonts w:asciiTheme="majorBidi" w:hAnsiTheme="majorBidi" w:cstheme="majorBidi"/>
          <w:color w:val="000000" w:themeColor="text1"/>
          <w:szCs w:val="24"/>
        </w:rPr>
        <w:t xml:space="preserve">sector as </w:t>
      </w:r>
      <w:r w:rsidR="004F6968" w:rsidRPr="00BB0CFC">
        <w:rPr>
          <w:rFonts w:asciiTheme="majorBidi" w:hAnsiTheme="majorBidi" w:cstheme="majorBidi"/>
          <w:color w:val="000000" w:themeColor="text1"/>
          <w:szCs w:val="24"/>
        </w:rPr>
        <w:t>well.</w:t>
      </w:r>
      <w:r w:rsidRPr="00BB0CFC">
        <w:rPr>
          <w:rFonts w:asciiTheme="majorBidi" w:hAnsiTheme="majorBidi" w:cstheme="majorBidi"/>
          <w:color w:val="000000" w:themeColor="text1"/>
          <w:szCs w:val="24"/>
        </w:rPr>
        <w:t xml:space="preserve"> Moreover, on the current topic</w:t>
      </w:r>
      <w:r w:rsidR="00E01FA4" w:rsidRPr="00BB0CFC">
        <w:rPr>
          <w:rFonts w:asciiTheme="majorBidi" w:hAnsiTheme="majorBidi" w:cstheme="majorBidi"/>
          <w:color w:val="000000" w:themeColor="text1"/>
          <w:szCs w:val="24"/>
        </w:rPr>
        <w:t>,</w:t>
      </w:r>
      <w:r w:rsidRPr="00BB0CFC">
        <w:rPr>
          <w:rFonts w:asciiTheme="majorBidi" w:hAnsiTheme="majorBidi" w:cstheme="majorBidi"/>
          <w:color w:val="000000" w:themeColor="text1"/>
          <w:szCs w:val="24"/>
        </w:rPr>
        <w:t xml:space="preserve"> it is suggested that further research is to be done in other developing countries, as results could be different in other countries. Then the findings could be compared gained from different countries. </w:t>
      </w:r>
    </w:p>
    <w:p w14:paraId="7BB170F1" w14:textId="256D8B1D" w:rsidR="00883E5D" w:rsidRPr="00BB0CFC" w:rsidRDefault="002114CF" w:rsidP="00C563DB">
      <w:pPr>
        <w:autoSpaceDE w:val="0"/>
        <w:autoSpaceDN w:val="0"/>
        <w:adjustRightInd w:val="0"/>
        <w:spacing w:after="0" w:line="360" w:lineRule="auto"/>
        <w:rPr>
          <w:rFonts w:asciiTheme="majorBidi" w:hAnsiTheme="majorBidi" w:cstheme="majorBidi"/>
          <w:szCs w:val="24"/>
        </w:rPr>
      </w:pPr>
      <w:r w:rsidRPr="00BB0CFC">
        <w:rPr>
          <w:rFonts w:asciiTheme="majorBidi" w:hAnsiTheme="majorBidi" w:cstheme="majorBidi"/>
          <w:szCs w:val="24"/>
        </w:rPr>
        <w:t xml:space="preserve">The </w:t>
      </w:r>
      <w:r w:rsidR="00F969DC" w:rsidRPr="00BB0CFC">
        <w:rPr>
          <w:rFonts w:asciiTheme="majorBidi" w:hAnsiTheme="majorBidi" w:cstheme="majorBidi"/>
          <w:szCs w:val="24"/>
        </w:rPr>
        <w:t xml:space="preserve">research </w:t>
      </w:r>
      <w:r w:rsidRPr="00BB0CFC">
        <w:rPr>
          <w:rFonts w:asciiTheme="majorBidi" w:hAnsiTheme="majorBidi" w:cstheme="majorBidi"/>
          <w:szCs w:val="24"/>
        </w:rPr>
        <w:t xml:space="preserve">has </w:t>
      </w:r>
      <w:r w:rsidR="005749B3" w:rsidRPr="00BB0CFC">
        <w:rPr>
          <w:rFonts w:asciiTheme="majorBidi" w:hAnsiTheme="majorBidi" w:cstheme="majorBidi"/>
          <w:szCs w:val="24"/>
        </w:rPr>
        <w:t xml:space="preserve">established the </w:t>
      </w:r>
      <w:r w:rsidRPr="00BB0CFC">
        <w:rPr>
          <w:rFonts w:asciiTheme="majorBidi" w:hAnsiTheme="majorBidi" w:cstheme="majorBidi"/>
          <w:szCs w:val="24"/>
        </w:rPr>
        <w:t>limitation</w:t>
      </w:r>
      <w:r w:rsidR="00E01FA4" w:rsidRPr="00BB0CFC">
        <w:rPr>
          <w:rFonts w:asciiTheme="majorBidi" w:hAnsiTheme="majorBidi" w:cstheme="majorBidi"/>
          <w:szCs w:val="24"/>
        </w:rPr>
        <w:t>s</w:t>
      </w:r>
      <w:r w:rsidRPr="00BB0CFC">
        <w:rPr>
          <w:rFonts w:asciiTheme="majorBidi" w:hAnsiTheme="majorBidi" w:cstheme="majorBidi"/>
          <w:szCs w:val="24"/>
        </w:rPr>
        <w:t xml:space="preserve"> that shall be</w:t>
      </w:r>
      <w:r w:rsidR="005749B3" w:rsidRPr="00BB0CFC">
        <w:rPr>
          <w:rFonts w:asciiTheme="majorBidi" w:hAnsiTheme="majorBidi" w:cstheme="majorBidi"/>
          <w:szCs w:val="24"/>
        </w:rPr>
        <w:t xml:space="preserve"> </w:t>
      </w:r>
      <w:r w:rsidR="00BF0EC6" w:rsidRPr="00BB0CFC">
        <w:rPr>
          <w:rFonts w:asciiTheme="majorBidi" w:hAnsiTheme="majorBidi" w:cstheme="majorBidi"/>
          <w:szCs w:val="24"/>
        </w:rPr>
        <w:t xml:space="preserve">in </w:t>
      </w:r>
      <w:r w:rsidR="005749B3" w:rsidRPr="00BB0CFC">
        <w:rPr>
          <w:rFonts w:asciiTheme="majorBidi" w:hAnsiTheme="majorBidi" w:cstheme="majorBidi"/>
          <w:szCs w:val="24"/>
        </w:rPr>
        <w:t>the spotlight</w:t>
      </w:r>
      <w:r w:rsidRPr="00BB0CFC">
        <w:rPr>
          <w:rFonts w:asciiTheme="majorBidi" w:hAnsiTheme="majorBidi" w:cstheme="majorBidi"/>
          <w:szCs w:val="24"/>
        </w:rPr>
        <w:t xml:space="preserve">. This </w:t>
      </w:r>
      <w:r w:rsidR="00F969DC" w:rsidRPr="00BB0CFC">
        <w:rPr>
          <w:rFonts w:asciiTheme="majorBidi" w:hAnsiTheme="majorBidi" w:cstheme="majorBidi"/>
          <w:szCs w:val="24"/>
        </w:rPr>
        <w:t xml:space="preserve">research </w:t>
      </w:r>
      <w:r w:rsidRPr="00BB0CFC">
        <w:rPr>
          <w:rFonts w:asciiTheme="majorBidi" w:hAnsiTheme="majorBidi" w:cstheme="majorBidi"/>
          <w:szCs w:val="24"/>
        </w:rPr>
        <w:t>had a relatively</w:t>
      </w:r>
      <w:r w:rsidR="005749B3" w:rsidRPr="00BB0CFC">
        <w:rPr>
          <w:rFonts w:asciiTheme="majorBidi" w:hAnsiTheme="majorBidi" w:cstheme="majorBidi"/>
          <w:szCs w:val="24"/>
        </w:rPr>
        <w:t xml:space="preserve"> not too </w:t>
      </w:r>
      <w:r w:rsidRPr="00BB0CFC">
        <w:rPr>
          <w:rFonts w:asciiTheme="majorBidi" w:hAnsiTheme="majorBidi" w:cstheme="majorBidi"/>
          <w:szCs w:val="24"/>
        </w:rPr>
        <w:t>small</w:t>
      </w:r>
      <w:r w:rsidR="005749B3" w:rsidRPr="00BB0CFC">
        <w:rPr>
          <w:rFonts w:asciiTheme="majorBidi" w:hAnsiTheme="majorBidi" w:cstheme="majorBidi"/>
          <w:szCs w:val="24"/>
        </w:rPr>
        <w:t xml:space="preserve"> or not very large </w:t>
      </w:r>
      <w:r w:rsidRPr="00BB0CFC">
        <w:rPr>
          <w:rFonts w:asciiTheme="majorBidi" w:hAnsiTheme="majorBidi" w:cstheme="majorBidi"/>
          <w:szCs w:val="24"/>
        </w:rPr>
        <w:t>sample size. In</w:t>
      </w:r>
      <w:r w:rsidR="00F969DC" w:rsidRPr="00BB0CFC">
        <w:rPr>
          <w:rFonts w:asciiTheme="majorBidi" w:hAnsiTheme="majorBidi" w:cstheme="majorBidi"/>
          <w:szCs w:val="24"/>
        </w:rPr>
        <w:t xml:space="preserve"> further </w:t>
      </w:r>
      <w:r w:rsidRPr="00BB0CFC">
        <w:rPr>
          <w:rFonts w:asciiTheme="majorBidi" w:hAnsiTheme="majorBidi" w:cstheme="majorBidi"/>
          <w:szCs w:val="24"/>
        </w:rPr>
        <w:t>future</w:t>
      </w:r>
      <w:r w:rsidR="005749B3" w:rsidRPr="00BB0CFC">
        <w:rPr>
          <w:rFonts w:asciiTheme="majorBidi" w:hAnsiTheme="majorBidi" w:cstheme="majorBidi"/>
          <w:szCs w:val="24"/>
        </w:rPr>
        <w:t xml:space="preserve"> research</w:t>
      </w:r>
      <w:r w:rsidRPr="00BB0CFC">
        <w:rPr>
          <w:rFonts w:asciiTheme="majorBidi" w:hAnsiTheme="majorBidi" w:cstheme="majorBidi"/>
          <w:szCs w:val="24"/>
        </w:rPr>
        <w:t>, larger sample size may</w:t>
      </w:r>
      <w:r w:rsidR="005749B3" w:rsidRPr="00BB0CFC">
        <w:rPr>
          <w:rFonts w:asciiTheme="majorBidi" w:hAnsiTheme="majorBidi" w:cstheme="majorBidi"/>
          <w:szCs w:val="24"/>
        </w:rPr>
        <w:t xml:space="preserve"> give the benefit of</w:t>
      </w:r>
      <w:r w:rsidRPr="00BB0CFC">
        <w:rPr>
          <w:rFonts w:asciiTheme="majorBidi" w:hAnsiTheme="majorBidi" w:cstheme="majorBidi"/>
          <w:szCs w:val="24"/>
        </w:rPr>
        <w:t xml:space="preserve"> researchers to</w:t>
      </w:r>
      <w:r w:rsidR="005749B3" w:rsidRPr="00BB0CFC">
        <w:rPr>
          <w:rFonts w:asciiTheme="majorBidi" w:hAnsiTheme="majorBidi" w:cstheme="majorBidi"/>
          <w:szCs w:val="24"/>
        </w:rPr>
        <w:t xml:space="preserve"> explain and</w:t>
      </w:r>
      <w:r w:rsidRPr="00BB0CFC">
        <w:rPr>
          <w:rFonts w:asciiTheme="majorBidi" w:hAnsiTheme="majorBidi" w:cstheme="majorBidi"/>
          <w:szCs w:val="24"/>
        </w:rPr>
        <w:t xml:space="preserve"> generalize the results. </w:t>
      </w:r>
      <w:r w:rsidR="00F969DC" w:rsidRPr="00BB0CFC">
        <w:rPr>
          <w:rFonts w:asciiTheme="majorBidi" w:hAnsiTheme="majorBidi" w:cstheme="majorBidi"/>
          <w:szCs w:val="24"/>
        </w:rPr>
        <w:t>All the same, t</w:t>
      </w:r>
      <w:r w:rsidRPr="00BB0CFC">
        <w:rPr>
          <w:rFonts w:asciiTheme="majorBidi" w:hAnsiTheme="majorBidi" w:cstheme="majorBidi"/>
          <w:szCs w:val="24"/>
        </w:rPr>
        <w:t>his is a cross-sectional study</w:t>
      </w:r>
      <w:r w:rsidR="005749B3" w:rsidRPr="00BB0CFC">
        <w:rPr>
          <w:rFonts w:asciiTheme="majorBidi" w:hAnsiTheme="majorBidi" w:cstheme="majorBidi"/>
          <w:szCs w:val="24"/>
        </w:rPr>
        <w:t xml:space="preserve"> and all the</w:t>
      </w:r>
      <w:r w:rsidRPr="00BB0CFC">
        <w:rPr>
          <w:rFonts w:asciiTheme="majorBidi" w:hAnsiTheme="majorBidi" w:cstheme="majorBidi"/>
          <w:szCs w:val="24"/>
        </w:rPr>
        <w:t xml:space="preserve"> findings represent a snapshot scenario of the impact of </w:t>
      </w:r>
      <w:r w:rsidR="003D5B33" w:rsidRPr="00BB0CFC">
        <w:rPr>
          <w:rFonts w:asciiTheme="majorBidi" w:hAnsiTheme="majorBidi" w:cstheme="majorBidi"/>
          <w:szCs w:val="24"/>
        </w:rPr>
        <w:t xml:space="preserve">attitude towards </w:t>
      </w:r>
      <w:r w:rsidR="00E01FA4" w:rsidRPr="00BB0CFC">
        <w:rPr>
          <w:rFonts w:asciiTheme="majorBidi" w:hAnsiTheme="majorBidi" w:cstheme="majorBidi"/>
          <w:szCs w:val="24"/>
        </w:rPr>
        <w:t xml:space="preserve">an </w:t>
      </w:r>
      <w:r w:rsidR="003D5B33" w:rsidRPr="00BB0CFC">
        <w:rPr>
          <w:rFonts w:asciiTheme="majorBidi" w:hAnsiTheme="majorBidi" w:cstheme="majorBidi"/>
          <w:szCs w:val="24"/>
        </w:rPr>
        <w:t xml:space="preserve">online study </w:t>
      </w:r>
      <w:r w:rsidRPr="00BB0CFC">
        <w:rPr>
          <w:rFonts w:asciiTheme="majorBidi" w:hAnsiTheme="majorBidi" w:cstheme="majorBidi"/>
          <w:szCs w:val="24"/>
        </w:rPr>
        <w:t xml:space="preserve">on </w:t>
      </w:r>
      <w:r w:rsidR="004F6968" w:rsidRPr="00BB0CFC">
        <w:rPr>
          <w:rFonts w:asciiTheme="majorBidi" w:hAnsiTheme="majorBidi" w:cstheme="majorBidi"/>
          <w:szCs w:val="24"/>
        </w:rPr>
        <w:t xml:space="preserve">knowledge sharing </w:t>
      </w:r>
      <w:r w:rsidR="00FC099A">
        <w:rPr>
          <w:rFonts w:asciiTheme="majorBidi" w:hAnsiTheme="majorBidi" w:cstheme="majorBidi"/>
          <w:szCs w:val="24"/>
        </w:rPr>
        <w:t>behaviour</w:t>
      </w:r>
      <w:r w:rsidRPr="00BB0CFC">
        <w:rPr>
          <w:rFonts w:asciiTheme="majorBidi" w:hAnsiTheme="majorBidi" w:cstheme="majorBidi"/>
          <w:szCs w:val="24"/>
        </w:rPr>
        <w:t xml:space="preserve"> with mediating role of </w:t>
      </w:r>
      <w:r w:rsidR="003D5B33" w:rsidRPr="00BB0CFC">
        <w:rPr>
          <w:rFonts w:asciiTheme="majorBidi" w:hAnsiTheme="majorBidi" w:cstheme="majorBidi"/>
          <w:szCs w:val="24"/>
        </w:rPr>
        <w:t>intention to adopt</w:t>
      </w:r>
      <w:r w:rsidRPr="00BB0CFC">
        <w:rPr>
          <w:rFonts w:asciiTheme="majorBidi" w:hAnsiTheme="majorBidi" w:cstheme="majorBidi"/>
          <w:szCs w:val="24"/>
        </w:rPr>
        <w:t xml:space="preserve"> could be worthwhile for future research to conduct a longitudinal study in examining the inter-relationship between</w:t>
      </w:r>
      <w:r w:rsidR="00DF2925" w:rsidRPr="00BB0CFC">
        <w:rPr>
          <w:rFonts w:asciiTheme="majorBidi" w:hAnsiTheme="majorBidi" w:cstheme="majorBidi"/>
          <w:szCs w:val="24"/>
        </w:rPr>
        <w:t xml:space="preserve"> subjective norms</w:t>
      </w:r>
      <w:r w:rsidRPr="00BB0CFC">
        <w:rPr>
          <w:rFonts w:asciiTheme="majorBidi" w:hAnsiTheme="majorBidi" w:cstheme="majorBidi"/>
          <w:szCs w:val="24"/>
        </w:rPr>
        <w:t xml:space="preserve">, </w:t>
      </w:r>
      <w:r w:rsidR="00DF2925" w:rsidRPr="00BB0CFC">
        <w:rPr>
          <w:rFonts w:asciiTheme="majorBidi" w:hAnsiTheme="majorBidi" w:cstheme="majorBidi"/>
          <w:szCs w:val="24"/>
        </w:rPr>
        <w:t>perceived control</w:t>
      </w:r>
      <w:r w:rsidR="005749B3" w:rsidRPr="00BB0CFC">
        <w:rPr>
          <w:rFonts w:asciiTheme="majorBidi" w:hAnsiTheme="majorBidi" w:cstheme="majorBidi"/>
          <w:szCs w:val="24"/>
        </w:rPr>
        <w:t xml:space="preserve"> of </w:t>
      </w:r>
      <w:r w:rsidR="00FC099A">
        <w:rPr>
          <w:rFonts w:asciiTheme="majorBidi" w:hAnsiTheme="majorBidi" w:cstheme="majorBidi"/>
          <w:szCs w:val="24"/>
        </w:rPr>
        <w:t>behaviour</w:t>
      </w:r>
      <w:r w:rsidRPr="00BB0CFC">
        <w:rPr>
          <w:rFonts w:asciiTheme="majorBidi" w:hAnsiTheme="majorBidi" w:cstheme="majorBidi"/>
          <w:szCs w:val="24"/>
        </w:rPr>
        <w:t xml:space="preserve">, </w:t>
      </w:r>
      <w:r w:rsidR="00DF2925" w:rsidRPr="00BB0CFC">
        <w:rPr>
          <w:rFonts w:asciiTheme="majorBidi" w:hAnsiTheme="majorBidi" w:cstheme="majorBidi"/>
          <w:szCs w:val="24"/>
        </w:rPr>
        <w:t>subjective norms</w:t>
      </w:r>
      <w:r w:rsidR="005749B3" w:rsidRPr="00BB0CFC">
        <w:rPr>
          <w:rFonts w:asciiTheme="majorBidi" w:hAnsiTheme="majorBidi" w:cstheme="majorBidi"/>
          <w:szCs w:val="24"/>
        </w:rPr>
        <w:t>,</w:t>
      </w:r>
      <w:r w:rsidR="00DF2925" w:rsidRPr="00BB0CFC">
        <w:rPr>
          <w:rFonts w:asciiTheme="majorBidi" w:hAnsiTheme="majorBidi" w:cstheme="majorBidi"/>
          <w:szCs w:val="24"/>
        </w:rPr>
        <w:t xml:space="preserve"> </w:t>
      </w:r>
      <w:r w:rsidRPr="00BB0CFC">
        <w:rPr>
          <w:rFonts w:asciiTheme="majorBidi" w:hAnsiTheme="majorBidi" w:cstheme="majorBidi"/>
          <w:szCs w:val="24"/>
        </w:rPr>
        <w:t>and</w:t>
      </w:r>
      <w:r w:rsidR="005749B3" w:rsidRPr="00BB0CFC">
        <w:rPr>
          <w:rFonts w:asciiTheme="majorBidi" w:hAnsiTheme="majorBidi" w:cstheme="majorBidi"/>
          <w:szCs w:val="24"/>
        </w:rPr>
        <w:t xml:space="preserve"> </w:t>
      </w:r>
      <w:r w:rsidR="00FC099A">
        <w:rPr>
          <w:rFonts w:asciiTheme="majorBidi" w:hAnsiTheme="majorBidi" w:cstheme="majorBidi"/>
          <w:szCs w:val="24"/>
        </w:rPr>
        <w:t>behaviour</w:t>
      </w:r>
      <w:r w:rsidRPr="00BB0CFC">
        <w:rPr>
          <w:rFonts w:asciiTheme="majorBidi" w:hAnsiTheme="majorBidi" w:cstheme="majorBidi"/>
          <w:szCs w:val="24"/>
        </w:rPr>
        <w:t xml:space="preserve"> </w:t>
      </w:r>
      <w:r w:rsidR="005749B3" w:rsidRPr="00BB0CFC">
        <w:rPr>
          <w:rFonts w:asciiTheme="majorBidi" w:hAnsiTheme="majorBidi" w:cstheme="majorBidi"/>
          <w:szCs w:val="24"/>
        </w:rPr>
        <w:t xml:space="preserve">of knowledge sharing </w:t>
      </w:r>
      <w:r w:rsidRPr="00BB0CFC">
        <w:rPr>
          <w:rFonts w:asciiTheme="majorBidi" w:hAnsiTheme="majorBidi" w:cstheme="majorBidi"/>
          <w:szCs w:val="24"/>
        </w:rPr>
        <w:t xml:space="preserve">overtime to uncover any changes in </w:t>
      </w:r>
      <w:r w:rsidR="00DF2925" w:rsidRPr="00BB0CFC">
        <w:rPr>
          <w:rFonts w:asciiTheme="majorBidi" w:hAnsiTheme="majorBidi" w:cstheme="majorBidi"/>
          <w:szCs w:val="24"/>
        </w:rPr>
        <w:t>an</w:t>
      </w:r>
      <w:r w:rsidRPr="00BB0CFC">
        <w:rPr>
          <w:rFonts w:asciiTheme="majorBidi" w:hAnsiTheme="majorBidi" w:cstheme="majorBidi"/>
          <w:szCs w:val="24"/>
        </w:rPr>
        <w:t xml:space="preserve"> </w:t>
      </w:r>
      <w:r w:rsidR="00DF2925" w:rsidRPr="00BB0CFC">
        <w:rPr>
          <w:rFonts w:asciiTheme="majorBidi" w:hAnsiTheme="majorBidi" w:cstheme="majorBidi"/>
          <w:szCs w:val="24"/>
        </w:rPr>
        <w:t xml:space="preserve">attitude </w:t>
      </w:r>
      <w:r w:rsidRPr="00BB0CFC">
        <w:rPr>
          <w:rFonts w:asciiTheme="majorBidi" w:hAnsiTheme="majorBidi" w:cstheme="majorBidi"/>
          <w:szCs w:val="24"/>
        </w:rPr>
        <w:t>and their impact on and</w:t>
      </w:r>
      <w:r w:rsidR="00DF2925" w:rsidRPr="00BB0CFC">
        <w:rPr>
          <w:rFonts w:asciiTheme="majorBidi" w:hAnsiTheme="majorBidi" w:cstheme="majorBidi"/>
          <w:szCs w:val="24"/>
        </w:rPr>
        <w:t xml:space="preserve"> knowledge sharing </w:t>
      </w:r>
      <w:r w:rsidR="00FC099A">
        <w:rPr>
          <w:rFonts w:asciiTheme="majorBidi" w:hAnsiTheme="majorBidi" w:cstheme="majorBidi"/>
          <w:szCs w:val="24"/>
        </w:rPr>
        <w:t>behaviour</w:t>
      </w:r>
      <w:r w:rsidRPr="00BB0CFC">
        <w:rPr>
          <w:rFonts w:asciiTheme="majorBidi" w:hAnsiTheme="majorBidi" w:cstheme="majorBidi"/>
          <w:szCs w:val="24"/>
        </w:rPr>
        <w:t>.</w:t>
      </w:r>
      <w:bookmarkStart w:id="58" w:name="_Toc535920030"/>
      <w:bookmarkStart w:id="59" w:name="_Toc70258314"/>
    </w:p>
    <w:p w14:paraId="35BD4C1A" w14:textId="1B613816" w:rsidR="002114CF" w:rsidRPr="00BB0CFC" w:rsidRDefault="00283FB5" w:rsidP="00C563DB">
      <w:pPr>
        <w:autoSpaceDE w:val="0"/>
        <w:autoSpaceDN w:val="0"/>
        <w:adjustRightInd w:val="0"/>
        <w:spacing w:after="0" w:line="360" w:lineRule="auto"/>
        <w:rPr>
          <w:rFonts w:asciiTheme="majorBidi" w:hAnsiTheme="majorBidi" w:cstheme="majorBidi"/>
          <w:color w:val="000000" w:themeColor="text1"/>
          <w:szCs w:val="24"/>
        </w:rPr>
      </w:pPr>
      <w:r w:rsidRPr="00BB0CFC">
        <w:rPr>
          <w:rFonts w:asciiTheme="majorBidi" w:hAnsiTheme="majorBidi" w:cstheme="majorBidi"/>
          <w:szCs w:val="24"/>
        </w:rPr>
        <w:t xml:space="preserve"> Implications o</w:t>
      </w:r>
      <w:r w:rsidR="002114CF" w:rsidRPr="00BB0CFC">
        <w:rPr>
          <w:rFonts w:asciiTheme="majorBidi" w:hAnsiTheme="majorBidi" w:cstheme="majorBidi"/>
          <w:szCs w:val="24"/>
        </w:rPr>
        <w:t>f Findings</w:t>
      </w:r>
      <w:bookmarkEnd w:id="58"/>
      <w:bookmarkEnd w:id="59"/>
    </w:p>
    <w:p w14:paraId="1080B102" w14:textId="7BEBCCE4" w:rsidR="002114CF" w:rsidRPr="00BB0CFC" w:rsidRDefault="002114CF" w:rsidP="00C563DB">
      <w:pPr>
        <w:autoSpaceDE w:val="0"/>
        <w:autoSpaceDN w:val="0"/>
        <w:adjustRightInd w:val="0"/>
        <w:spacing w:after="0" w:line="360" w:lineRule="auto"/>
        <w:rPr>
          <w:rFonts w:asciiTheme="majorBidi" w:hAnsiTheme="majorBidi" w:cstheme="majorBidi"/>
          <w:color w:val="000000" w:themeColor="text1"/>
          <w:szCs w:val="24"/>
        </w:rPr>
      </w:pPr>
      <w:r w:rsidRPr="00BB0CFC">
        <w:rPr>
          <w:rFonts w:asciiTheme="majorBidi" w:hAnsiTheme="majorBidi" w:cstheme="majorBidi"/>
          <w:color w:val="000000" w:themeColor="text1"/>
          <w:szCs w:val="24"/>
        </w:rPr>
        <w:t xml:space="preserve">Finally, previous studies have mentioned individual linkages of these variables. However, the mediation effect </w:t>
      </w:r>
      <w:r w:rsidR="00283FB5" w:rsidRPr="00BB0CFC">
        <w:rPr>
          <w:rFonts w:asciiTheme="majorBidi" w:hAnsiTheme="majorBidi" w:cstheme="majorBidi"/>
          <w:color w:val="000000" w:themeColor="text1"/>
          <w:szCs w:val="24"/>
        </w:rPr>
        <w:t xml:space="preserve">of </w:t>
      </w:r>
      <w:r w:rsidR="00BF5CD0" w:rsidRPr="00BB0CFC">
        <w:rPr>
          <w:rFonts w:asciiTheme="majorBidi" w:hAnsiTheme="majorBidi" w:cstheme="majorBidi"/>
          <w:color w:val="000000" w:themeColor="text1"/>
          <w:szCs w:val="24"/>
        </w:rPr>
        <w:t xml:space="preserve">Intention to adopt </w:t>
      </w:r>
      <w:r w:rsidRPr="00BB0CFC">
        <w:rPr>
          <w:rFonts w:asciiTheme="majorBidi" w:hAnsiTheme="majorBidi" w:cstheme="majorBidi"/>
          <w:color w:val="000000" w:themeColor="text1"/>
          <w:szCs w:val="24"/>
        </w:rPr>
        <w:t>on the relation</w:t>
      </w:r>
      <w:r w:rsidR="00E01FA4" w:rsidRPr="00BB0CFC">
        <w:rPr>
          <w:rFonts w:asciiTheme="majorBidi" w:hAnsiTheme="majorBidi" w:cstheme="majorBidi"/>
          <w:color w:val="000000" w:themeColor="text1"/>
          <w:szCs w:val="24"/>
        </w:rPr>
        <w:t>ship</w:t>
      </w:r>
      <w:r w:rsidRPr="00BB0CFC">
        <w:rPr>
          <w:rFonts w:asciiTheme="majorBidi" w:hAnsiTheme="majorBidi" w:cstheme="majorBidi"/>
          <w:color w:val="000000" w:themeColor="text1"/>
          <w:szCs w:val="24"/>
        </w:rPr>
        <w:t xml:space="preserve"> between</w:t>
      </w:r>
      <w:r w:rsidR="00BF5CD0" w:rsidRPr="00BB0CFC">
        <w:rPr>
          <w:rFonts w:asciiTheme="majorBidi" w:hAnsiTheme="majorBidi" w:cstheme="majorBidi"/>
          <w:color w:val="000000" w:themeColor="text1"/>
          <w:szCs w:val="24"/>
        </w:rPr>
        <w:t xml:space="preserve"> self-efficacy </w:t>
      </w:r>
      <w:r w:rsidRPr="00BB0CFC">
        <w:rPr>
          <w:rFonts w:asciiTheme="majorBidi" w:hAnsiTheme="majorBidi" w:cstheme="majorBidi"/>
          <w:color w:val="000000" w:themeColor="text1"/>
          <w:szCs w:val="24"/>
        </w:rPr>
        <w:t xml:space="preserve">and </w:t>
      </w:r>
      <w:r w:rsidR="00BF5CD0" w:rsidRPr="00BB0CFC">
        <w:rPr>
          <w:rFonts w:asciiTheme="majorBidi" w:hAnsiTheme="majorBidi" w:cstheme="majorBidi"/>
          <w:color w:val="000000" w:themeColor="text1"/>
          <w:szCs w:val="24"/>
        </w:rPr>
        <w:t xml:space="preserve">knowledge sharing </w:t>
      </w:r>
      <w:r w:rsidR="00FC099A">
        <w:rPr>
          <w:rFonts w:asciiTheme="majorBidi" w:hAnsiTheme="majorBidi" w:cstheme="majorBidi"/>
          <w:color w:val="000000" w:themeColor="text1"/>
          <w:szCs w:val="24"/>
        </w:rPr>
        <w:t>behaviour</w:t>
      </w:r>
      <w:r w:rsidR="00BF5CD0" w:rsidRPr="00BB0CFC">
        <w:rPr>
          <w:rFonts w:asciiTheme="majorBidi" w:hAnsiTheme="majorBidi" w:cstheme="majorBidi"/>
          <w:color w:val="000000" w:themeColor="text1"/>
          <w:szCs w:val="24"/>
        </w:rPr>
        <w:t xml:space="preserve"> </w:t>
      </w:r>
      <w:r w:rsidRPr="00BB0CFC">
        <w:rPr>
          <w:rFonts w:asciiTheme="majorBidi" w:hAnsiTheme="majorBidi" w:cstheme="majorBidi"/>
          <w:color w:val="000000" w:themeColor="text1"/>
          <w:szCs w:val="24"/>
        </w:rPr>
        <w:t>has not been studied yet. The results of this research confirmed that better</w:t>
      </w:r>
      <w:r w:rsidR="00501338" w:rsidRPr="00BB0CFC">
        <w:rPr>
          <w:rFonts w:asciiTheme="majorBidi" w:hAnsiTheme="majorBidi" w:cstheme="majorBidi"/>
          <w:color w:val="000000" w:themeColor="text1"/>
          <w:szCs w:val="24"/>
        </w:rPr>
        <w:t xml:space="preserve"> intention to adopt</w:t>
      </w:r>
      <w:r w:rsidRPr="00BB0CFC">
        <w:rPr>
          <w:rFonts w:asciiTheme="majorBidi" w:hAnsiTheme="majorBidi" w:cstheme="majorBidi"/>
          <w:color w:val="000000" w:themeColor="text1"/>
          <w:szCs w:val="24"/>
        </w:rPr>
        <w:t xml:space="preserve"> are mediating variables between </w:t>
      </w:r>
      <w:r w:rsidR="00501338" w:rsidRPr="00BB0CFC">
        <w:rPr>
          <w:rFonts w:asciiTheme="majorBidi" w:hAnsiTheme="majorBidi" w:cstheme="majorBidi"/>
          <w:color w:val="000000" w:themeColor="text1"/>
          <w:szCs w:val="24"/>
        </w:rPr>
        <w:t xml:space="preserve">attitude towards study environment </w:t>
      </w:r>
      <w:r w:rsidRPr="00BB0CFC">
        <w:rPr>
          <w:rFonts w:asciiTheme="majorBidi" w:hAnsiTheme="majorBidi" w:cstheme="majorBidi"/>
          <w:color w:val="000000" w:themeColor="text1"/>
          <w:szCs w:val="24"/>
        </w:rPr>
        <w:t xml:space="preserve">and </w:t>
      </w:r>
      <w:r w:rsidR="00501338" w:rsidRPr="00BB0CFC">
        <w:rPr>
          <w:rFonts w:asciiTheme="majorBidi" w:hAnsiTheme="majorBidi" w:cstheme="majorBidi"/>
          <w:color w:val="000000" w:themeColor="text1"/>
          <w:szCs w:val="24"/>
        </w:rPr>
        <w:t xml:space="preserve">knowledge sharing </w:t>
      </w:r>
      <w:r w:rsidR="00FC099A">
        <w:rPr>
          <w:rFonts w:asciiTheme="majorBidi" w:hAnsiTheme="majorBidi" w:cstheme="majorBidi"/>
          <w:color w:val="000000" w:themeColor="text1"/>
          <w:szCs w:val="24"/>
        </w:rPr>
        <w:t>behaviour</w:t>
      </w:r>
      <w:r w:rsidR="00501338" w:rsidRPr="00BB0CFC">
        <w:rPr>
          <w:rFonts w:asciiTheme="majorBidi" w:hAnsiTheme="majorBidi" w:cstheme="majorBidi"/>
          <w:color w:val="000000" w:themeColor="text1"/>
          <w:szCs w:val="24"/>
        </w:rPr>
        <w:t xml:space="preserve">. </w:t>
      </w:r>
      <w:r w:rsidR="00E01FA4" w:rsidRPr="00BB0CFC">
        <w:rPr>
          <w:rFonts w:asciiTheme="majorBidi" w:hAnsiTheme="majorBidi" w:cstheme="majorBidi"/>
          <w:color w:val="000000" w:themeColor="text1"/>
          <w:szCs w:val="24"/>
        </w:rPr>
        <w:t>The e</w:t>
      </w:r>
      <w:r w:rsidR="00501338" w:rsidRPr="00BB0CFC">
        <w:rPr>
          <w:rFonts w:asciiTheme="majorBidi" w:hAnsiTheme="majorBidi" w:cstheme="majorBidi"/>
          <w:color w:val="000000" w:themeColor="text1"/>
          <w:szCs w:val="24"/>
        </w:rPr>
        <w:t>ducation</w:t>
      </w:r>
      <w:r w:rsidRPr="00BB0CFC">
        <w:rPr>
          <w:rFonts w:asciiTheme="majorBidi" w:hAnsiTheme="majorBidi" w:cstheme="majorBidi"/>
          <w:color w:val="000000" w:themeColor="text1"/>
          <w:szCs w:val="24"/>
        </w:rPr>
        <w:t xml:space="preserve"> sector is based on providing </w:t>
      </w:r>
      <w:r w:rsidR="00501338" w:rsidRPr="00BB0CFC">
        <w:rPr>
          <w:rFonts w:asciiTheme="majorBidi" w:hAnsiTheme="majorBidi" w:cstheme="majorBidi"/>
          <w:color w:val="000000" w:themeColor="text1"/>
          <w:szCs w:val="24"/>
        </w:rPr>
        <w:t>education facilit</w:t>
      </w:r>
      <w:r w:rsidR="00BF0EC6" w:rsidRPr="00BB0CFC">
        <w:rPr>
          <w:rFonts w:asciiTheme="majorBidi" w:hAnsiTheme="majorBidi" w:cstheme="majorBidi"/>
          <w:color w:val="000000" w:themeColor="text1"/>
          <w:szCs w:val="24"/>
        </w:rPr>
        <w:t>ies</w:t>
      </w:r>
      <w:r w:rsidRPr="00BB0CFC">
        <w:rPr>
          <w:rFonts w:asciiTheme="majorBidi" w:hAnsiTheme="majorBidi" w:cstheme="majorBidi"/>
          <w:color w:val="000000" w:themeColor="text1"/>
          <w:szCs w:val="24"/>
        </w:rPr>
        <w:t xml:space="preserve"> to </w:t>
      </w:r>
      <w:r w:rsidR="00501338" w:rsidRPr="00BB0CFC">
        <w:rPr>
          <w:rFonts w:asciiTheme="majorBidi" w:hAnsiTheme="majorBidi" w:cstheme="majorBidi"/>
          <w:color w:val="000000" w:themeColor="text1"/>
          <w:szCs w:val="24"/>
        </w:rPr>
        <w:t xml:space="preserve">the teachers and students </w:t>
      </w:r>
      <w:r w:rsidRPr="00BB0CFC">
        <w:rPr>
          <w:rFonts w:asciiTheme="majorBidi" w:hAnsiTheme="majorBidi" w:cstheme="majorBidi"/>
          <w:color w:val="000000" w:themeColor="text1"/>
          <w:szCs w:val="24"/>
        </w:rPr>
        <w:t xml:space="preserve">are very much important in </w:t>
      </w:r>
      <w:r w:rsidR="00501338" w:rsidRPr="00BB0CFC">
        <w:rPr>
          <w:rFonts w:asciiTheme="majorBidi" w:hAnsiTheme="majorBidi" w:cstheme="majorBidi"/>
          <w:color w:val="000000" w:themeColor="text1"/>
          <w:szCs w:val="24"/>
        </w:rPr>
        <w:t xml:space="preserve">educations </w:t>
      </w:r>
      <w:r w:rsidRPr="00BB0CFC">
        <w:rPr>
          <w:rFonts w:asciiTheme="majorBidi" w:hAnsiTheme="majorBidi" w:cstheme="majorBidi"/>
          <w:color w:val="000000" w:themeColor="text1"/>
          <w:szCs w:val="24"/>
        </w:rPr>
        <w:t>organization</w:t>
      </w:r>
      <w:r w:rsidR="00BF0EC6" w:rsidRPr="00BB0CFC">
        <w:rPr>
          <w:rFonts w:asciiTheme="majorBidi" w:hAnsiTheme="majorBidi" w:cstheme="majorBidi"/>
          <w:color w:val="000000" w:themeColor="text1"/>
          <w:szCs w:val="24"/>
        </w:rPr>
        <w:t>s</w:t>
      </w:r>
      <w:r w:rsidRPr="00BB0CFC">
        <w:rPr>
          <w:rFonts w:asciiTheme="majorBidi" w:hAnsiTheme="majorBidi" w:cstheme="majorBidi"/>
          <w:color w:val="000000" w:themeColor="text1"/>
          <w:szCs w:val="24"/>
        </w:rPr>
        <w:t xml:space="preserve"> but this form of </w:t>
      </w:r>
      <w:r w:rsidR="00501338" w:rsidRPr="00BB0CFC">
        <w:rPr>
          <w:rFonts w:asciiTheme="majorBidi" w:hAnsiTheme="majorBidi" w:cstheme="majorBidi"/>
          <w:color w:val="000000" w:themeColor="text1"/>
          <w:szCs w:val="24"/>
        </w:rPr>
        <w:t>knowledge sharing</w:t>
      </w:r>
      <w:r w:rsidRPr="00BB0CFC">
        <w:rPr>
          <w:rFonts w:asciiTheme="majorBidi" w:hAnsiTheme="majorBidi" w:cstheme="majorBidi"/>
          <w:color w:val="000000" w:themeColor="text1"/>
          <w:szCs w:val="24"/>
        </w:rPr>
        <w:t xml:space="preserve"> is highly deficient in </w:t>
      </w:r>
      <w:r w:rsidR="00E01FA4" w:rsidRPr="00BB0CFC">
        <w:rPr>
          <w:rFonts w:asciiTheme="majorBidi" w:hAnsiTheme="majorBidi" w:cstheme="majorBidi"/>
          <w:color w:val="000000" w:themeColor="text1"/>
          <w:szCs w:val="24"/>
        </w:rPr>
        <w:t xml:space="preserve">the </w:t>
      </w:r>
      <w:r w:rsidR="00501338" w:rsidRPr="00BB0CFC">
        <w:rPr>
          <w:rFonts w:asciiTheme="majorBidi" w:hAnsiTheme="majorBidi" w:cstheme="majorBidi"/>
          <w:color w:val="000000" w:themeColor="text1"/>
          <w:szCs w:val="24"/>
        </w:rPr>
        <w:t xml:space="preserve">education </w:t>
      </w:r>
      <w:r w:rsidRPr="00BB0CFC">
        <w:rPr>
          <w:rFonts w:asciiTheme="majorBidi" w:hAnsiTheme="majorBidi" w:cstheme="majorBidi"/>
          <w:color w:val="000000" w:themeColor="text1"/>
          <w:szCs w:val="24"/>
        </w:rPr>
        <w:t xml:space="preserve">sector leading to a lot of inadequacies with </w:t>
      </w:r>
      <w:r w:rsidR="00BF0EC6" w:rsidRPr="00BB0CFC">
        <w:rPr>
          <w:rFonts w:asciiTheme="majorBidi" w:hAnsiTheme="majorBidi" w:cstheme="majorBidi"/>
          <w:color w:val="000000" w:themeColor="text1"/>
          <w:szCs w:val="24"/>
        </w:rPr>
        <w:t xml:space="preserve">a </w:t>
      </w:r>
      <w:r w:rsidRPr="00BB0CFC">
        <w:rPr>
          <w:rFonts w:asciiTheme="majorBidi" w:hAnsiTheme="majorBidi" w:cstheme="majorBidi"/>
          <w:color w:val="000000" w:themeColor="text1"/>
          <w:szCs w:val="24"/>
        </w:rPr>
        <w:t xml:space="preserve">resultant impact on </w:t>
      </w:r>
      <w:r w:rsidR="00E01FA4" w:rsidRPr="00BB0CFC">
        <w:rPr>
          <w:rFonts w:asciiTheme="majorBidi" w:hAnsiTheme="majorBidi" w:cstheme="majorBidi"/>
          <w:color w:val="000000" w:themeColor="text1"/>
          <w:szCs w:val="24"/>
        </w:rPr>
        <w:t xml:space="preserve">the </w:t>
      </w:r>
      <w:r w:rsidRPr="00BB0CFC">
        <w:rPr>
          <w:rFonts w:asciiTheme="majorBidi" w:hAnsiTheme="majorBidi" w:cstheme="majorBidi"/>
          <w:color w:val="000000" w:themeColor="text1"/>
          <w:szCs w:val="24"/>
        </w:rPr>
        <w:t xml:space="preserve">community of developing nation like ours. </w:t>
      </w:r>
      <w:r w:rsidR="00501338" w:rsidRPr="00BB0CFC">
        <w:rPr>
          <w:rFonts w:asciiTheme="majorBidi" w:hAnsiTheme="majorBidi" w:cstheme="majorBidi"/>
          <w:color w:val="000000" w:themeColor="text1"/>
          <w:szCs w:val="24"/>
        </w:rPr>
        <w:t>Knowledge</w:t>
      </w:r>
      <w:r w:rsidR="00E01FA4" w:rsidRPr="00BB0CFC">
        <w:rPr>
          <w:rFonts w:asciiTheme="majorBidi" w:hAnsiTheme="majorBidi" w:cstheme="majorBidi"/>
          <w:color w:val="000000" w:themeColor="text1"/>
          <w:szCs w:val="24"/>
        </w:rPr>
        <w:t>-</w:t>
      </w:r>
      <w:r w:rsidR="00501338" w:rsidRPr="00BB0CFC">
        <w:rPr>
          <w:rFonts w:asciiTheme="majorBidi" w:hAnsiTheme="majorBidi" w:cstheme="majorBidi"/>
          <w:color w:val="000000" w:themeColor="text1"/>
          <w:szCs w:val="24"/>
        </w:rPr>
        <w:t xml:space="preserve">sharing </w:t>
      </w:r>
      <w:r w:rsidR="00FC099A">
        <w:rPr>
          <w:rFonts w:asciiTheme="majorBidi" w:hAnsiTheme="majorBidi" w:cstheme="majorBidi"/>
          <w:color w:val="000000" w:themeColor="text1"/>
          <w:szCs w:val="24"/>
        </w:rPr>
        <w:t>behaviour</w:t>
      </w:r>
      <w:r w:rsidR="00501338" w:rsidRPr="00BB0CFC">
        <w:rPr>
          <w:rFonts w:asciiTheme="majorBidi" w:hAnsiTheme="majorBidi" w:cstheme="majorBidi"/>
          <w:color w:val="000000" w:themeColor="text1"/>
          <w:szCs w:val="24"/>
        </w:rPr>
        <w:t xml:space="preserve"> </w:t>
      </w:r>
      <w:r w:rsidRPr="00BB0CFC">
        <w:rPr>
          <w:rFonts w:asciiTheme="majorBidi" w:hAnsiTheme="majorBidi" w:cstheme="majorBidi"/>
          <w:color w:val="000000" w:themeColor="text1"/>
          <w:szCs w:val="24"/>
        </w:rPr>
        <w:t>play</w:t>
      </w:r>
      <w:r w:rsidR="00E01FA4" w:rsidRPr="00BB0CFC">
        <w:rPr>
          <w:rFonts w:asciiTheme="majorBidi" w:hAnsiTheme="majorBidi" w:cstheme="majorBidi"/>
          <w:color w:val="000000" w:themeColor="text1"/>
          <w:szCs w:val="24"/>
        </w:rPr>
        <w:t>s</w:t>
      </w:r>
      <w:r w:rsidRPr="00BB0CFC">
        <w:rPr>
          <w:rFonts w:asciiTheme="majorBidi" w:hAnsiTheme="majorBidi" w:cstheme="majorBidi"/>
          <w:color w:val="000000" w:themeColor="text1"/>
          <w:szCs w:val="24"/>
        </w:rPr>
        <w:t xml:space="preserve"> an important role in motivating the </w:t>
      </w:r>
      <w:r w:rsidR="00501338" w:rsidRPr="00BB0CFC">
        <w:rPr>
          <w:rFonts w:asciiTheme="majorBidi" w:hAnsiTheme="majorBidi" w:cstheme="majorBidi"/>
          <w:color w:val="000000" w:themeColor="text1"/>
          <w:szCs w:val="24"/>
        </w:rPr>
        <w:t xml:space="preserve">teachers and students </w:t>
      </w:r>
      <w:r w:rsidRPr="00BB0CFC">
        <w:rPr>
          <w:rFonts w:asciiTheme="majorBidi" w:hAnsiTheme="majorBidi" w:cstheme="majorBidi"/>
          <w:color w:val="000000" w:themeColor="text1"/>
          <w:szCs w:val="24"/>
        </w:rPr>
        <w:t xml:space="preserve">regarding their career growth and produce a sense of satisfaction among them. There is very little work in the field so the research work has a lot of significance. </w:t>
      </w:r>
    </w:p>
    <w:p w14:paraId="34135D17" w14:textId="33A51EF9" w:rsidR="002114CF" w:rsidRPr="00BB0CFC" w:rsidRDefault="00E01FA4" w:rsidP="00C563DB">
      <w:pPr>
        <w:autoSpaceDE w:val="0"/>
        <w:autoSpaceDN w:val="0"/>
        <w:adjustRightInd w:val="0"/>
        <w:spacing w:after="0" w:line="360" w:lineRule="auto"/>
        <w:rPr>
          <w:rFonts w:asciiTheme="majorBidi" w:hAnsiTheme="majorBidi" w:cstheme="majorBidi"/>
          <w:color w:val="000000" w:themeColor="text1"/>
          <w:szCs w:val="24"/>
        </w:rPr>
      </w:pPr>
      <w:r w:rsidRPr="00BB0CFC">
        <w:rPr>
          <w:rFonts w:asciiTheme="majorBidi" w:hAnsiTheme="majorBidi" w:cstheme="majorBidi"/>
          <w:color w:val="000000" w:themeColor="text1"/>
          <w:szCs w:val="24"/>
        </w:rPr>
        <w:t>The e</w:t>
      </w:r>
      <w:r w:rsidR="00501338" w:rsidRPr="00BB0CFC">
        <w:rPr>
          <w:rFonts w:asciiTheme="majorBidi" w:hAnsiTheme="majorBidi" w:cstheme="majorBidi"/>
          <w:color w:val="000000" w:themeColor="text1"/>
          <w:szCs w:val="24"/>
        </w:rPr>
        <w:t xml:space="preserve">ducation </w:t>
      </w:r>
      <w:r w:rsidR="002114CF" w:rsidRPr="00BB0CFC">
        <w:rPr>
          <w:rFonts w:asciiTheme="majorBidi" w:hAnsiTheme="majorBidi" w:cstheme="majorBidi"/>
          <w:color w:val="000000" w:themeColor="text1"/>
          <w:szCs w:val="24"/>
        </w:rPr>
        <w:t xml:space="preserve">sector of Pakistan is characterized by </w:t>
      </w:r>
      <w:r w:rsidRPr="00BB0CFC">
        <w:rPr>
          <w:rFonts w:asciiTheme="majorBidi" w:hAnsiTheme="majorBidi" w:cstheme="majorBidi"/>
          <w:color w:val="000000" w:themeColor="text1"/>
          <w:szCs w:val="24"/>
        </w:rPr>
        <w:t xml:space="preserve">a </w:t>
      </w:r>
      <w:r w:rsidR="002114CF" w:rsidRPr="00BB0CFC">
        <w:rPr>
          <w:rFonts w:asciiTheme="majorBidi" w:hAnsiTheme="majorBidi" w:cstheme="majorBidi"/>
          <w:color w:val="000000" w:themeColor="text1"/>
          <w:szCs w:val="24"/>
        </w:rPr>
        <w:t xml:space="preserve">competitive and dynamic environment. There exists a dire need to manage the </w:t>
      </w:r>
      <w:r w:rsidR="00623AC8" w:rsidRPr="00BB0CFC">
        <w:rPr>
          <w:rFonts w:asciiTheme="majorBidi" w:hAnsiTheme="majorBidi" w:cstheme="majorBidi"/>
          <w:color w:val="000000" w:themeColor="text1"/>
          <w:szCs w:val="24"/>
        </w:rPr>
        <w:t xml:space="preserve">knowledge sharing </w:t>
      </w:r>
      <w:r w:rsidR="002114CF" w:rsidRPr="00BB0CFC">
        <w:rPr>
          <w:rFonts w:asciiTheme="majorBidi" w:hAnsiTheme="majorBidi" w:cstheme="majorBidi"/>
          <w:color w:val="000000" w:themeColor="text1"/>
          <w:szCs w:val="24"/>
        </w:rPr>
        <w:t xml:space="preserve">of the </w:t>
      </w:r>
      <w:r w:rsidR="00623AC8" w:rsidRPr="00BB0CFC">
        <w:rPr>
          <w:rFonts w:asciiTheme="majorBidi" w:hAnsiTheme="majorBidi" w:cstheme="majorBidi"/>
          <w:color w:val="000000" w:themeColor="text1"/>
          <w:szCs w:val="24"/>
        </w:rPr>
        <w:t>students and teachers</w:t>
      </w:r>
      <w:r w:rsidR="002114CF" w:rsidRPr="00BB0CFC">
        <w:rPr>
          <w:rFonts w:asciiTheme="majorBidi" w:hAnsiTheme="majorBidi" w:cstheme="majorBidi"/>
          <w:color w:val="000000" w:themeColor="text1"/>
          <w:szCs w:val="24"/>
        </w:rPr>
        <w:t xml:space="preserve"> by giving them adequate </w:t>
      </w:r>
      <w:r w:rsidR="00623AC8" w:rsidRPr="00BB0CFC">
        <w:rPr>
          <w:rFonts w:asciiTheme="majorBidi" w:hAnsiTheme="majorBidi" w:cstheme="majorBidi"/>
          <w:color w:val="000000" w:themeColor="text1"/>
          <w:szCs w:val="24"/>
        </w:rPr>
        <w:t xml:space="preserve">intentions </w:t>
      </w:r>
      <w:r w:rsidR="002114CF" w:rsidRPr="00BB0CFC">
        <w:rPr>
          <w:rFonts w:asciiTheme="majorBidi" w:hAnsiTheme="majorBidi" w:cstheme="majorBidi"/>
          <w:color w:val="000000" w:themeColor="text1"/>
          <w:szCs w:val="24"/>
        </w:rPr>
        <w:t xml:space="preserve">which help them work without being influenced by work stress. In this border context of </w:t>
      </w:r>
      <w:r w:rsidR="00623AC8" w:rsidRPr="00BB0CFC">
        <w:rPr>
          <w:rFonts w:asciiTheme="majorBidi" w:hAnsiTheme="majorBidi" w:cstheme="majorBidi"/>
          <w:color w:val="000000" w:themeColor="text1"/>
          <w:szCs w:val="24"/>
        </w:rPr>
        <w:t>knowledge sharing between the teachers and students,</w:t>
      </w:r>
      <w:r w:rsidR="002114CF" w:rsidRPr="00BB0CFC">
        <w:rPr>
          <w:rFonts w:asciiTheme="majorBidi" w:hAnsiTheme="majorBidi" w:cstheme="majorBidi"/>
          <w:color w:val="000000" w:themeColor="text1"/>
          <w:szCs w:val="24"/>
        </w:rPr>
        <w:t xml:space="preserve"> this study will help </w:t>
      </w:r>
      <w:r w:rsidR="00623AC8" w:rsidRPr="00BB0CFC">
        <w:rPr>
          <w:rFonts w:asciiTheme="majorBidi" w:hAnsiTheme="majorBidi" w:cstheme="majorBidi"/>
          <w:color w:val="000000" w:themeColor="text1"/>
          <w:szCs w:val="24"/>
        </w:rPr>
        <w:t xml:space="preserve">teachers and students </w:t>
      </w:r>
      <w:r w:rsidR="002114CF" w:rsidRPr="00BB0CFC">
        <w:rPr>
          <w:rFonts w:asciiTheme="majorBidi" w:hAnsiTheme="majorBidi" w:cstheme="majorBidi"/>
          <w:color w:val="000000" w:themeColor="text1"/>
          <w:szCs w:val="24"/>
        </w:rPr>
        <w:t xml:space="preserve">to make </w:t>
      </w:r>
      <w:r w:rsidRPr="00BB0CFC">
        <w:rPr>
          <w:rFonts w:asciiTheme="majorBidi" w:hAnsiTheme="majorBidi" w:cstheme="majorBidi"/>
          <w:color w:val="000000" w:themeColor="text1"/>
          <w:szCs w:val="24"/>
        </w:rPr>
        <w:t xml:space="preserve">the </w:t>
      </w:r>
      <w:r w:rsidR="002114CF" w:rsidRPr="00BB0CFC">
        <w:rPr>
          <w:rFonts w:asciiTheme="majorBidi" w:hAnsiTheme="majorBidi" w:cstheme="majorBidi"/>
          <w:color w:val="000000" w:themeColor="text1"/>
          <w:szCs w:val="24"/>
        </w:rPr>
        <w:t xml:space="preserve">organizational </w:t>
      </w:r>
      <w:r w:rsidR="00283FB5" w:rsidRPr="00BB0CFC">
        <w:rPr>
          <w:rFonts w:asciiTheme="majorBidi" w:hAnsiTheme="majorBidi" w:cstheme="majorBidi"/>
          <w:color w:val="000000" w:themeColor="text1"/>
          <w:szCs w:val="24"/>
        </w:rPr>
        <w:t>environment</w:t>
      </w:r>
      <w:r w:rsidR="002114CF" w:rsidRPr="00BB0CFC">
        <w:rPr>
          <w:rFonts w:asciiTheme="majorBidi" w:hAnsiTheme="majorBidi" w:cstheme="majorBidi"/>
          <w:color w:val="000000" w:themeColor="text1"/>
          <w:szCs w:val="24"/>
        </w:rPr>
        <w:t xml:space="preserve"> better in </w:t>
      </w:r>
      <w:r w:rsidRPr="00BB0CFC">
        <w:rPr>
          <w:rFonts w:asciiTheme="majorBidi" w:hAnsiTheme="majorBidi" w:cstheme="majorBidi"/>
          <w:color w:val="000000" w:themeColor="text1"/>
          <w:szCs w:val="24"/>
        </w:rPr>
        <w:t xml:space="preserve">the </w:t>
      </w:r>
      <w:r w:rsidR="00623AC8" w:rsidRPr="00BB0CFC">
        <w:rPr>
          <w:rFonts w:asciiTheme="majorBidi" w:hAnsiTheme="majorBidi" w:cstheme="majorBidi"/>
          <w:color w:val="000000" w:themeColor="text1"/>
          <w:szCs w:val="24"/>
        </w:rPr>
        <w:t xml:space="preserve">education </w:t>
      </w:r>
      <w:r w:rsidR="002114CF" w:rsidRPr="00BB0CFC">
        <w:rPr>
          <w:rFonts w:asciiTheme="majorBidi" w:hAnsiTheme="majorBidi" w:cstheme="majorBidi"/>
          <w:color w:val="000000" w:themeColor="text1"/>
          <w:szCs w:val="24"/>
        </w:rPr>
        <w:t xml:space="preserve">sector to </w:t>
      </w:r>
      <w:r w:rsidR="002114CF" w:rsidRPr="00BB0CFC">
        <w:rPr>
          <w:rFonts w:asciiTheme="majorBidi" w:hAnsiTheme="majorBidi" w:cstheme="majorBidi"/>
          <w:color w:val="000000" w:themeColor="text1"/>
          <w:szCs w:val="24"/>
        </w:rPr>
        <w:lastRenderedPageBreak/>
        <w:t xml:space="preserve">optimize their </w:t>
      </w:r>
      <w:r w:rsidR="00623AC8" w:rsidRPr="00BB0CFC">
        <w:rPr>
          <w:rFonts w:asciiTheme="majorBidi" w:hAnsiTheme="majorBidi" w:cstheme="majorBidi"/>
          <w:color w:val="000000" w:themeColor="text1"/>
          <w:szCs w:val="24"/>
        </w:rPr>
        <w:t>worker</w:t>
      </w:r>
      <w:r w:rsidRPr="00BB0CFC">
        <w:rPr>
          <w:rFonts w:asciiTheme="majorBidi" w:hAnsiTheme="majorBidi" w:cstheme="majorBidi"/>
          <w:color w:val="000000" w:themeColor="text1"/>
          <w:szCs w:val="24"/>
        </w:rPr>
        <w:t>'</w:t>
      </w:r>
      <w:r w:rsidR="00623AC8" w:rsidRPr="00BB0CFC">
        <w:rPr>
          <w:rFonts w:asciiTheme="majorBidi" w:hAnsiTheme="majorBidi" w:cstheme="majorBidi"/>
          <w:color w:val="000000" w:themeColor="text1"/>
          <w:szCs w:val="24"/>
        </w:rPr>
        <w:t xml:space="preserve">s </w:t>
      </w:r>
      <w:r w:rsidR="002114CF" w:rsidRPr="00BB0CFC">
        <w:rPr>
          <w:rFonts w:asciiTheme="majorBidi" w:hAnsiTheme="majorBidi" w:cstheme="majorBidi"/>
          <w:color w:val="000000" w:themeColor="text1"/>
          <w:szCs w:val="24"/>
        </w:rPr>
        <w:t xml:space="preserve">life satisfaction which will ultimately improve their </w:t>
      </w:r>
      <w:r w:rsidR="00283FB5" w:rsidRPr="00BB0CFC">
        <w:rPr>
          <w:rFonts w:asciiTheme="majorBidi" w:hAnsiTheme="majorBidi" w:cstheme="majorBidi"/>
          <w:color w:val="000000" w:themeColor="text1"/>
          <w:szCs w:val="24"/>
        </w:rPr>
        <w:t>performance</w:t>
      </w:r>
      <w:r w:rsidR="002114CF" w:rsidRPr="00BB0CFC">
        <w:rPr>
          <w:rFonts w:asciiTheme="majorBidi" w:hAnsiTheme="majorBidi" w:cstheme="majorBidi"/>
          <w:color w:val="000000" w:themeColor="text1"/>
          <w:szCs w:val="24"/>
        </w:rPr>
        <w:t xml:space="preserve"> and leads to achiev</w:t>
      </w:r>
      <w:r w:rsidRPr="00BB0CFC">
        <w:rPr>
          <w:rFonts w:asciiTheme="majorBidi" w:hAnsiTheme="majorBidi" w:cstheme="majorBidi"/>
          <w:color w:val="000000" w:themeColor="text1"/>
          <w:szCs w:val="24"/>
        </w:rPr>
        <w:t>ing</w:t>
      </w:r>
      <w:r w:rsidR="002114CF" w:rsidRPr="00BB0CFC">
        <w:rPr>
          <w:rFonts w:asciiTheme="majorBidi" w:hAnsiTheme="majorBidi" w:cstheme="majorBidi"/>
          <w:color w:val="000000" w:themeColor="text1"/>
          <w:szCs w:val="24"/>
        </w:rPr>
        <w:t xml:space="preserve"> organizational goals. </w:t>
      </w:r>
    </w:p>
    <w:p w14:paraId="65E6FA25" w14:textId="39638F57" w:rsidR="002114CF" w:rsidRPr="00BB0CFC" w:rsidRDefault="002114CF" w:rsidP="00C563DB">
      <w:pPr>
        <w:autoSpaceDE w:val="0"/>
        <w:autoSpaceDN w:val="0"/>
        <w:adjustRightInd w:val="0"/>
        <w:spacing w:after="0" w:line="360" w:lineRule="auto"/>
        <w:rPr>
          <w:rFonts w:asciiTheme="majorBidi" w:hAnsiTheme="majorBidi" w:cstheme="majorBidi"/>
          <w:color w:val="000000" w:themeColor="text1"/>
          <w:szCs w:val="24"/>
        </w:rPr>
      </w:pPr>
      <w:r w:rsidRPr="00BB0CFC">
        <w:rPr>
          <w:rFonts w:asciiTheme="majorBidi" w:hAnsiTheme="majorBidi" w:cstheme="majorBidi"/>
          <w:color w:val="000000" w:themeColor="text1"/>
          <w:szCs w:val="24"/>
        </w:rPr>
        <w:t xml:space="preserve">After understanding the impact </w:t>
      </w:r>
      <w:r w:rsidR="00283FB5" w:rsidRPr="00BB0CFC">
        <w:rPr>
          <w:rFonts w:asciiTheme="majorBidi" w:hAnsiTheme="majorBidi" w:cstheme="majorBidi"/>
          <w:color w:val="000000" w:themeColor="text1"/>
          <w:szCs w:val="24"/>
        </w:rPr>
        <w:t xml:space="preserve">of </w:t>
      </w:r>
      <w:r w:rsidR="00623AC8" w:rsidRPr="00BB0CFC">
        <w:rPr>
          <w:rFonts w:asciiTheme="majorBidi" w:hAnsiTheme="majorBidi" w:cstheme="majorBidi"/>
          <w:color w:val="000000" w:themeColor="text1"/>
          <w:szCs w:val="24"/>
        </w:rPr>
        <w:t xml:space="preserve">intentions </w:t>
      </w:r>
      <w:r w:rsidRPr="00BB0CFC">
        <w:rPr>
          <w:rFonts w:asciiTheme="majorBidi" w:hAnsiTheme="majorBidi" w:cstheme="majorBidi"/>
          <w:color w:val="000000" w:themeColor="text1"/>
          <w:szCs w:val="24"/>
        </w:rPr>
        <w:t xml:space="preserve">on </w:t>
      </w:r>
      <w:r w:rsidR="00623AC8" w:rsidRPr="00BB0CFC">
        <w:rPr>
          <w:rFonts w:asciiTheme="majorBidi" w:hAnsiTheme="majorBidi" w:cstheme="majorBidi"/>
          <w:color w:val="000000" w:themeColor="text1"/>
          <w:szCs w:val="24"/>
        </w:rPr>
        <w:t xml:space="preserve">knowledge sharing </w:t>
      </w:r>
      <w:r w:rsidRPr="00BB0CFC">
        <w:rPr>
          <w:rFonts w:asciiTheme="majorBidi" w:hAnsiTheme="majorBidi" w:cstheme="majorBidi"/>
          <w:color w:val="000000" w:themeColor="text1"/>
          <w:szCs w:val="24"/>
        </w:rPr>
        <w:t xml:space="preserve">in </w:t>
      </w:r>
      <w:r w:rsidR="00623AC8" w:rsidRPr="00BB0CFC">
        <w:rPr>
          <w:rFonts w:asciiTheme="majorBidi" w:hAnsiTheme="majorBidi" w:cstheme="majorBidi"/>
          <w:color w:val="000000" w:themeColor="text1"/>
          <w:szCs w:val="24"/>
        </w:rPr>
        <w:t xml:space="preserve">education </w:t>
      </w:r>
      <w:r w:rsidRPr="00BB0CFC">
        <w:rPr>
          <w:rFonts w:asciiTheme="majorBidi" w:hAnsiTheme="majorBidi" w:cstheme="majorBidi"/>
          <w:color w:val="000000" w:themeColor="text1"/>
          <w:szCs w:val="24"/>
        </w:rPr>
        <w:t xml:space="preserve">sectors. </w:t>
      </w:r>
      <w:r w:rsidR="00623AC8" w:rsidRPr="00BB0CFC">
        <w:rPr>
          <w:rFonts w:asciiTheme="majorBidi" w:hAnsiTheme="majorBidi" w:cstheme="majorBidi"/>
          <w:color w:val="000000" w:themeColor="text1"/>
          <w:szCs w:val="24"/>
        </w:rPr>
        <w:t>Intentions</w:t>
      </w:r>
      <w:r w:rsidRPr="00BB0CFC">
        <w:rPr>
          <w:rFonts w:asciiTheme="majorBidi" w:hAnsiTheme="majorBidi" w:cstheme="majorBidi"/>
          <w:color w:val="000000" w:themeColor="text1"/>
          <w:szCs w:val="24"/>
        </w:rPr>
        <w:t xml:space="preserve"> will give more consideration to take the ways which will make </w:t>
      </w:r>
      <w:r w:rsidR="00623AC8" w:rsidRPr="00BB0CFC">
        <w:rPr>
          <w:rFonts w:asciiTheme="majorBidi" w:hAnsiTheme="majorBidi" w:cstheme="majorBidi"/>
          <w:color w:val="000000" w:themeColor="text1"/>
          <w:szCs w:val="24"/>
        </w:rPr>
        <w:t xml:space="preserve">knowledge sharing </w:t>
      </w:r>
      <w:r w:rsidRPr="00BB0CFC">
        <w:rPr>
          <w:rFonts w:asciiTheme="majorBidi" w:hAnsiTheme="majorBidi" w:cstheme="majorBidi"/>
          <w:color w:val="000000" w:themeColor="text1"/>
          <w:szCs w:val="24"/>
        </w:rPr>
        <w:t xml:space="preserve">better to keep </w:t>
      </w:r>
      <w:r w:rsidR="008F1BAA" w:rsidRPr="00BB0CFC">
        <w:rPr>
          <w:rFonts w:asciiTheme="majorBidi" w:hAnsiTheme="majorBidi" w:cstheme="majorBidi"/>
          <w:color w:val="000000" w:themeColor="text1"/>
          <w:szCs w:val="24"/>
        </w:rPr>
        <w:t>their</w:t>
      </w:r>
      <w:r w:rsidRPr="00BB0CFC">
        <w:rPr>
          <w:rFonts w:asciiTheme="majorBidi" w:hAnsiTheme="majorBidi" w:cstheme="majorBidi"/>
          <w:color w:val="000000" w:themeColor="text1"/>
          <w:szCs w:val="24"/>
        </w:rPr>
        <w:t xml:space="preserve"> </w:t>
      </w:r>
      <w:r w:rsidR="00623AC8" w:rsidRPr="00BB0CFC">
        <w:rPr>
          <w:rFonts w:asciiTheme="majorBidi" w:hAnsiTheme="majorBidi" w:cstheme="majorBidi"/>
          <w:color w:val="000000" w:themeColor="text1"/>
          <w:szCs w:val="24"/>
        </w:rPr>
        <w:t xml:space="preserve">teachers and students </w:t>
      </w:r>
      <w:r w:rsidRPr="00BB0CFC">
        <w:rPr>
          <w:rFonts w:asciiTheme="majorBidi" w:hAnsiTheme="majorBidi" w:cstheme="majorBidi"/>
          <w:color w:val="000000" w:themeColor="text1"/>
          <w:szCs w:val="24"/>
        </w:rPr>
        <w:t>work more efficiently.</w:t>
      </w:r>
    </w:p>
    <w:p w14:paraId="69173F85" w14:textId="5E978221" w:rsidR="002114CF" w:rsidRPr="00BB0CFC" w:rsidRDefault="002114CF" w:rsidP="00C563DB">
      <w:pPr>
        <w:pStyle w:val="Heading20"/>
        <w:spacing w:line="360" w:lineRule="auto"/>
        <w:rPr>
          <w:rFonts w:asciiTheme="majorBidi" w:hAnsiTheme="majorBidi"/>
          <w:szCs w:val="24"/>
        </w:rPr>
      </w:pPr>
      <w:bookmarkStart w:id="60" w:name="_Toc70258315"/>
      <w:r w:rsidRPr="00BB0CFC">
        <w:rPr>
          <w:rFonts w:asciiTheme="majorBidi" w:hAnsiTheme="majorBidi"/>
          <w:szCs w:val="24"/>
        </w:rPr>
        <w:t>6.</w:t>
      </w:r>
      <w:r w:rsidR="00511F6E" w:rsidRPr="00BB0CFC">
        <w:rPr>
          <w:rFonts w:asciiTheme="majorBidi" w:hAnsiTheme="majorBidi"/>
          <w:szCs w:val="24"/>
        </w:rPr>
        <w:t>4</w:t>
      </w:r>
      <w:r w:rsidRPr="00BB0CFC">
        <w:rPr>
          <w:rFonts w:asciiTheme="majorBidi" w:hAnsiTheme="majorBidi"/>
          <w:szCs w:val="24"/>
        </w:rPr>
        <w:t xml:space="preserve"> Future Research directions</w:t>
      </w:r>
      <w:bookmarkEnd w:id="60"/>
    </w:p>
    <w:p w14:paraId="555F0A33" w14:textId="6B265E30" w:rsidR="007C0025" w:rsidRPr="00BB0CFC" w:rsidRDefault="002114CF" w:rsidP="00C563DB">
      <w:pPr>
        <w:spacing w:line="360" w:lineRule="auto"/>
        <w:rPr>
          <w:rFonts w:asciiTheme="majorBidi" w:hAnsiTheme="majorBidi" w:cstheme="majorBidi"/>
          <w:szCs w:val="24"/>
        </w:rPr>
      </w:pPr>
      <w:r w:rsidRPr="00BB0CFC">
        <w:rPr>
          <w:rFonts w:asciiTheme="majorBidi" w:hAnsiTheme="majorBidi" w:cstheme="majorBidi"/>
          <w:szCs w:val="24"/>
        </w:rPr>
        <w:t>Future stud</w:t>
      </w:r>
      <w:r w:rsidR="00E01FA4" w:rsidRPr="00BB0CFC">
        <w:rPr>
          <w:rFonts w:asciiTheme="majorBidi" w:hAnsiTheme="majorBidi" w:cstheme="majorBidi"/>
          <w:szCs w:val="24"/>
        </w:rPr>
        <w:t>ies</w:t>
      </w:r>
      <w:r w:rsidRPr="00BB0CFC">
        <w:rPr>
          <w:rFonts w:asciiTheme="majorBidi" w:hAnsiTheme="majorBidi" w:cstheme="majorBidi"/>
          <w:szCs w:val="24"/>
        </w:rPr>
        <w:t xml:space="preserve"> </w:t>
      </w:r>
      <w:r w:rsidR="005749B3" w:rsidRPr="00BB0CFC">
        <w:rPr>
          <w:rFonts w:asciiTheme="majorBidi" w:hAnsiTheme="majorBidi" w:cstheme="majorBidi"/>
          <w:szCs w:val="24"/>
        </w:rPr>
        <w:t xml:space="preserve">will also use this </w:t>
      </w:r>
      <w:r w:rsidRPr="00BB0CFC">
        <w:rPr>
          <w:rFonts w:asciiTheme="majorBidi" w:hAnsiTheme="majorBidi" w:cstheme="majorBidi"/>
          <w:szCs w:val="24"/>
        </w:rPr>
        <w:t xml:space="preserve">model </w:t>
      </w:r>
      <w:r w:rsidR="00F969DC" w:rsidRPr="00BB0CFC">
        <w:rPr>
          <w:rFonts w:asciiTheme="majorBidi" w:hAnsiTheme="majorBidi" w:cstheme="majorBidi"/>
          <w:szCs w:val="24"/>
        </w:rPr>
        <w:t>for</w:t>
      </w:r>
      <w:r w:rsidR="005749B3" w:rsidRPr="00BB0CFC">
        <w:rPr>
          <w:rFonts w:asciiTheme="majorBidi" w:hAnsiTheme="majorBidi" w:cstheme="majorBidi"/>
          <w:szCs w:val="24"/>
        </w:rPr>
        <w:t xml:space="preserve"> the countries that are </w:t>
      </w:r>
      <w:r w:rsidRPr="00BB0CFC">
        <w:rPr>
          <w:rFonts w:asciiTheme="majorBidi" w:hAnsiTheme="majorBidi" w:cstheme="majorBidi"/>
          <w:szCs w:val="24"/>
        </w:rPr>
        <w:t xml:space="preserve">developing and developed to </w:t>
      </w:r>
      <w:r w:rsidR="005749B3" w:rsidRPr="00BB0CFC">
        <w:rPr>
          <w:rFonts w:asciiTheme="majorBidi" w:hAnsiTheme="majorBidi" w:cstheme="majorBidi"/>
          <w:szCs w:val="24"/>
        </w:rPr>
        <w:t xml:space="preserve">improve </w:t>
      </w:r>
      <w:r w:rsidR="00F969DC" w:rsidRPr="00BB0CFC">
        <w:rPr>
          <w:rFonts w:asciiTheme="majorBidi" w:hAnsiTheme="majorBidi" w:cstheme="majorBidi"/>
          <w:szCs w:val="24"/>
        </w:rPr>
        <w:t xml:space="preserve">all </w:t>
      </w:r>
      <w:r w:rsidRPr="00BB0CFC">
        <w:rPr>
          <w:rFonts w:asciiTheme="majorBidi" w:hAnsiTheme="majorBidi" w:cstheme="majorBidi"/>
          <w:szCs w:val="24"/>
        </w:rPr>
        <w:t>the l validity</w:t>
      </w:r>
      <w:r w:rsidR="005749B3" w:rsidRPr="00BB0CFC">
        <w:rPr>
          <w:rFonts w:asciiTheme="majorBidi" w:hAnsiTheme="majorBidi" w:cstheme="majorBidi"/>
          <w:szCs w:val="24"/>
        </w:rPr>
        <w:t xml:space="preserve"> of external</w:t>
      </w:r>
      <w:r w:rsidRPr="00BB0CFC">
        <w:rPr>
          <w:rFonts w:asciiTheme="majorBidi" w:hAnsiTheme="majorBidi" w:cstheme="majorBidi"/>
          <w:szCs w:val="24"/>
        </w:rPr>
        <w:t xml:space="preserve">. </w:t>
      </w:r>
      <w:r w:rsidR="00F969DC" w:rsidRPr="00BB0CFC">
        <w:rPr>
          <w:rFonts w:asciiTheme="majorBidi" w:hAnsiTheme="majorBidi" w:cstheme="majorBidi"/>
          <w:szCs w:val="24"/>
        </w:rPr>
        <w:t xml:space="preserve">The </w:t>
      </w:r>
      <w:r w:rsidRPr="00BB0CFC">
        <w:rPr>
          <w:rFonts w:asciiTheme="majorBidi" w:hAnsiTheme="majorBidi" w:cstheme="majorBidi"/>
          <w:szCs w:val="24"/>
        </w:rPr>
        <w:t>present study was</w:t>
      </w:r>
      <w:r w:rsidR="00F969DC" w:rsidRPr="00BB0CFC">
        <w:rPr>
          <w:rFonts w:asciiTheme="majorBidi" w:hAnsiTheme="majorBidi" w:cstheme="majorBidi"/>
          <w:szCs w:val="24"/>
        </w:rPr>
        <w:t xml:space="preserve"> focus</w:t>
      </w:r>
      <w:r w:rsidRPr="00BB0CFC">
        <w:rPr>
          <w:rFonts w:asciiTheme="majorBidi" w:hAnsiTheme="majorBidi" w:cstheme="majorBidi"/>
          <w:szCs w:val="24"/>
        </w:rPr>
        <w:t xml:space="preserve"> on assessing the </w:t>
      </w:r>
      <w:r w:rsidR="005749B3" w:rsidRPr="00BB0CFC">
        <w:rPr>
          <w:rFonts w:asciiTheme="majorBidi" w:hAnsiTheme="majorBidi" w:cstheme="majorBidi"/>
          <w:szCs w:val="24"/>
        </w:rPr>
        <w:t xml:space="preserve">impact </w:t>
      </w:r>
      <w:r w:rsidRPr="00BB0CFC">
        <w:rPr>
          <w:rFonts w:asciiTheme="majorBidi" w:hAnsiTheme="majorBidi" w:cstheme="majorBidi"/>
          <w:szCs w:val="24"/>
        </w:rPr>
        <w:t xml:space="preserve">of </w:t>
      </w:r>
      <w:r w:rsidR="00623AC8" w:rsidRPr="00BB0CFC">
        <w:rPr>
          <w:rFonts w:asciiTheme="majorBidi" w:hAnsiTheme="majorBidi" w:cstheme="majorBidi"/>
          <w:szCs w:val="24"/>
        </w:rPr>
        <w:t>attitude,</w:t>
      </w:r>
      <w:r w:rsidR="00E01FA4" w:rsidRPr="00BB0CFC">
        <w:rPr>
          <w:rFonts w:asciiTheme="majorBidi" w:hAnsiTheme="majorBidi" w:cstheme="majorBidi"/>
          <w:szCs w:val="24"/>
        </w:rPr>
        <w:t xml:space="preserve"> subject</w:t>
      </w:r>
      <w:r w:rsidR="00623AC8" w:rsidRPr="00BB0CFC">
        <w:rPr>
          <w:rFonts w:asciiTheme="majorBidi" w:hAnsiTheme="majorBidi" w:cstheme="majorBidi"/>
          <w:szCs w:val="24"/>
        </w:rPr>
        <w:t xml:space="preserve"> norms, </w:t>
      </w:r>
      <w:r w:rsidR="007C0025" w:rsidRPr="00BB0CFC">
        <w:rPr>
          <w:rFonts w:asciiTheme="majorBidi" w:hAnsiTheme="majorBidi" w:cstheme="majorBidi"/>
          <w:szCs w:val="24"/>
        </w:rPr>
        <w:t xml:space="preserve">perceived </w:t>
      </w:r>
      <w:r w:rsidR="00FC099A">
        <w:rPr>
          <w:rFonts w:asciiTheme="majorBidi" w:hAnsiTheme="majorBidi" w:cstheme="majorBidi"/>
          <w:szCs w:val="24"/>
        </w:rPr>
        <w:t>behaviour</w:t>
      </w:r>
      <w:r w:rsidR="007C0025" w:rsidRPr="00BB0CFC">
        <w:rPr>
          <w:rFonts w:asciiTheme="majorBidi" w:hAnsiTheme="majorBidi" w:cstheme="majorBidi"/>
          <w:szCs w:val="24"/>
        </w:rPr>
        <w:t xml:space="preserve"> control</w:t>
      </w:r>
      <w:r w:rsidR="00623AC8" w:rsidRPr="00BB0CFC">
        <w:rPr>
          <w:rFonts w:asciiTheme="majorBidi" w:hAnsiTheme="majorBidi" w:cstheme="majorBidi"/>
          <w:szCs w:val="24"/>
        </w:rPr>
        <w:t xml:space="preserve"> </w:t>
      </w:r>
      <w:r w:rsidRPr="00BB0CFC">
        <w:rPr>
          <w:rFonts w:asciiTheme="majorBidi" w:hAnsiTheme="majorBidi" w:cstheme="majorBidi"/>
          <w:szCs w:val="24"/>
        </w:rPr>
        <w:t xml:space="preserve">on </w:t>
      </w:r>
      <w:r w:rsidR="007C0025" w:rsidRPr="00BB0CFC">
        <w:rPr>
          <w:rFonts w:asciiTheme="majorBidi" w:hAnsiTheme="majorBidi" w:cstheme="majorBidi"/>
          <w:szCs w:val="24"/>
        </w:rPr>
        <w:t xml:space="preserve">sharing </w:t>
      </w:r>
      <w:r w:rsidR="00FC099A">
        <w:rPr>
          <w:rFonts w:asciiTheme="majorBidi" w:hAnsiTheme="majorBidi" w:cstheme="majorBidi"/>
          <w:szCs w:val="24"/>
        </w:rPr>
        <w:t>behaviour</w:t>
      </w:r>
      <w:r w:rsidR="005749B3" w:rsidRPr="00BB0CFC">
        <w:rPr>
          <w:rFonts w:asciiTheme="majorBidi" w:hAnsiTheme="majorBidi" w:cstheme="majorBidi"/>
          <w:szCs w:val="24"/>
        </w:rPr>
        <w:t xml:space="preserve"> of knowledge</w:t>
      </w:r>
      <w:r w:rsidR="007C0025" w:rsidRPr="00BB0CFC">
        <w:rPr>
          <w:rFonts w:asciiTheme="majorBidi" w:hAnsiTheme="majorBidi" w:cstheme="majorBidi"/>
          <w:szCs w:val="24"/>
        </w:rPr>
        <w:t xml:space="preserve"> </w:t>
      </w:r>
      <w:r w:rsidRPr="00BB0CFC">
        <w:rPr>
          <w:rFonts w:asciiTheme="majorBidi" w:hAnsiTheme="majorBidi" w:cstheme="majorBidi"/>
          <w:szCs w:val="24"/>
        </w:rPr>
        <w:t xml:space="preserve">with mediating role of </w:t>
      </w:r>
      <w:r w:rsidR="007C0025" w:rsidRPr="00BB0CFC">
        <w:rPr>
          <w:rFonts w:asciiTheme="majorBidi" w:hAnsiTheme="majorBidi" w:cstheme="majorBidi"/>
          <w:szCs w:val="24"/>
        </w:rPr>
        <w:t>intentions to adopt</w:t>
      </w:r>
      <w:r w:rsidR="008F1BAA" w:rsidRPr="00BB0CFC">
        <w:rPr>
          <w:rFonts w:asciiTheme="majorBidi" w:hAnsiTheme="majorBidi" w:cstheme="majorBidi"/>
          <w:szCs w:val="24"/>
        </w:rPr>
        <w:t>. This</w:t>
      </w:r>
      <w:r w:rsidRPr="00BB0CFC">
        <w:rPr>
          <w:rFonts w:asciiTheme="majorBidi" w:hAnsiTheme="majorBidi" w:cstheme="majorBidi"/>
          <w:szCs w:val="24"/>
        </w:rPr>
        <w:t xml:space="preserve"> </w:t>
      </w:r>
      <w:r w:rsidR="00F969DC" w:rsidRPr="00BB0CFC">
        <w:rPr>
          <w:rFonts w:asciiTheme="majorBidi" w:hAnsiTheme="majorBidi" w:cstheme="majorBidi"/>
          <w:szCs w:val="24"/>
        </w:rPr>
        <w:t xml:space="preserve">study </w:t>
      </w:r>
      <w:r w:rsidRPr="00BB0CFC">
        <w:rPr>
          <w:rFonts w:asciiTheme="majorBidi" w:hAnsiTheme="majorBidi" w:cstheme="majorBidi"/>
          <w:szCs w:val="24"/>
        </w:rPr>
        <w:t xml:space="preserve">explored the role of mediators </w:t>
      </w:r>
      <w:r w:rsidR="007C0025" w:rsidRPr="00BB0CFC">
        <w:rPr>
          <w:rFonts w:asciiTheme="majorBidi" w:hAnsiTheme="majorBidi" w:cstheme="majorBidi"/>
          <w:szCs w:val="24"/>
        </w:rPr>
        <w:t>IA</w:t>
      </w:r>
      <w:r w:rsidRPr="00BB0CFC">
        <w:rPr>
          <w:rFonts w:asciiTheme="majorBidi" w:hAnsiTheme="majorBidi" w:cstheme="majorBidi"/>
          <w:szCs w:val="24"/>
        </w:rPr>
        <w:t xml:space="preserve">. </w:t>
      </w:r>
      <w:r w:rsidR="00F969DC" w:rsidRPr="00BB0CFC">
        <w:rPr>
          <w:rFonts w:asciiTheme="majorBidi" w:hAnsiTheme="majorBidi" w:cstheme="majorBidi"/>
          <w:szCs w:val="24"/>
        </w:rPr>
        <w:t xml:space="preserve">Likewise </w:t>
      </w:r>
      <w:r w:rsidRPr="00BB0CFC">
        <w:rPr>
          <w:rFonts w:asciiTheme="majorBidi" w:hAnsiTheme="majorBidi" w:cstheme="majorBidi"/>
          <w:szCs w:val="24"/>
        </w:rPr>
        <w:t xml:space="preserve">other variables </w:t>
      </w:r>
      <w:r w:rsidR="00F969DC" w:rsidRPr="00BB0CFC">
        <w:rPr>
          <w:rFonts w:asciiTheme="majorBidi" w:hAnsiTheme="majorBidi" w:cstheme="majorBidi"/>
          <w:szCs w:val="24"/>
        </w:rPr>
        <w:t xml:space="preserve">foe example </w:t>
      </w:r>
      <w:r w:rsidRPr="00BB0CFC">
        <w:rPr>
          <w:rFonts w:asciiTheme="majorBidi" w:hAnsiTheme="majorBidi" w:cstheme="majorBidi"/>
          <w:szCs w:val="24"/>
        </w:rPr>
        <w:t>self-efficacy, promotion focus, career commitment, empowerment at work, work</w:t>
      </w:r>
      <w:r w:rsidR="00E01FA4" w:rsidRPr="00BB0CFC">
        <w:rPr>
          <w:rFonts w:asciiTheme="majorBidi" w:hAnsiTheme="majorBidi" w:cstheme="majorBidi"/>
          <w:szCs w:val="24"/>
        </w:rPr>
        <w:t>-</w:t>
      </w:r>
      <w:r w:rsidRPr="00BB0CFC">
        <w:rPr>
          <w:rFonts w:asciiTheme="majorBidi" w:hAnsiTheme="majorBidi" w:cstheme="majorBidi"/>
          <w:szCs w:val="24"/>
        </w:rPr>
        <w:t>life enrichment, job stress</w:t>
      </w:r>
      <w:r w:rsidR="00E01FA4" w:rsidRPr="00BB0CFC">
        <w:rPr>
          <w:rFonts w:asciiTheme="majorBidi" w:hAnsiTheme="majorBidi" w:cstheme="majorBidi"/>
          <w:szCs w:val="24"/>
        </w:rPr>
        <w:t>,</w:t>
      </w:r>
      <w:r w:rsidRPr="00BB0CFC">
        <w:rPr>
          <w:rFonts w:asciiTheme="majorBidi" w:hAnsiTheme="majorBidi" w:cstheme="majorBidi"/>
          <w:szCs w:val="24"/>
        </w:rPr>
        <w:t xml:space="preserve"> and employee well-being, also </w:t>
      </w:r>
      <w:r w:rsidR="00E01FA4" w:rsidRPr="00BB0CFC">
        <w:rPr>
          <w:rFonts w:asciiTheme="majorBidi" w:hAnsiTheme="majorBidi" w:cstheme="majorBidi"/>
          <w:szCs w:val="24"/>
        </w:rPr>
        <w:t>can</w:t>
      </w:r>
      <w:r w:rsidRPr="00BB0CFC">
        <w:rPr>
          <w:rFonts w:asciiTheme="majorBidi" w:hAnsiTheme="majorBidi" w:cstheme="majorBidi"/>
          <w:szCs w:val="24"/>
        </w:rPr>
        <w:t xml:space="preserve"> explain the relationship between the two </w:t>
      </w:r>
      <w:r w:rsidR="003A1D7C" w:rsidRPr="00BB0CFC">
        <w:rPr>
          <w:rFonts w:asciiTheme="majorBidi" w:hAnsiTheme="majorBidi" w:cstheme="majorBidi"/>
          <w:szCs w:val="24"/>
        </w:rPr>
        <w:t>variables. The</w:t>
      </w:r>
      <w:r w:rsidRPr="00BB0CFC">
        <w:rPr>
          <w:rFonts w:asciiTheme="majorBidi" w:hAnsiTheme="majorBidi" w:cstheme="majorBidi"/>
          <w:szCs w:val="24"/>
        </w:rPr>
        <w:t xml:space="preserve"> present study only assessed the impact of a single</w:t>
      </w:r>
      <w:r w:rsidR="007C0025" w:rsidRPr="00BB0CFC">
        <w:rPr>
          <w:rFonts w:asciiTheme="majorBidi" w:hAnsiTheme="majorBidi" w:cstheme="majorBidi"/>
          <w:szCs w:val="24"/>
        </w:rPr>
        <w:t xml:space="preserve"> knowledge</w:t>
      </w:r>
      <w:r w:rsidR="00E01FA4" w:rsidRPr="00BB0CFC">
        <w:rPr>
          <w:rFonts w:asciiTheme="majorBidi" w:hAnsiTheme="majorBidi" w:cstheme="majorBidi"/>
          <w:szCs w:val="24"/>
        </w:rPr>
        <w:t>-</w:t>
      </w:r>
      <w:r w:rsidR="007C0025" w:rsidRPr="00BB0CFC">
        <w:rPr>
          <w:rFonts w:asciiTheme="majorBidi" w:hAnsiTheme="majorBidi" w:cstheme="majorBidi"/>
          <w:szCs w:val="24"/>
        </w:rPr>
        <w:t xml:space="preserve">sharing </w:t>
      </w:r>
      <w:r w:rsidR="00FC099A">
        <w:rPr>
          <w:rFonts w:asciiTheme="majorBidi" w:hAnsiTheme="majorBidi" w:cstheme="majorBidi"/>
          <w:szCs w:val="24"/>
        </w:rPr>
        <w:t>behaviour</w:t>
      </w:r>
      <w:r w:rsidR="008F1BAA" w:rsidRPr="00BB0CFC">
        <w:rPr>
          <w:rFonts w:asciiTheme="majorBidi" w:hAnsiTheme="majorBidi" w:cstheme="majorBidi"/>
          <w:szCs w:val="24"/>
        </w:rPr>
        <w:t xml:space="preserve">; </w:t>
      </w:r>
      <w:r w:rsidRPr="00BB0CFC">
        <w:rPr>
          <w:rFonts w:asciiTheme="majorBidi" w:hAnsiTheme="majorBidi" w:cstheme="majorBidi"/>
          <w:szCs w:val="24"/>
        </w:rPr>
        <w:t xml:space="preserve">to clarify the </w:t>
      </w:r>
      <w:r w:rsidR="003A1D7C" w:rsidRPr="00BB0CFC">
        <w:rPr>
          <w:rFonts w:asciiTheme="majorBidi" w:hAnsiTheme="majorBidi" w:cstheme="majorBidi"/>
          <w:szCs w:val="24"/>
        </w:rPr>
        <w:t>impact, future</w:t>
      </w:r>
      <w:r w:rsidRPr="00BB0CFC">
        <w:rPr>
          <w:rFonts w:asciiTheme="majorBidi" w:hAnsiTheme="majorBidi" w:cstheme="majorBidi"/>
          <w:szCs w:val="24"/>
        </w:rPr>
        <w:t xml:space="preserve"> research in this area should also investigate the effects of other </w:t>
      </w:r>
      <w:r w:rsidR="00FC099A">
        <w:rPr>
          <w:rFonts w:asciiTheme="majorBidi" w:hAnsiTheme="majorBidi" w:cstheme="majorBidi"/>
          <w:szCs w:val="24"/>
        </w:rPr>
        <w:t>behaviour</w:t>
      </w:r>
      <w:r w:rsidR="007C0025" w:rsidRPr="00BB0CFC">
        <w:rPr>
          <w:rFonts w:asciiTheme="majorBidi" w:hAnsiTheme="majorBidi" w:cstheme="majorBidi"/>
          <w:szCs w:val="24"/>
        </w:rPr>
        <w:t xml:space="preserve"> </w:t>
      </w:r>
      <w:r w:rsidRPr="00BB0CFC">
        <w:rPr>
          <w:rFonts w:asciiTheme="majorBidi" w:hAnsiTheme="majorBidi" w:cstheme="majorBidi"/>
          <w:szCs w:val="24"/>
        </w:rPr>
        <w:t xml:space="preserve">styles such as </w:t>
      </w:r>
      <w:r w:rsidR="00BE40D8" w:rsidRPr="00BB0CFC">
        <w:rPr>
          <w:rFonts w:asciiTheme="majorBidi" w:hAnsiTheme="majorBidi" w:cstheme="majorBidi"/>
          <w:szCs w:val="24"/>
        </w:rPr>
        <w:t xml:space="preserve">task performance </w:t>
      </w:r>
      <w:r w:rsidR="00FC099A">
        <w:rPr>
          <w:rFonts w:asciiTheme="majorBidi" w:hAnsiTheme="majorBidi" w:cstheme="majorBidi"/>
          <w:szCs w:val="24"/>
        </w:rPr>
        <w:t>behaviour</w:t>
      </w:r>
      <w:r w:rsidR="00BE40D8" w:rsidRPr="00BB0CFC">
        <w:rPr>
          <w:rFonts w:asciiTheme="majorBidi" w:hAnsiTheme="majorBidi" w:cstheme="majorBidi"/>
          <w:szCs w:val="24"/>
        </w:rPr>
        <w:t xml:space="preserve">, staying with the organization </w:t>
      </w:r>
      <w:r w:rsidR="00FC099A">
        <w:rPr>
          <w:rFonts w:asciiTheme="majorBidi" w:hAnsiTheme="majorBidi" w:cstheme="majorBidi"/>
          <w:szCs w:val="24"/>
        </w:rPr>
        <w:t>behaviour</w:t>
      </w:r>
      <w:r w:rsidR="00E01FA4" w:rsidRPr="00BB0CFC">
        <w:rPr>
          <w:rFonts w:asciiTheme="majorBidi" w:hAnsiTheme="majorBidi" w:cstheme="majorBidi"/>
          <w:szCs w:val="24"/>
        </w:rPr>
        <w:t>,</w:t>
      </w:r>
      <w:r w:rsidR="00BE40D8" w:rsidRPr="00BB0CFC">
        <w:rPr>
          <w:rFonts w:asciiTheme="majorBidi" w:hAnsiTheme="majorBidi" w:cstheme="majorBidi"/>
          <w:szCs w:val="24"/>
        </w:rPr>
        <w:t xml:space="preserve"> and counter-productivity work </w:t>
      </w:r>
      <w:r w:rsidR="00FC099A">
        <w:rPr>
          <w:rFonts w:asciiTheme="majorBidi" w:hAnsiTheme="majorBidi" w:cstheme="majorBidi"/>
          <w:szCs w:val="24"/>
        </w:rPr>
        <w:t>behaviour</w:t>
      </w:r>
      <w:r w:rsidR="00BE40D8" w:rsidRPr="00BB0CFC">
        <w:rPr>
          <w:rFonts w:asciiTheme="majorBidi" w:hAnsiTheme="majorBidi" w:cstheme="majorBidi"/>
          <w:szCs w:val="24"/>
        </w:rPr>
        <w:t xml:space="preserve"> of teachers and students.</w:t>
      </w:r>
    </w:p>
    <w:p w14:paraId="3BECC89A" w14:textId="042AC43A" w:rsidR="002114CF" w:rsidRPr="00BB0CFC" w:rsidRDefault="008F1BAA" w:rsidP="00C563DB">
      <w:pPr>
        <w:spacing w:line="360" w:lineRule="auto"/>
        <w:rPr>
          <w:rFonts w:asciiTheme="majorBidi" w:hAnsiTheme="majorBidi" w:cstheme="majorBidi"/>
          <w:szCs w:val="24"/>
        </w:rPr>
      </w:pPr>
      <w:r w:rsidRPr="00BB0CFC">
        <w:rPr>
          <w:rFonts w:asciiTheme="majorBidi" w:hAnsiTheme="majorBidi" w:cstheme="majorBidi"/>
          <w:szCs w:val="24"/>
        </w:rPr>
        <w:t>Additionally</w:t>
      </w:r>
      <w:r w:rsidR="002114CF" w:rsidRPr="00BB0CFC">
        <w:rPr>
          <w:rFonts w:asciiTheme="majorBidi" w:hAnsiTheme="majorBidi" w:cstheme="majorBidi"/>
          <w:szCs w:val="24"/>
        </w:rPr>
        <w:t xml:space="preserve">, the study found that </w:t>
      </w:r>
      <w:r w:rsidR="00BE40D8" w:rsidRPr="00BB0CFC">
        <w:rPr>
          <w:rFonts w:asciiTheme="majorBidi" w:hAnsiTheme="majorBidi" w:cstheme="majorBidi"/>
          <w:szCs w:val="24"/>
        </w:rPr>
        <w:t xml:space="preserve">attitude towards study environment </w:t>
      </w:r>
      <w:r w:rsidR="002114CF" w:rsidRPr="00BB0CFC">
        <w:rPr>
          <w:rFonts w:asciiTheme="majorBidi" w:hAnsiTheme="majorBidi" w:cstheme="majorBidi"/>
          <w:szCs w:val="24"/>
        </w:rPr>
        <w:t>and</w:t>
      </w:r>
      <w:r w:rsidR="00BE40D8" w:rsidRPr="00BB0CFC">
        <w:rPr>
          <w:rFonts w:asciiTheme="majorBidi" w:hAnsiTheme="majorBidi" w:cstheme="majorBidi"/>
          <w:szCs w:val="24"/>
        </w:rPr>
        <w:t xml:space="preserve"> knowledge sharing </w:t>
      </w:r>
      <w:r w:rsidR="00FC099A">
        <w:rPr>
          <w:rFonts w:asciiTheme="majorBidi" w:hAnsiTheme="majorBidi" w:cstheme="majorBidi"/>
          <w:szCs w:val="24"/>
        </w:rPr>
        <w:t>behaviour</w:t>
      </w:r>
      <w:r w:rsidR="00BE40D8" w:rsidRPr="00BB0CFC">
        <w:rPr>
          <w:rFonts w:asciiTheme="majorBidi" w:hAnsiTheme="majorBidi" w:cstheme="majorBidi"/>
          <w:szCs w:val="24"/>
        </w:rPr>
        <w:t xml:space="preserve"> </w:t>
      </w:r>
      <w:r w:rsidR="002114CF" w:rsidRPr="00BB0CFC">
        <w:rPr>
          <w:rFonts w:asciiTheme="majorBidi" w:hAnsiTheme="majorBidi" w:cstheme="majorBidi"/>
          <w:szCs w:val="24"/>
        </w:rPr>
        <w:t>w</w:t>
      </w:r>
      <w:r w:rsidR="00E01FA4" w:rsidRPr="00BB0CFC">
        <w:rPr>
          <w:rFonts w:asciiTheme="majorBidi" w:hAnsiTheme="majorBidi" w:cstheme="majorBidi"/>
          <w:szCs w:val="24"/>
        </w:rPr>
        <w:t>as</w:t>
      </w:r>
      <w:r w:rsidR="002114CF" w:rsidRPr="00BB0CFC">
        <w:rPr>
          <w:rFonts w:asciiTheme="majorBidi" w:hAnsiTheme="majorBidi" w:cstheme="majorBidi"/>
          <w:szCs w:val="24"/>
        </w:rPr>
        <w:t xml:space="preserve"> </w:t>
      </w:r>
      <w:r w:rsidR="00BE40D8" w:rsidRPr="00BB0CFC">
        <w:rPr>
          <w:rFonts w:asciiTheme="majorBidi" w:hAnsiTheme="majorBidi" w:cstheme="majorBidi"/>
          <w:szCs w:val="24"/>
        </w:rPr>
        <w:t xml:space="preserve">positively </w:t>
      </w:r>
      <w:r w:rsidR="002114CF" w:rsidRPr="00BB0CFC">
        <w:rPr>
          <w:rFonts w:asciiTheme="majorBidi" w:hAnsiTheme="majorBidi" w:cstheme="majorBidi"/>
          <w:szCs w:val="24"/>
        </w:rPr>
        <w:t xml:space="preserve">related, which is </w:t>
      </w:r>
      <w:r w:rsidR="005749B3" w:rsidRPr="00BB0CFC">
        <w:rPr>
          <w:rFonts w:asciiTheme="majorBidi" w:hAnsiTheme="majorBidi" w:cstheme="majorBidi"/>
          <w:szCs w:val="24"/>
        </w:rPr>
        <w:t xml:space="preserve">opposite </w:t>
      </w:r>
      <w:r w:rsidR="002114CF" w:rsidRPr="00BB0CFC">
        <w:rPr>
          <w:rFonts w:asciiTheme="majorBidi" w:hAnsiTheme="majorBidi" w:cstheme="majorBidi"/>
          <w:szCs w:val="24"/>
        </w:rPr>
        <w:t xml:space="preserve">to the </w:t>
      </w:r>
      <w:r w:rsidR="005749B3" w:rsidRPr="00BB0CFC">
        <w:rPr>
          <w:rFonts w:asciiTheme="majorBidi" w:hAnsiTheme="majorBidi" w:cstheme="majorBidi"/>
          <w:szCs w:val="24"/>
        </w:rPr>
        <w:t xml:space="preserve">look forward to the </w:t>
      </w:r>
      <w:r w:rsidRPr="00BB0CFC">
        <w:rPr>
          <w:rFonts w:asciiTheme="majorBidi" w:hAnsiTheme="majorBidi" w:cstheme="majorBidi"/>
          <w:szCs w:val="24"/>
        </w:rPr>
        <w:t>relationship. This</w:t>
      </w:r>
      <w:r w:rsidR="002114CF" w:rsidRPr="00BB0CFC">
        <w:rPr>
          <w:rFonts w:asciiTheme="majorBidi" w:hAnsiTheme="majorBidi" w:cstheme="majorBidi"/>
          <w:szCs w:val="24"/>
        </w:rPr>
        <w:t xml:space="preserve"> could be attributed to </w:t>
      </w:r>
      <w:r w:rsidR="005749B3" w:rsidRPr="00BB0CFC">
        <w:rPr>
          <w:rFonts w:asciiTheme="majorBidi" w:hAnsiTheme="majorBidi" w:cstheme="majorBidi"/>
          <w:szCs w:val="24"/>
        </w:rPr>
        <w:t xml:space="preserve">definite </w:t>
      </w:r>
      <w:r w:rsidR="002114CF" w:rsidRPr="00BB0CFC">
        <w:rPr>
          <w:rFonts w:asciiTheme="majorBidi" w:hAnsiTheme="majorBidi" w:cstheme="majorBidi"/>
          <w:szCs w:val="24"/>
        </w:rPr>
        <w:t xml:space="preserve">moderating variables that may mold the </w:t>
      </w:r>
      <w:r w:rsidR="005749B3" w:rsidRPr="00BB0CFC">
        <w:rPr>
          <w:rFonts w:asciiTheme="majorBidi" w:hAnsiTheme="majorBidi" w:cstheme="majorBidi"/>
          <w:szCs w:val="24"/>
        </w:rPr>
        <w:t xml:space="preserve">await </w:t>
      </w:r>
      <w:r w:rsidRPr="00BB0CFC">
        <w:rPr>
          <w:rFonts w:asciiTheme="majorBidi" w:hAnsiTheme="majorBidi" w:cstheme="majorBidi"/>
          <w:szCs w:val="24"/>
        </w:rPr>
        <w:t>relationship. Hence</w:t>
      </w:r>
      <w:r w:rsidR="002114CF" w:rsidRPr="00BB0CFC">
        <w:rPr>
          <w:rFonts w:asciiTheme="majorBidi" w:hAnsiTheme="majorBidi" w:cstheme="majorBidi"/>
          <w:szCs w:val="24"/>
        </w:rPr>
        <w:t xml:space="preserve">, future studies may </w:t>
      </w:r>
      <w:r w:rsidR="005749B3" w:rsidRPr="00BB0CFC">
        <w:rPr>
          <w:rFonts w:asciiTheme="majorBidi" w:hAnsiTheme="majorBidi" w:cstheme="majorBidi"/>
          <w:szCs w:val="24"/>
        </w:rPr>
        <w:t xml:space="preserve">judge </w:t>
      </w:r>
      <w:r w:rsidR="00E01FA4" w:rsidRPr="00BB0CFC">
        <w:rPr>
          <w:rFonts w:asciiTheme="majorBidi" w:hAnsiTheme="majorBidi" w:cstheme="majorBidi"/>
          <w:szCs w:val="24"/>
        </w:rPr>
        <w:t xml:space="preserve">the </w:t>
      </w:r>
      <w:r w:rsidR="002114CF" w:rsidRPr="00BB0CFC">
        <w:rPr>
          <w:rFonts w:asciiTheme="majorBidi" w:hAnsiTheme="majorBidi" w:cstheme="majorBidi"/>
          <w:szCs w:val="24"/>
        </w:rPr>
        <w:t>role of difference moderating variables such as work</w:t>
      </w:r>
      <w:r w:rsidR="00E01FA4" w:rsidRPr="00BB0CFC">
        <w:rPr>
          <w:rFonts w:asciiTheme="majorBidi" w:hAnsiTheme="majorBidi" w:cstheme="majorBidi"/>
          <w:szCs w:val="24"/>
        </w:rPr>
        <w:t>-</w:t>
      </w:r>
      <w:r w:rsidR="002114CF" w:rsidRPr="00BB0CFC">
        <w:rPr>
          <w:rFonts w:asciiTheme="majorBidi" w:hAnsiTheme="majorBidi" w:cstheme="majorBidi"/>
          <w:szCs w:val="24"/>
        </w:rPr>
        <w:t>family balance, work</w:t>
      </w:r>
      <w:r w:rsidR="00E01FA4" w:rsidRPr="00BB0CFC">
        <w:rPr>
          <w:rFonts w:asciiTheme="majorBidi" w:hAnsiTheme="majorBidi" w:cstheme="majorBidi"/>
          <w:szCs w:val="24"/>
        </w:rPr>
        <w:t>-</w:t>
      </w:r>
      <w:r w:rsidR="002114CF" w:rsidRPr="00BB0CFC">
        <w:rPr>
          <w:rFonts w:asciiTheme="majorBidi" w:hAnsiTheme="majorBidi" w:cstheme="majorBidi"/>
          <w:szCs w:val="24"/>
        </w:rPr>
        <w:t>life conflict, or fit between organizational and personal values.</w:t>
      </w:r>
    </w:p>
    <w:p w14:paraId="05D89C62" w14:textId="77777777" w:rsidR="002114CF" w:rsidRPr="00BB0CFC" w:rsidRDefault="002114CF" w:rsidP="00C563DB">
      <w:pPr>
        <w:spacing w:line="360" w:lineRule="auto"/>
        <w:rPr>
          <w:rFonts w:asciiTheme="majorBidi" w:hAnsiTheme="majorBidi" w:cstheme="majorBidi"/>
          <w:szCs w:val="24"/>
        </w:rPr>
      </w:pPr>
    </w:p>
    <w:p w14:paraId="61F4064F" w14:textId="190B123C" w:rsidR="002114CF" w:rsidRPr="00BB0CFC" w:rsidRDefault="00EA2E3D" w:rsidP="00C563DB">
      <w:pPr>
        <w:spacing w:line="360" w:lineRule="auto"/>
        <w:rPr>
          <w:rFonts w:asciiTheme="majorBidi" w:hAnsiTheme="majorBidi" w:cstheme="majorBidi"/>
          <w:b/>
          <w:szCs w:val="24"/>
        </w:rPr>
      </w:pPr>
      <w:r w:rsidRPr="00BB0CFC">
        <w:rPr>
          <w:rFonts w:asciiTheme="majorBidi" w:hAnsiTheme="majorBidi" w:cstheme="majorBidi"/>
          <w:b/>
          <w:szCs w:val="24"/>
        </w:rPr>
        <w:t>References:</w:t>
      </w:r>
    </w:p>
    <w:p w14:paraId="107B95B3" w14:textId="54B7B15B" w:rsidR="0019459F" w:rsidRDefault="0019459F" w:rsidP="00C563DB">
      <w:pPr>
        <w:pStyle w:val="EndNoteBibliography"/>
        <w:spacing w:after="0" w:line="360" w:lineRule="auto"/>
        <w:ind w:left="720" w:hanging="720"/>
        <w:rPr>
          <w:rFonts w:asciiTheme="majorBidi" w:hAnsiTheme="majorBidi" w:cstheme="majorBidi"/>
          <w:szCs w:val="24"/>
        </w:rPr>
      </w:pPr>
      <w:r w:rsidRPr="0019459F">
        <w:rPr>
          <w:rFonts w:asciiTheme="majorBidi" w:hAnsiTheme="majorBidi" w:cstheme="majorBidi"/>
          <w:szCs w:val="24"/>
        </w:rPr>
        <w:t xml:space="preserve">Ajzen, I. (1985). From intentions to actions: A theory of planned </w:t>
      </w:r>
      <w:r w:rsidR="00FC099A">
        <w:rPr>
          <w:rFonts w:asciiTheme="majorBidi" w:hAnsiTheme="majorBidi" w:cstheme="majorBidi"/>
          <w:szCs w:val="24"/>
        </w:rPr>
        <w:t>behaviour</w:t>
      </w:r>
      <w:r w:rsidRPr="0019459F">
        <w:rPr>
          <w:rFonts w:asciiTheme="majorBidi" w:hAnsiTheme="majorBidi" w:cstheme="majorBidi"/>
          <w:szCs w:val="24"/>
        </w:rPr>
        <w:t>. In </w:t>
      </w:r>
      <w:r w:rsidRPr="0019459F">
        <w:rPr>
          <w:rFonts w:asciiTheme="majorBidi" w:hAnsiTheme="majorBidi" w:cstheme="majorBidi"/>
          <w:i/>
          <w:iCs/>
          <w:szCs w:val="24"/>
        </w:rPr>
        <w:t xml:space="preserve">Action control: From cognition to </w:t>
      </w:r>
      <w:r w:rsidR="00FC099A">
        <w:rPr>
          <w:rFonts w:asciiTheme="majorBidi" w:hAnsiTheme="majorBidi" w:cstheme="majorBidi"/>
          <w:i/>
          <w:iCs/>
          <w:szCs w:val="24"/>
        </w:rPr>
        <w:t>behaviour</w:t>
      </w:r>
      <w:r w:rsidRPr="0019459F">
        <w:rPr>
          <w:rFonts w:asciiTheme="majorBidi" w:hAnsiTheme="majorBidi" w:cstheme="majorBidi"/>
          <w:szCs w:val="24"/>
        </w:rPr>
        <w:t> (pp. 11-39). Berlin, Heidelberg: Springer Berlin Heidelberg.</w:t>
      </w:r>
    </w:p>
    <w:p w14:paraId="6308A9BC"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61" w:name="_ENREF_7"/>
      <w:r w:rsidRPr="00BB0CFC">
        <w:rPr>
          <w:rFonts w:asciiTheme="majorBidi" w:hAnsiTheme="majorBidi" w:cstheme="majorBidi"/>
          <w:szCs w:val="24"/>
        </w:rPr>
        <w:t xml:space="preserve">Ashford, S. J., &amp; Sitkin, S. B. (2019). From problems to progress: A dialogue on prevailing issues in leadership research. </w:t>
      </w:r>
      <w:r w:rsidRPr="00BB0CFC">
        <w:rPr>
          <w:rFonts w:asciiTheme="majorBidi" w:hAnsiTheme="majorBidi" w:cstheme="majorBidi"/>
          <w:i/>
          <w:szCs w:val="24"/>
        </w:rPr>
        <w:t>The Leadership Quarterly, 30</w:t>
      </w:r>
      <w:r w:rsidRPr="00BB0CFC">
        <w:rPr>
          <w:rFonts w:asciiTheme="majorBidi" w:hAnsiTheme="majorBidi" w:cstheme="majorBidi"/>
          <w:szCs w:val="24"/>
        </w:rPr>
        <w:t xml:space="preserve">(4), 454-460. </w:t>
      </w:r>
      <w:bookmarkEnd w:id="61"/>
    </w:p>
    <w:p w14:paraId="5E6489B5"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62" w:name="_ENREF_8"/>
      <w:r w:rsidRPr="00BB0CFC">
        <w:rPr>
          <w:rFonts w:asciiTheme="majorBidi" w:hAnsiTheme="majorBidi" w:cstheme="majorBidi"/>
          <w:szCs w:val="24"/>
        </w:rPr>
        <w:lastRenderedPageBreak/>
        <w:t xml:space="preserve">Avolio, B. J., Walumbwa, F. O., &amp; Weber, T. J. (2009). Leadership: Current theories, research, and future directions. </w:t>
      </w:r>
      <w:r w:rsidRPr="00BB0CFC">
        <w:rPr>
          <w:rFonts w:asciiTheme="majorBidi" w:hAnsiTheme="majorBidi" w:cstheme="majorBidi"/>
          <w:i/>
          <w:szCs w:val="24"/>
        </w:rPr>
        <w:t>Annual review of psychology, 60</w:t>
      </w:r>
      <w:r w:rsidRPr="00BB0CFC">
        <w:rPr>
          <w:rFonts w:asciiTheme="majorBidi" w:hAnsiTheme="majorBidi" w:cstheme="majorBidi"/>
          <w:szCs w:val="24"/>
        </w:rPr>
        <w:t xml:space="preserve">, 421-449. </w:t>
      </w:r>
      <w:bookmarkEnd w:id="62"/>
    </w:p>
    <w:p w14:paraId="5203BA9F"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63" w:name="_ENREF_9"/>
      <w:r w:rsidRPr="00BB0CFC">
        <w:rPr>
          <w:rFonts w:asciiTheme="majorBidi" w:hAnsiTheme="majorBidi" w:cstheme="majorBidi"/>
          <w:szCs w:val="24"/>
        </w:rPr>
        <w:t xml:space="preserve">Bakkal, E., Serener, B., &amp; Myrvang, N. A. (2019). Toxic leadership and turnover intention: Mediating role of job satisfaction. </w:t>
      </w:r>
      <w:r w:rsidRPr="00BB0CFC">
        <w:rPr>
          <w:rFonts w:asciiTheme="majorBidi" w:hAnsiTheme="majorBidi" w:cstheme="majorBidi"/>
          <w:i/>
          <w:szCs w:val="24"/>
        </w:rPr>
        <w:t>Revista de Cercetare si Interventie Sociala, 66</w:t>
      </w:r>
      <w:r w:rsidRPr="00BB0CFC">
        <w:rPr>
          <w:rFonts w:asciiTheme="majorBidi" w:hAnsiTheme="majorBidi" w:cstheme="majorBidi"/>
          <w:szCs w:val="24"/>
        </w:rPr>
        <w:t xml:space="preserve">, 88. </w:t>
      </w:r>
      <w:bookmarkEnd w:id="63"/>
    </w:p>
    <w:p w14:paraId="741B45BE"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64" w:name="_ENREF_10"/>
      <w:r w:rsidRPr="00BB0CFC">
        <w:rPr>
          <w:rFonts w:asciiTheme="majorBidi" w:hAnsiTheme="majorBidi" w:cstheme="majorBidi"/>
          <w:szCs w:val="24"/>
        </w:rPr>
        <w:t xml:space="preserve">Baruch-Feldman, C., Brondolo, E., Ben-Dayan, D., &amp; Schwartz, J. (2002). Sources of social support and burnout, job satisfaction, and productivity. </w:t>
      </w:r>
      <w:r w:rsidRPr="00BB0CFC">
        <w:rPr>
          <w:rFonts w:asciiTheme="majorBidi" w:hAnsiTheme="majorBidi" w:cstheme="majorBidi"/>
          <w:i/>
          <w:szCs w:val="24"/>
        </w:rPr>
        <w:t>Journal of occupational health psychology, 7</w:t>
      </w:r>
      <w:r w:rsidRPr="00BB0CFC">
        <w:rPr>
          <w:rFonts w:asciiTheme="majorBidi" w:hAnsiTheme="majorBidi" w:cstheme="majorBidi"/>
          <w:szCs w:val="24"/>
        </w:rPr>
        <w:t xml:space="preserve">(1), 84. </w:t>
      </w:r>
      <w:bookmarkEnd w:id="64"/>
    </w:p>
    <w:p w14:paraId="554F7E03"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65" w:name="_ENREF_11"/>
      <w:r w:rsidRPr="00BB0CFC">
        <w:rPr>
          <w:rFonts w:asciiTheme="majorBidi" w:hAnsiTheme="majorBidi" w:cstheme="majorBidi"/>
          <w:szCs w:val="24"/>
        </w:rPr>
        <w:t xml:space="preserve">Bass, B. M., Stogdill, R. M., &amp; Bass, R. R. (2008). </w:t>
      </w:r>
      <w:r w:rsidRPr="00BB0CFC">
        <w:rPr>
          <w:rFonts w:asciiTheme="majorBidi" w:hAnsiTheme="majorBidi" w:cstheme="majorBidi"/>
          <w:i/>
          <w:szCs w:val="24"/>
        </w:rPr>
        <w:t>Stogdill's handbook of leadership: A survey of theory and research</w:t>
      </w:r>
      <w:r w:rsidRPr="00BB0CFC">
        <w:rPr>
          <w:rFonts w:asciiTheme="majorBidi" w:hAnsiTheme="majorBidi" w:cstheme="majorBidi"/>
          <w:szCs w:val="24"/>
        </w:rPr>
        <w:t>: free press.</w:t>
      </w:r>
      <w:bookmarkEnd w:id="65"/>
    </w:p>
    <w:p w14:paraId="65A219D2"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66" w:name="_ENREF_12"/>
      <w:r w:rsidRPr="00BB0CFC">
        <w:rPr>
          <w:rFonts w:asciiTheme="majorBidi" w:hAnsiTheme="majorBidi" w:cstheme="majorBidi"/>
          <w:szCs w:val="24"/>
        </w:rPr>
        <w:t xml:space="preserve">Bateman, T. S., &amp; Strasser, S. (1984). A longitudinal analysis of the antecedents of organizational commitment. </w:t>
      </w:r>
      <w:r w:rsidRPr="00BB0CFC">
        <w:rPr>
          <w:rFonts w:asciiTheme="majorBidi" w:hAnsiTheme="majorBidi" w:cstheme="majorBidi"/>
          <w:i/>
          <w:szCs w:val="24"/>
        </w:rPr>
        <w:t>Academy of management journal, 27</w:t>
      </w:r>
      <w:r w:rsidRPr="00BB0CFC">
        <w:rPr>
          <w:rFonts w:asciiTheme="majorBidi" w:hAnsiTheme="majorBidi" w:cstheme="majorBidi"/>
          <w:szCs w:val="24"/>
        </w:rPr>
        <w:t xml:space="preserve">(1), 95-112. </w:t>
      </w:r>
      <w:bookmarkEnd w:id="66"/>
    </w:p>
    <w:p w14:paraId="16C57A3D" w14:textId="15DAAEAD"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67" w:name="_ENREF_13"/>
      <w:r w:rsidRPr="00BB0CFC">
        <w:rPr>
          <w:rFonts w:asciiTheme="majorBidi" w:hAnsiTheme="majorBidi" w:cstheme="majorBidi"/>
          <w:szCs w:val="24"/>
        </w:rPr>
        <w:t xml:space="preserve">Becker, T. E., &amp; Billings, R. S. (1993). Profiles of commitment: An empirical test. </w:t>
      </w:r>
      <w:r w:rsidRPr="00BB0CFC">
        <w:rPr>
          <w:rFonts w:asciiTheme="majorBidi" w:hAnsiTheme="majorBidi" w:cstheme="majorBidi"/>
          <w:i/>
          <w:szCs w:val="24"/>
        </w:rPr>
        <w:t xml:space="preserve">Journal of Organizational </w:t>
      </w:r>
      <w:r w:rsidR="00FC099A">
        <w:rPr>
          <w:rFonts w:asciiTheme="majorBidi" w:hAnsiTheme="majorBidi" w:cstheme="majorBidi"/>
          <w:i/>
          <w:szCs w:val="24"/>
        </w:rPr>
        <w:t>Behaviour</w:t>
      </w:r>
      <w:r w:rsidRPr="00BB0CFC">
        <w:rPr>
          <w:rFonts w:asciiTheme="majorBidi" w:hAnsiTheme="majorBidi" w:cstheme="majorBidi"/>
          <w:i/>
          <w:szCs w:val="24"/>
        </w:rPr>
        <w:t>, 14</w:t>
      </w:r>
      <w:r w:rsidRPr="00BB0CFC">
        <w:rPr>
          <w:rFonts w:asciiTheme="majorBidi" w:hAnsiTheme="majorBidi" w:cstheme="majorBidi"/>
          <w:szCs w:val="24"/>
        </w:rPr>
        <w:t xml:space="preserve">(2), 177-190. </w:t>
      </w:r>
      <w:bookmarkEnd w:id="67"/>
    </w:p>
    <w:p w14:paraId="30EF2DAF"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68" w:name="_ENREF_14"/>
      <w:r w:rsidRPr="00BB0CFC">
        <w:rPr>
          <w:rFonts w:asciiTheme="majorBidi" w:hAnsiTheme="majorBidi" w:cstheme="majorBidi"/>
          <w:szCs w:val="24"/>
        </w:rPr>
        <w:t xml:space="preserve">Besieux, T., Baillien, E., Verbeke, A. L., &amp; Euwema, M. C. (2018). What goes around comes around: The mediation of corporate social responsibility in the relationship between transformational leadership and employee engagement. </w:t>
      </w:r>
      <w:r w:rsidRPr="00BB0CFC">
        <w:rPr>
          <w:rFonts w:asciiTheme="majorBidi" w:hAnsiTheme="majorBidi" w:cstheme="majorBidi"/>
          <w:i/>
          <w:szCs w:val="24"/>
        </w:rPr>
        <w:t>Economic and Industrial Democracy, 39</w:t>
      </w:r>
      <w:r w:rsidRPr="00BB0CFC">
        <w:rPr>
          <w:rFonts w:asciiTheme="majorBidi" w:hAnsiTheme="majorBidi" w:cstheme="majorBidi"/>
          <w:szCs w:val="24"/>
        </w:rPr>
        <w:t xml:space="preserve">(2), 249-271. </w:t>
      </w:r>
      <w:bookmarkEnd w:id="68"/>
    </w:p>
    <w:p w14:paraId="62B85CE7"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69" w:name="_ENREF_15"/>
      <w:r w:rsidRPr="00BB0CFC">
        <w:rPr>
          <w:rFonts w:asciiTheme="majorBidi" w:hAnsiTheme="majorBidi" w:cstheme="majorBidi"/>
          <w:szCs w:val="24"/>
        </w:rPr>
        <w:t xml:space="preserve">Blau, P. M. (1964). Social exchange theory. </w:t>
      </w:r>
      <w:r w:rsidRPr="00BB0CFC">
        <w:rPr>
          <w:rFonts w:asciiTheme="majorBidi" w:hAnsiTheme="majorBidi" w:cstheme="majorBidi"/>
          <w:i/>
          <w:szCs w:val="24"/>
        </w:rPr>
        <w:t>Retrieved September, 3</w:t>
      </w:r>
      <w:r w:rsidRPr="00BB0CFC">
        <w:rPr>
          <w:rFonts w:asciiTheme="majorBidi" w:hAnsiTheme="majorBidi" w:cstheme="majorBidi"/>
          <w:szCs w:val="24"/>
        </w:rPr>
        <w:t xml:space="preserve">(2007), 62. </w:t>
      </w:r>
      <w:bookmarkEnd w:id="69"/>
    </w:p>
    <w:p w14:paraId="55D0EAF3"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70" w:name="_ENREF_16"/>
      <w:r w:rsidRPr="00BB0CFC">
        <w:rPr>
          <w:rFonts w:asciiTheme="majorBidi" w:hAnsiTheme="majorBidi" w:cstheme="majorBidi"/>
          <w:szCs w:val="24"/>
        </w:rPr>
        <w:t xml:space="preserve">Bolden, R. (2011). Distributed leadership in organizations: A review of theory and research. </w:t>
      </w:r>
      <w:r w:rsidRPr="00BB0CFC">
        <w:rPr>
          <w:rFonts w:asciiTheme="majorBidi" w:hAnsiTheme="majorBidi" w:cstheme="majorBidi"/>
          <w:i/>
          <w:szCs w:val="24"/>
        </w:rPr>
        <w:t>International journal of management reviews, 13</w:t>
      </w:r>
      <w:r w:rsidRPr="00BB0CFC">
        <w:rPr>
          <w:rFonts w:asciiTheme="majorBidi" w:hAnsiTheme="majorBidi" w:cstheme="majorBidi"/>
          <w:szCs w:val="24"/>
        </w:rPr>
        <w:t xml:space="preserve">(3), 251-269. </w:t>
      </w:r>
      <w:bookmarkEnd w:id="70"/>
    </w:p>
    <w:p w14:paraId="4AD24EBC"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71" w:name="_ENREF_17"/>
      <w:r w:rsidRPr="00BB0CFC">
        <w:rPr>
          <w:rFonts w:asciiTheme="majorBidi" w:hAnsiTheme="majorBidi" w:cstheme="majorBidi"/>
          <w:szCs w:val="24"/>
        </w:rPr>
        <w:t xml:space="preserve">Brum, S. (2007). What impact does training have on employee commitment and employee turnover? </w:t>
      </w:r>
      <w:bookmarkEnd w:id="71"/>
    </w:p>
    <w:p w14:paraId="01234FB4"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72" w:name="_ENREF_18"/>
      <w:r w:rsidRPr="00BB0CFC">
        <w:rPr>
          <w:rFonts w:asciiTheme="majorBidi" w:hAnsiTheme="majorBidi" w:cstheme="majorBidi"/>
          <w:szCs w:val="24"/>
        </w:rPr>
        <w:t xml:space="preserve">Bryman, A. (1993). Charismatic leadership in business organizations: Some neglected issues. </w:t>
      </w:r>
      <w:r w:rsidRPr="00BB0CFC">
        <w:rPr>
          <w:rFonts w:asciiTheme="majorBidi" w:hAnsiTheme="majorBidi" w:cstheme="majorBidi"/>
          <w:i/>
          <w:szCs w:val="24"/>
        </w:rPr>
        <w:t>The Leadership Quarterly, 4</w:t>
      </w:r>
      <w:r w:rsidRPr="00BB0CFC">
        <w:rPr>
          <w:rFonts w:asciiTheme="majorBidi" w:hAnsiTheme="majorBidi" w:cstheme="majorBidi"/>
          <w:szCs w:val="24"/>
        </w:rPr>
        <w:t xml:space="preserve">(3-4), 289-304. </w:t>
      </w:r>
      <w:bookmarkEnd w:id="72"/>
    </w:p>
    <w:p w14:paraId="42B551DB"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73" w:name="_ENREF_19"/>
      <w:r w:rsidRPr="00BB0CFC">
        <w:rPr>
          <w:rFonts w:asciiTheme="majorBidi" w:hAnsiTheme="majorBidi" w:cstheme="majorBidi"/>
          <w:szCs w:val="24"/>
        </w:rPr>
        <w:t xml:space="preserve">Carley, K. M., Pfeffer, J., Reminga, J., Storrick, J., &amp; Columbus, D. (2013). </w:t>
      </w:r>
      <w:r w:rsidRPr="00BB0CFC">
        <w:rPr>
          <w:rFonts w:asciiTheme="majorBidi" w:hAnsiTheme="majorBidi" w:cstheme="majorBidi"/>
          <w:i/>
          <w:szCs w:val="24"/>
        </w:rPr>
        <w:t>ORA user's guide 2013</w:t>
      </w:r>
      <w:r w:rsidRPr="00BB0CFC">
        <w:rPr>
          <w:rFonts w:asciiTheme="majorBidi" w:hAnsiTheme="majorBidi" w:cstheme="majorBidi"/>
          <w:szCs w:val="24"/>
        </w:rPr>
        <w:t xml:space="preserve">. Retrieved from </w:t>
      </w:r>
      <w:bookmarkEnd w:id="73"/>
    </w:p>
    <w:p w14:paraId="41121181"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74" w:name="_ENREF_20"/>
      <w:r w:rsidRPr="00BB0CFC">
        <w:rPr>
          <w:rFonts w:asciiTheme="majorBidi" w:hAnsiTheme="majorBidi" w:cstheme="majorBidi"/>
          <w:szCs w:val="24"/>
        </w:rPr>
        <w:t xml:space="preserve">Carrión, G. C., Nitzl, C., &amp; Roldán, J. L. (2017). Mediation analyses in partial least squares structural equation modeling: Guidelines and empirical examples. In </w:t>
      </w:r>
      <w:r w:rsidRPr="00BB0CFC">
        <w:rPr>
          <w:rFonts w:asciiTheme="majorBidi" w:hAnsiTheme="majorBidi" w:cstheme="majorBidi"/>
          <w:i/>
          <w:szCs w:val="24"/>
        </w:rPr>
        <w:t>Partial least squares path modeling</w:t>
      </w:r>
      <w:r w:rsidRPr="00BB0CFC">
        <w:rPr>
          <w:rFonts w:asciiTheme="majorBidi" w:hAnsiTheme="majorBidi" w:cstheme="majorBidi"/>
          <w:szCs w:val="24"/>
        </w:rPr>
        <w:t xml:space="preserve"> (pp. 173-195): Springer.</w:t>
      </w:r>
      <w:bookmarkEnd w:id="74"/>
    </w:p>
    <w:p w14:paraId="6D366A16"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75" w:name="_ENREF_21"/>
      <w:r w:rsidRPr="00BB0CFC">
        <w:rPr>
          <w:rFonts w:asciiTheme="majorBidi" w:hAnsiTheme="majorBidi" w:cstheme="majorBidi"/>
          <w:szCs w:val="24"/>
        </w:rPr>
        <w:lastRenderedPageBreak/>
        <w:t xml:space="preserve">Carson, J. B., Tesluk, P. E., &amp; Marrone, J. A. (2007). Shared leadership in teams: An investigation of antecedent conditions and performance. </w:t>
      </w:r>
      <w:r w:rsidRPr="00BB0CFC">
        <w:rPr>
          <w:rFonts w:asciiTheme="majorBidi" w:hAnsiTheme="majorBidi" w:cstheme="majorBidi"/>
          <w:i/>
          <w:szCs w:val="24"/>
        </w:rPr>
        <w:t>Academy of management journal, 50</w:t>
      </w:r>
      <w:r w:rsidRPr="00BB0CFC">
        <w:rPr>
          <w:rFonts w:asciiTheme="majorBidi" w:hAnsiTheme="majorBidi" w:cstheme="majorBidi"/>
          <w:szCs w:val="24"/>
        </w:rPr>
        <w:t xml:space="preserve">(5), 1217-1234. </w:t>
      </w:r>
      <w:bookmarkEnd w:id="75"/>
    </w:p>
    <w:p w14:paraId="5B90C13B"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76" w:name="_ENREF_22"/>
      <w:r w:rsidRPr="00BB0CFC">
        <w:rPr>
          <w:rFonts w:asciiTheme="majorBidi" w:hAnsiTheme="majorBidi" w:cstheme="majorBidi"/>
          <w:szCs w:val="24"/>
        </w:rPr>
        <w:t xml:space="preserve">Chen, C.-F., &amp; Yu, T. (2014). Effects of positive vs negative forces on the burnout-commitment-turnover relationship. </w:t>
      </w:r>
      <w:r w:rsidRPr="00BB0CFC">
        <w:rPr>
          <w:rFonts w:asciiTheme="majorBidi" w:hAnsiTheme="majorBidi" w:cstheme="majorBidi"/>
          <w:i/>
          <w:szCs w:val="24"/>
        </w:rPr>
        <w:t>Journal of Service Management</w:t>
      </w:r>
      <w:r w:rsidRPr="00BB0CFC">
        <w:rPr>
          <w:rFonts w:asciiTheme="majorBidi" w:hAnsiTheme="majorBidi" w:cstheme="majorBidi"/>
          <w:szCs w:val="24"/>
        </w:rPr>
        <w:t xml:space="preserve">. </w:t>
      </w:r>
      <w:bookmarkEnd w:id="76"/>
    </w:p>
    <w:p w14:paraId="5B51DC5C" w14:textId="00B076AB"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77" w:name="_ENREF_23"/>
      <w:r w:rsidRPr="00BB0CFC">
        <w:rPr>
          <w:rFonts w:asciiTheme="majorBidi" w:hAnsiTheme="majorBidi" w:cstheme="majorBidi"/>
          <w:szCs w:val="24"/>
        </w:rPr>
        <w:t xml:space="preserve">Chen, L. Y. (2004). Examining the effect of organization culture and leadership </w:t>
      </w:r>
      <w:r w:rsidR="00FC099A">
        <w:rPr>
          <w:rFonts w:asciiTheme="majorBidi" w:hAnsiTheme="majorBidi" w:cstheme="majorBidi"/>
          <w:szCs w:val="24"/>
        </w:rPr>
        <w:t>behaviour</w:t>
      </w:r>
      <w:r w:rsidRPr="00BB0CFC">
        <w:rPr>
          <w:rFonts w:asciiTheme="majorBidi" w:hAnsiTheme="majorBidi" w:cstheme="majorBidi"/>
          <w:szCs w:val="24"/>
        </w:rPr>
        <w:t xml:space="preserve">s on organizational commitment, job satisfaction, and job performance at small and middle-sized firms of Taiwan. </w:t>
      </w:r>
      <w:bookmarkEnd w:id="77"/>
    </w:p>
    <w:p w14:paraId="6E7F8CC9"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78" w:name="_ENREF_24"/>
      <w:r w:rsidRPr="00BB0CFC">
        <w:rPr>
          <w:rFonts w:asciiTheme="majorBidi" w:hAnsiTheme="majorBidi" w:cstheme="majorBidi"/>
          <w:szCs w:val="24"/>
        </w:rPr>
        <w:t xml:space="preserve">Chhabra, B. (2015). Person–job fit: Mediating role of job satisfaction &amp; organizational commitment. </w:t>
      </w:r>
      <w:r w:rsidRPr="00BB0CFC">
        <w:rPr>
          <w:rFonts w:asciiTheme="majorBidi" w:hAnsiTheme="majorBidi" w:cstheme="majorBidi"/>
          <w:i/>
          <w:szCs w:val="24"/>
        </w:rPr>
        <w:t>The Indian Journal of Industrial Relations</w:t>
      </w:r>
      <w:r w:rsidRPr="00BB0CFC">
        <w:rPr>
          <w:rFonts w:asciiTheme="majorBidi" w:hAnsiTheme="majorBidi" w:cstheme="majorBidi"/>
          <w:szCs w:val="24"/>
        </w:rPr>
        <w:t xml:space="preserve">, 638-651. </w:t>
      </w:r>
      <w:bookmarkEnd w:id="78"/>
    </w:p>
    <w:p w14:paraId="2E48F348"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79" w:name="_ENREF_25"/>
      <w:r w:rsidRPr="00BB0CFC">
        <w:rPr>
          <w:rFonts w:asciiTheme="majorBidi" w:hAnsiTheme="majorBidi" w:cstheme="majorBidi"/>
          <w:szCs w:val="24"/>
        </w:rPr>
        <w:t xml:space="preserve">Chin, W. W. (1998). The partial least squares approach to structural equation modeling. </w:t>
      </w:r>
      <w:r w:rsidRPr="00BB0CFC">
        <w:rPr>
          <w:rFonts w:asciiTheme="majorBidi" w:hAnsiTheme="majorBidi" w:cstheme="majorBidi"/>
          <w:i/>
          <w:szCs w:val="24"/>
        </w:rPr>
        <w:t>Modern methods for business research, 295</w:t>
      </w:r>
      <w:r w:rsidRPr="00BB0CFC">
        <w:rPr>
          <w:rFonts w:asciiTheme="majorBidi" w:hAnsiTheme="majorBidi" w:cstheme="majorBidi"/>
          <w:szCs w:val="24"/>
        </w:rPr>
        <w:t xml:space="preserve">(2), 295-336. </w:t>
      </w:r>
      <w:bookmarkEnd w:id="79"/>
    </w:p>
    <w:p w14:paraId="3FA9D92A"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80" w:name="_ENREF_26"/>
      <w:r w:rsidRPr="00BB0CFC">
        <w:rPr>
          <w:rFonts w:asciiTheme="majorBidi" w:hAnsiTheme="majorBidi" w:cstheme="majorBidi"/>
          <w:szCs w:val="24"/>
        </w:rPr>
        <w:t xml:space="preserve">Chin, W. W. (2010). How to write up and report PLS analyses. In </w:t>
      </w:r>
      <w:r w:rsidRPr="00BB0CFC">
        <w:rPr>
          <w:rFonts w:asciiTheme="majorBidi" w:hAnsiTheme="majorBidi" w:cstheme="majorBidi"/>
          <w:i/>
          <w:szCs w:val="24"/>
        </w:rPr>
        <w:t>Handbook of partial least squares</w:t>
      </w:r>
      <w:r w:rsidRPr="00BB0CFC">
        <w:rPr>
          <w:rFonts w:asciiTheme="majorBidi" w:hAnsiTheme="majorBidi" w:cstheme="majorBidi"/>
          <w:szCs w:val="24"/>
        </w:rPr>
        <w:t xml:space="preserve"> (pp. 655-690): Springer.</w:t>
      </w:r>
      <w:bookmarkEnd w:id="80"/>
    </w:p>
    <w:p w14:paraId="71FCE916"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81" w:name="_ENREF_27"/>
      <w:r w:rsidRPr="00BB0CFC">
        <w:rPr>
          <w:rFonts w:asciiTheme="majorBidi" w:hAnsiTheme="majorBidi" w:cstheme="majorBidi"/>
          <w:szCs w:val="24"/>
        </w:rPr>
        <w:t xml:space="preserve">Choudhury, D., &amp; Mishra, S. (2011). Compensation-satisfaction correlation at workplace: A study on BPOs at Orissa. </w:t>
      </w:r>
      <w:r w:rsidRPr="00BB0CFC">
        <w:rPr>
          <w:rFonts w:asciiTheme="majorBidi" w:hAnsiTheme="majorBidi" w:cstheme="majorBidi"/>
          <w:i/>
          <w:szCs w:val="24"/>
        </w:rPr>
        <w:t>Review Process Review Process</w:t>
      </w:r>
      <w:r w:rsidRPr="00BB0CFC">
        <w:rPr>
          <w:rFonts w:asciiTheme="majorBidi" w:hAnsiTheme="majorBidi" w:cstheme="majorBidi"/>
          <w:szCs w:val="24"/>
        </w:rPr>
        <w:t xml:space="preserve">, 104. </w:t>
      </w:r>
      <w:bookmarkEnd w:id="81"/>
    </w:p>
    <w:p w14:paraId="0E86E01D"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82" w:name="_ENREF_28"/>
      <w:r w:rsidRPr="00BB0CFC">
        <w:rPr>
          <w:rFonts w:asciiTheme="majorBidi" w:hAnsiTheme="majorBidi" w:cstheme="majorBidi"/>
          <w:szCs w:val="24"/>
        </w:rPr>
        <w:t xml:space="preserve">Chung, M., &amp; Jeon, A. (2020). Social exchange approach, job satisfaction, and turnover intention in the airline industry. </w:t>
      </w:r>
      <w:r w:rsidRPr="00BB0CFC">
        <w:rPr>
          <w:rFonts w:asciiTheme="majorBidi" w:hAnsiTheme="majorBidi" w:cstheme="majorBidi"/>
          <w:i/>
          <w:szCs w:val="24"/>
        </w:rPr>
        <w:t>Service Business, 14</w:t>
      </w:r>
      <w:r w:rsidRPr="00BB0CFC">
        <w:rPr>
          <w:rFonts w:asciiTheme="majorBidi" w:hAnsiTheme="majorBidi" w:cstheme="majorBidi"/>
          <w:szCs w:val="24"/>
        </w:rPr>
        <w:t xml:space="preserve">(2), 241-261. </w:t>
      </w:r>
      <w:bookmarkEnd w:id="82"/>
    </w:p>
    <w:p w14:paraId="67507A65"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83" w:name="_ENREF_29"/>
      <w:r w:rsidRPr="00BB0CFC">
        <w:rPr>
          <w:rFonts w:asciiTheme="majorBidi" w:hAnsiTheme="majorBidi" w:cstheme="majorBidi"/>
          <w:szCs w:val="24"/>
        </w:rPr>
        <w:t xml:space="preserve">Colbeck, C. L., Campbell, S. E., &amp; Bjorklund, S. A. (2000). Grouping in the dark: What college students learn from group projects. </w:t>
      </w:r>
      <w:r w:rsidRPr="00BB0CFC">
        <w:rPr>
          <w:rFonts w:asciiTheme="majorBidi" w:hAnsiTheme="majorBidi" w:cstheme="majorBidi"/>
          <w:i/>
          <w:szCs w:val="24"/>
        </w:rPr>
        <w:t>The Journal of Higher Education, 71</w:t>
      </w:r>
      <w:r w:rsidRPr="00BB0CFC">
        <w:rPr>
          <w:rFonts w:asciiTheme="majorBidi" w:hAnsiTheme="majorBidi" w:cstheme="majorBidi"/>
          <w:szCs w:val="24"/>
        </w:rPr>
        <w:t xml:space="preserve">(1), 60-83. </w:t>
      </w:r>
      <w:bookmarkEnd w:id="83"/>
    </w:p>
    <w:p w14:paraId="157467EF"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84" w:name="_ENREF_30"/>
      <w:r w:rsidRPr="00BB0CFC">
        <w:rPr>
          <w:rFonts w:asciiTheme="majorBidi" w:hAnsiTheme="majorBidi" w:cstheme="majorBidi"/>
          <w:szCs w:val="24"/>
        </w:rPr>
        <w:t xml:space="preserve">Contractor, N. S., DeChurch, L. A., Carson, J., Carter, D. R., &amp; Keegan, B. (2012). The topology of collective leadership. </w:t>
      </w:r>
      <w:r w:rsidRPr="00BB0CFC">
        <w:rPr>
          <w:rFonts w:asciiTheme="majorBidi" w:hAnsiTheme="majorBidi" w:cstheme="majorBidi"/>
          <w:i/>
          <w:szCs w:val="24"/>
        </w:rPr>
        <w:t>The Leadership Quarterly, 23</w:t>
      </w:r>
      <w:r w:rsidRPr="00BB0CFC">
        <w:rPr>
          <w:rFonts w:asciiTheme="majorBidi" w:hAnsiTheme="majorBidi" w:cstheme="majorBidi"/>
          <w:szCs w:val="24"/>
        </w:rPr>
        <w:t xml:space="preserve">(6), 994-1011. </w:t>
      </w:r>
      <w:bookmarkEnd w:id="84"/>
    </w:p>
    <w:p w14:paraId="2DC3FD3D" w14:textId="77777777" w:rsidR="00EA2E3D" w:rsidRPr="00BB0CFC" w:rsidRDefault="00EA2E3D" w:rsidP="00C563DB">
      <w:pPr>
        <w:pStyle w:val="EndNoteBibliography"/>
        <w:spacing w:after="0" w:line="360" w:lineRule="auto"/>
        <w:ind w:left="720" w:hanging="720"/>
        <w:rPr>
          <w:rFonts w:asciiTheme="majorBidi" w:hAnsiTheme="majorBidi" w:cstheme="majorBidi"/>
          <w:szCs w:val="24"/>
        </w:rPr>
      </w:pPr>
      <w:bookmarkStart w:id="85" w:name="_ENREF_31"/>
      <w:r w:rsidRPr="00BB0CFC">
        <w:rPr>
          <w:rFonts w:asciiTheme="majorBidi" w:hAnsiTheme="majorBidi" w:cstheme="majorBidi"/>
          <w:szCs w:val="24"/>
        </w:rPr>
        <w:t xml:space="preserve">Cox, A., &amp; Williams, L. (2008). The roles of perceived teacher support, motivational climate, and psychological need satisfaction in students’ physical education motivation. </w:t>
      </w:r>
      <w:r w:rsidRPr="00BB0CFC">
        <w:rPr>
          <w:rFonts w:asciiTheme="majorBidi" w:hAnsiTheme="majorBidi" w:cstheme="majorBidi"/>
          <w:i/>
          <w:szCs w:val="24"/>
        </w:rPr>
        <w:t>Journal of sport and exercise psychology, 30</w:t>
      </w:r>
      <w:r w:rsidRPr="00BB0CFC">
        <w:rPr>
          <w:rFonts w:asciiTheme="majorBidi" w:hAnsiTheme="majorBidi" w:cstheme="majorBidi"/>
          <w:szCs w:val="24"/>
        </w:rPr>
        <w:t xml:space="preserve">(2), 222-239. </w:t>
      </w:r>
      <w:bookmarkEnd w:id="85"/>
    </w:p>
    <w:p w14:paraId="52D6D697" w14:textId="77777777" w:rsidR="00EA2E3D" w:rsidRPr="00BB0CFC" w:rsidRDefault="00EA2E3D" w:rsidP="00C563DB">
      <w:pPr>
        <w:spacing w:line="360" w:lineRule="auto"/>
        <w:rPr>
          <w:rFonts w:asciiTheme="majorBidi" w:hAnsiTheme="majorBidi" w:cstheme="majorBidi"/>
          <w:szCs w:val="24"/>
        </w:rPr>
      </w:pPr>
    </w:p>
    <w:p w14:paraId="58C748AF" w14:textId="77777777" w:rsidR="00EA2E3D" w:rsidRPr="00BB0CFC" w:rsidRDefault="00EA2E3D" w:rsidP="00C563DB">
      <w:pPr>
        <w:spacing w:line="360" w:lineRule="auto"/>
        <w:rPr>
          <w:rFonts w:asciiTheme="majorBidi" w:hAnsiTheme="majorBidi" w:cstheme="majorBidi"/>
          <w:b/>
          <w:szCs w:val="24"/>
        </w:rPr>
      </w:pPr>
    </w:p>
    <w:sectPr w:rsidR="00EA2E3D" w:rsidRPr="00BB0CFC" w:rsidSect="001D6B5D">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E62C8" w14:textId="77777777" w:rsidR="00CD6DA2" w:rsidRDefault="00CD6DA2" w:rsidP="003F3EA6">
      <w:pPr>
        <w:spacing w:after="0" w:line="240" w:lineRule="auto"/>
      </w:pPr>
      <w:r>
        <w:separator/>
      </w:r>
    </w:p>
  </w:endnote>
  <w:endnote w:type="continuationSeparator" w:id="0">
    <w:p w14:paraId="25B22571" w14:textId="77777777" w:rsidR="00CD6DA2" w:rsidRDefault="00CD6DA2" w:rsidP="003F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vOT596495f2">
    <w:altName w:val="Times New Roman"/>
    <w:panose1 w:val="00000000000000000000"/>
    <w:charset w:val="00"/>
    <w:family w:val="roman"/>
    <w:notTrueType/>
    <w:pitch w:val="default"/>
  </w:font>
  <w:font w:name="AdvOT8cb2ddbd+20">
    <w:altName w:val="Times New Roman"/>
    <w:panose1 w:val="00000000000000000000"/>
    <w:charset w:val="00"/>
    <w:family w:val="roman"/>
    <w:notTrueType/>
    <w:pitch w:val="default"/>
  </w:font>
  <w:font w:name="DwnqfxAdvTT3713a231+20">
    <w:altName w:val="Times New Roman"/>
    <w:panose1 w:val="00000000000000000000"/>
    <w:charset w:val="00"/>
    <w:family w:val="roman"/>
    <w:notTrueType/>
    <w:pitch w:val="default"/>
  </w:font>
  <w:font w:name="TimesNRExpertMT">
    <w:altName w:val="Times New Roman"/>
    <w:panose1 w:val="00000000000000000000"/>
    <w:charset w:val="00"/>
    <w:family w:val="roman"/>
    <w:notTrueType/>
    <w:pitch w:val="default"/>
  </w:font>
  <w:font w:name="CharisSIL-Identity-H">
    <w:altName w:val="Times New Roman"/>
    <w:panose1 w:val="00000000000000000000"/>
    <w:charset w:val="00"/>
    <w:family w:val="roman"/>
    <w:notTrueType/>
    <w:pitch w:val="default"/>
  </w:font>
  <w:font w:name="CharisSIL">
    <w:altName w:val="Microsoft YaHei"/>
    <w:panose1 w:val="00000000000000000000"/>
    <w:charset w:val="86"/>
    <w:family w:val="swiss"/>
    <w:notTrueType/>
    <w:pitch w:val="default"/>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Times-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687687"/>
      <w:docPartObj>
        <w:docPartGallery w:val="Page Numbers (Bottom of Page)"/>
        <w:docPartUnique/>
      </w:docPartObj>
    </w:sdtPr>
    <w:sdtEndPr>
      <w:rPr>
        <w:noProof/>
      </w:rPr>
    </w:sdtEndPr>
    <w:sdtContent>
      <w:p w14:paraId="16B472B9" w14:textId="583DCE97" w:rsidR="009E7E25" w:rsidRDefault="009E7E25" w:rsidP="00372312">
        <w:pPr>
          <w:pStyle w:val="Footer"/>
          <w:jc w:val="center"/>
        </w:pPr>
        <w:r>
          <w:fldChar w:fldCharType="begin"/>
        </w:r>
        <w:r>
          <w:instrText xml:space="preserve"> PAGE   \* MERGEFORMAT </w:instrText>
        </w:r>
        <w:r>
          <w:fldChar w:fldCharType="separate"/>
        </w:r>
        <w:r w:rsidR="006E0649">
          <w:rPr>
            <w:noProof/>
          </w:rPr>
          <w:t>6</w:t>
        </w:r>
        <w:r>
          <w:rPr>
            <w:noProof/>
          </w:rPr>
          <w:fldChar w:fldCharType="end"/>
        </w:r>
      </w:p>
    </w:sdtContent>
  </w:sdt>
  <w:p w14:paraId="23A1F315" w14:textId="77777777" w:rsidR="009E7E25" w:rsidRDefault="009E7E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193890"/>
      <w:docPartObj>
        <w:docPartGallery w:val="Page Numbers (Bottom of Page)"/>
        <w:docPartUnique/>
      </w:docPartObj>
    </w:sdtPr>
    <w:sdtEndPr>
      <w:rPr>
        <w:noProof/>
      </w:rPr>
    </w:sdtEndPr>
    <w:sdtContent>
      <w:p w14:paraId="253513D7" w14:textId="36CD1249" w:rsidR="009E7E25" w:rsidRDefault="0007705C" w:rsidP="00372312">
        <w:pPr>
          <w:pStyle w:val="Footer"/>
          <w:jc w:val="center"/>
        </w:pPr>
        <w:r w:rsidRPr="0007705C">
          <w:rPr>
            <w:rFonts w:eastAsia="Times New Roman" w:cs="Times New Roman"/>
            <w:noProof/>
            <w:sz w:val="22"/>
          </w:rPr>
          <mc:AlternateContent>
            <mc:Choice Requires="wps">
              <w:drawing>
                <wp:anchor distT="0" distB="0" distL="114300" distR="114300" simplePos="0" relativeHeight="251661312" behindDoc="1" locked="0" layoutInCell="1" allowOverlap="1" wp14:anchorId="2C49B3C3" wp14:editId="254EEBC3">
                  <wp:simplePos x="0" y="0"/>
                  <wp:positionH relativeFrom="margin">
                    <wp:posOffset>723900</wp:posOffset>
                  </wp:positionH>
                  <wp:positionV relativeFrom="bottomMargin">
                    <wp:posOffset>200024</wp:posOffset>
                  </wp:positionV>
                  <wp:extent cx="4724400" cy="466725"/>
                  <wp:effectExtent l="0" t="0" r="0" b="9525"/>
                  <wp:wrapNone/>
                  <wp:docPr id="10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7DCBF" w14:textId="77777777" w:rsidR="0007705C" w:rsidRPr="001C1EBD" w:rsidRDefault="0007705C" w:rsidP="0007705C">
                              <w:pPr>
                                <w:rPr>
                                  <w:rFonts w:eastAsia="Calibri"/>
                                  <w:b/>
                                  <w:lang w:val="en-GB"/>
                                </w:rPr>
                              </w:pPr>
                              <w:r w:rsidRPr="001C1EBD">
                                <w:rPr>
                                  <w:rFonts w:eastAsia="Calibri"/>
                                  <w:b/>
                                  <w:i/>
                                  <w:w w:val="90"/>
                                  <w:lang w:val="en-GB"/>
                                </w:rPr>
                                <w:t>This</w:t>
                              </w:r>
                              <w:r w:rsidRPr="001C1EBD">
                                <w:rPr>
                                  <w:rFonts w:eastAsia="Calibri"/>
                                  <w:b/>
                                  <w:i/>
                                  <w:spacing w:val="8"/>
                                  <w:w w:val="90"/>
                                  <w:lang w:val="en-GB"/>
                                </w:rPr>
                                <w:t xml:space="preserve"> </w:t>
                              </w:r>
                              <w:r w:rsidRPr="001C1EBD">
                                <w:rPr>
                                  <w:rFonts w:eastAsia="Calibri"/>
                                  <w:b/>
                                  <w:i/>
                                  <w:w w:val="90"/>
                                  <w:lang w:val="en-GB"/>
                                </w:rPr>
                                <w:t>work</w:t>
                              </w:r>
                              <w:r w:rsidRPr="001C1EBD">
                                <w:rPr>
                                  <w:rFonts w:eastAsia="Calibri"/>
                                  <w:b/>
                                  <w:i/>
                                  <w:spacing w:val="9"/>
                                  <w:w w:val="90"/>
                                  <w:lang w:val="en-GB"/>
                                </w:rPr>
                                <w:t xml:space="preserve"> </w:t>
                              </w:r>
                              <w:r w:rsidRPr="001C1EBD">
                                <w:rPr>
                                  <w:rFonts w:eastAsia="Calibri"/>
                                  <w:b/>
                                  <w:i/>
                                  <w:w w:val="90"/>
                                  <w:lang w:val="en-GB"/>
                                </w:rPr>
                                <w:t>is</w:t>
                              </w:r>
                              <w:r w:rsidRPr="001C1EBD">
                                <w:rPr>
                                  <w:rFonts w:eastAsia="Calibri"/>
                                  <w:b/>
                                  <w:i/>
                                  <w:spacing w:val="9"/>
                                  <w:w w:val="90"/>
                                  <w:lang w:val="en-GB"/>
                                </w:rPr>
                                <w:t xml:space="preserve"> </w:t>
                              </w:r>
                              <w:r w:rsidRPr="001C1EBD">
                                <w:rPr>
                                  <w:rFonts w:eastAsia="Calibri"/>
                                  <w:b/>
                                  <w:i/>
                                  <w:w w:val="90"/>
                                  <w:lang w:val="en-GB"/>
                                </w:rPr>
                                <w:t>licensed</w:t>
                              </w:r>
                              <w:r w:rsidRPr="001C1EBD">
                                <w:rPr>
                                  <w:rFonts w:eastAsia="Calibri"/>
                                  <w:b/>
                                  <w:i/>
                                  <w:spacing w:val="7"/>
                                  <w:w w:val="90"/>
                                  <w:lang w:val="en-GB"/>
                                </w:rPr>
                                <w:t xml:space="preserve"> </w:t>
                              </w:r>
                              <w:r w:rsidRPr="001C1EBD">
                                <w:rPr>
                                  <w:rFonts w:eastAsia="Calibri"/>
                                  <w:b/>
                                  <w:i/>
                                  <w:w w:val="90"/>
                                  <w:lang w:val="en-GB"/>
                                </w:rPr>
                                <w:t>under</w:t>
                              </w:r>
                              <w:r w:rsidRPr="001C1EBD">
                                <w:rPr>
                                  <w:rFonts w:eastAsia="Calibri"/>
                                  <w:b/>
                                  <w:i/>
                                  <w:spacing w:val="9"/>
                                  <w:w w:val="90"/>
                                  <w:lang w:val="en-GB"/>
                                </w:rPr>
                                <w:t xml:space="preserve"> </w:t>
                              </w:r>
                              <w:r w:rsidRPr="001C1EBD">
                                <w:rPr>
                                  <w:rFonts w:eastAsia="Calibri"/>
                                  <w:b/>
                                  <w:i/>
                                  <w:w w:val="90"/>
                                  <w:lang w:val="en-GB"/>
                                </w:rPr>
                                <w:t>a</w:t>
                              </w:r>
                              <w:r w:rsidRPr="001C1EBD">
                                <w:rPr>
                                  <w:rFonts w:eastAsia="Calibri"/>
                                  <w:b/>
                                  <w:i/>
                                  <w:spacing w:val="9"/>
                                  <w:w w:val="90"/>
                                  <w:lang w:val="en-GB"/>
                                </w:rPr>
                                <w:t xml:space="preserve"> </w:t>
                              </w:r>
                              <w:hyperlink r:id="rId1">
                                <w:r w:rsidRPr="001C1EBD">
                                  <w:rPr>
                                    <w:rFonts w:eastAsia="Calibri"/>
                                    <w:b/>
                                    <w:color w:val="006797"/>
                                    <w:w w:val="90"/>
                                    <w:u w:val="single" w:color="006797"/>
                                    <w:lang w:val="en-GB"/>
                                  </w:rPr>
                                  <w:t>Creative Commons Attribution-Non Commercial</w:t>
                                </w:r>
                                <w:r w:rsidRPr="001C1EBD">
                                  <w:rPr>
                                    <w:rFonts w:eastAsia="Calibri"/>
                                    <w:b/>
                                    <w:color w:val="006797"/>
                                    <w:spacing w:val="-1"/>
                                    <w:w w:val="90"/>
                                    <w:u w:val="single" w:color="006797"/>
                                    <w:lang w:val="en-GB"/>
                                  </w:rPr>
                                  <w:t xml:space="preserve"> </w:t>
                                </w:r>
                                <w:r w:rsidRPr="001C1EBD">
                                  <w:rPr>
                                    <w:rFonts w:eastAsia="Calibri"/>
                                    <w:b/>
                                    <w:color w:val="006797"/>
                                    <w:w w:val="90"/>
                                    <w:u w:val="single" w:color="006797"/>
                                    <w:lang w:val="en-GB"/>
                                  </w:rPr>
                                  <w:t>4.0</w:t>
                                </w:r>
                                <w:r w:rsidRPr="001C1EBD">
                                  <w:rPr>
                                    <w:rFonts w:eastAsia="Calibri"/>
                                    <w:b/>
                                    <w:color w:val="006797"/>
                                    <w:spacing w:val="1"/>
                                    <w:w w:val="90"/>
                                    <w:u w:val="single" w:color="006797"/>
                                    <w:lang w:val="en-GB"/>
                                  </w:rPr>
                                  <w:t xml:space="preserve">   </w:t>
                                </w:r>
                                <w:r w:rsidRPr="001C1EBD">
                                  <w:rPr>
                                    <w:rFonts w:eastAsia="Calibri"/>
                                    <w:b/>
                                    <w:color w:val="006797"/>
                                    <w:w w:val="90"/>
                                    <w:u w:val="single" w:color="006797"/>
                                    <w:lang w:val="en-GB"/>
                                  </w:rPr>
                                  <w:t>International</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License</w:t>
                                </w:r>
                                <w:r w:rsidRPr="001C1EBD">
                                  <w:rPr>
                                    <w:rFonts w:eastAsia="Calibri"/>
                                    <w:b/>
                                    <w:color w:val="006797"/>
                                    <w:spacing w:val="3"/>
                                    <w:w w:val="90"/>
                                    <w:u w:val="single" w:color="006797"/>
                                    <w:lang w:val="en-GB"/>
                                  </w:rPr>
                                  <w:t xml:space="preserve"> </w:t>
                                </w:r>
                              </w:hyperlink>
                              <w:hyperlink r:id="rId2">
                                <w:r w:rsidRPr="001C1EBD">
                                  <w:rPr>
                                    <w:rFonts w:eastAsia="Calibri"/>
                                    <w:b/>
                                    <w:color w:val="006797"/>
                                    <w:w w:val="90"/>
                                    <w:u w:val="single" w:color="006797"/>
                                    <w:lang w:val="en-GB"/>
                                  </w:rPr>
                                  <w:t>(CC</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BY-NC</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4.0</w:t>
                                </w:r>
                                <w:r w:rsidRPr="001C1EBD">
                                  <w:rPr>
                                    <w:rFonts w:eastAsia="Calibri"/>
                                    <w:b/>
                                    <w:color w:val="006797"/>
                                    <w:w w:val="90"/>
                                    <w:lang w:val="en-GB"/>
                                  </w:rPr>
                                  <w:t>)</w:t>
                                </w:r>
                              </w:hyperlink>
                            </w:p>
                            <w:p w14:paraId="26DC3533" w14:textId="77777777" w:rsidR="0007705C" w:rsidRPr="008855EE" w:rsidRDefault="0007705C" w:rsidP="0007705C">
                              <w:pP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C49B3C3" id="_x0000_t202" coordsize="21600,21600" o:spt="202" path="m,l,21600r21600,l21600,xe">
                  <v:stroke joinstyle="miter"/>
                  <v:path gradientshapeok="t" o:connecttype="rect"/>
                </v:shapetype>
                <v:shape id="Text Box 86" o:spid="_x0000_s1064" type="#_x0000_t202" style="position:absolute;left:0;text-align:left;margin-left:57pt;margin-top:15.75pt;width:372pt;height:36.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" filled="f" stroked="f">
                  <v:textbox inset="0,0,0,0">
                    <w:txbxContent>
                      <w:p w14:paraId="13F7DCBF" w14:textId="77777777" w:rsidR="0007705C" w:rsidRPr="001C1EBD" w:rsidRDefault="0007705C" w:rsidP="0007705C">
                        <w:pPr>
                          <w:rPr>
                            <w:rFonts w:eastAsia="Calibri"/>
                            <w:b/>
                            <w:lang w:val="en-GB"/>
                          </w:rPr>
                        </w:pPr>
                        <w:r w:rsidRPr="001C1EBD">
                          <w:rPr>
                            <w:rFonts w:eastAsia="Calibri"/>
                            <w:b/>
                            <w:i/>
                            <w:w w:val="90"/>
                            <w:lang w:val="en-GB"/>
                          </w:rPr>
                          <w:t>This</w:t>
                        </w:r>
                        <w:r w:rsidRPr="001C1EBD">
                          <w:rPr>
                            <w:rFonts w:eastAsia="Calibri"/>
                            <w:b/>
                            <w:i/>
                            <w:spacing w:val="8"/>
                            <w:w w:val="90"/>
                            <w:lang w:val="en-GB"/>
                          </w:rPr>
                          <w:t xml:space="preserve"> </w:t>
                        </w:r>
                        <w:r w:rsidRPr="001C1EBD">
                          <w:rPr>
                            <w:rFonts w:eastAsia="Calibri"/>
                            <w:b/>
                            <w:i/>
                            <w:w w:val="90"/>
                            <w:lang w:val="en-GB"/>
                          </w:rPr>
                          <w:t>work</w:t>
                        </w:r>
                        <w:r w:rsidRPr="001C1EBD">
                          <w:rPr>
                            <w:rFonts w:eastAsia="Calibri"/>
                            <w:b/>
                            <w:i/>
                            <w:spacing w:val="9"/>
                            <w:w w:val="90"/>
                            <w:lang w:val="en-GB"/>
                          </w:rPr>
                          <w:t xml:space="preserve"> </w:t>
                        </w:r>
                        <w:r w:rsidRPr="001C1EBD">
                          <w:rPr>
                            <w:rFonts w:eastAsia="Calibri"/>
                            <w:b/>
                            <w:i/>
                            <w:w w:val="90"/>
                            <w:lang w:val="en-GB"/>
                          </w:rPr>
                          <w:t>is</w:t>
                        </w:r>
                        <w:r w:rsidRPr="001C1EBD">
                          <w:rPr>
                            <w:rFonts w:eastAsia="Calibri"/>
                            <w:b/>
                            <w:i/>
                            <w:spacing w:val="9"/>
                            <w:w w:val="90"/>
                            <w:lang w:val="en-GB"/>
                          </w:rPr>
                          <w:t xml:space="preserve"> </w:t>
                        </w:r>
                        <w:r w:rsidRPr="001C1EBD">
                          <w:rPr>
                            <w:rFonts w:eastAsia="Calibri"/>
                            <w:b/>
                            <w:i/>
                            <w:w w:val="90"/>
                            <w:lang w:val="en-GB"/>
                          </w:rPr>
                          <w:t>licensed</w:t>
                        </w:r>
                        <w:r w:rsidRPr="001C1EBD">
                          <w:rPr>
                            <w:rFonts w:eastAsia="Calibri"/>
                            <w:b/>
                            <w:i/>
                            <w:spacing w:val="7"/>
                            <w:w w:val="90"/>
                            <w:lang w:val="en-GB"/>
                          </w:rPr>
                          <w:t xml:space="preserve"> </w:t>
                        </w:r>
                        <w:r w:rsidRPr="001C1EBD">
                          <w:rPr>
                            <w:rFonts w:eastAsia="Calibri"/>
                            <w:b/>
                            <w:i/>
                            <w:w w:val="90"/>
                            <w:lang w:val="en-GB"/>
                          </w:rPr>
                          <w:t>under</w:t>
                        </w:r>
                        <w:r w:rsidRPr="001C1EBD">
                          <w:rPr>
                            <w:rFonts w:eastAsia="Calibri"/>
                            <w:b/>
                            <w:i/>
                            <w:spacing w:val="9"/>
                            <w:w w:val="90"/>
                            <w:lang w:val="en-GB"/>
                          </w:rPr>
                          <w:t xml:space="preserve"> </w:t>
                        </w:r>
                        <w:r w:rsidRPr="001C1EBD">
                          <w:rPr>
                            <w:rFonts w:eastAsia="Calibri"/>
                            <w:b/>
                            <w:i/>
                            <w:w w:val="90"/>
                            <w:lang w:val="en-GB"/>
                          </w:rPr>
                          <w:t>a</w:t>
                        </w:r>
                        <w:r w:rsidRPr="001C1EBD">
                          <w:rPr>
                            <w:rFonts w:eastAsia="Calibri"/>
                            <w:b/>
                            <w:i/>
                            <w:spacing w:val="9"/>
                            <w:w w:val="90"/>
                            <w:lang w:val="en-GB"/>
                          </w:rPr>
                          <w:t xml:space="preserve"> </w:t>
                        </w:r>
                        <w:hyperlink r:id="rId3">
                          <w:r w:rsidRPr="001C1EBD">
                            <w:rPr>
                              <w:rFonts w:eastAsia="Calibri"/>
                              <w:b/>
                              <w:color w:val="006797"/>
                              <w:w w:val="90"/>
                              <w:u w:val="single" w:color="006797"/>
                              <w:lang w:val="en-GB"/>
                            </w:rPr>
                            <w:t>Creative Commons Attribution-Non Commercial</w:t>
                          </w:r>
                          <w:r w:rsidRPr="001C1EBD">
                            <w:rPr>
                              <w:rFonts w:eastAsia="Calibri"/>
                              <w:b/>
                              <w:color w:val="006797"/>
                              <w:spacing w:val="-1"/>
                              <w:w w:val="90"/>
                              <w:u w:val="single" w:color="006797"/>
                              <w:lang w:val="en-GB"/>
                            </w:rPr>
                            <w:t xml:space="preserve"> </w:t>
                          </w:r>
                          <w:r w:rsidRPr="001C1EBD">
                            <w:rPr>
                              <w:rFonts w:eastAsia="Calibri"/>
                              <w:b/>
                              <w:color w:val="006797"/>
                              <w:w w:val="90"/>
                              <w:u w:val="single" w:color="006797"/>
                              <w:lang w:val="en-GB"/>
                            </w:rPr>
                            <w:t>4.0</w:t>
                          </w:r>
                          <w:r w:rsidRPr="001C1EBD">
                            <w:rPr>
                              <w:rFonts w:eastAsia="Calibri"/>
                              <w:b/>
                              <w:color w:val="006797"/>
                              <w:spacing w:val="1"/>
                              <w:w w:val="90"/>
                              <w:u w:val="single" w:color="006797"/>
                              <w:lang w:val="en-GB"/>
                            </w:rPr>
                            <w:t xml:space="preserve">   </w:t>
                          </w:r>
                          <w:r w:rsidRPr="001C1EBD">
                            <w:rPr>
                              <w:rFonts w:eastAsia="Calibri"/>
                              <w:b/>
                              <w:color w:val="006797"/>
                              <w:w w:val="90"/>
                              <w:u w:val="single" w:color="006797"/>
                              <w:lang w:val="en-GB"/>
                            </w:rPr>
                            <w:t>International</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License</w:t>
                          </w:r>
                          <w:r w:rsidRPr="001C1EBD">
                            <w:rPr>
                              <w:rFonts w:eastAsia="Calibri"/>
                              <w:b/>
                              <w:color w:val="006797"/>
                              <w:spacing w:val="3"/>
                              <w:w w:val="90"/>
                              <w:u w:val="single" w:color="006797"/>
                              <w:lang w:val="en-GB"/>
                            </w:rPr>
                            <w:t xml:space="preserve"> </w:t>
                          </w:r>
                        </w:hyperlink>
                        <w:hyperlink r:id="rId4">
                          <w:r w:rsidRPr="001C1EBD">
                            <w:rPr>
                              <w:rFonts w:eastAsia="Calibri"/>
                              <w:b/>
                              <w:color w:val="006797"/>
                              <w:w w:val="90"/>
                              <w:u w:val="single" w:color="006797"/>
                              <w:lang w:val="en-GB"/>
                            </w:rPr>
                            <w:t>(CC</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BY-NC</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4.0</w:t>
                          </w:r>
                          <w:r w:rsidRPr="001C1EBD">
                            <w:rPr>
                              <w:rFonts w:eastAsia="Calibri"/>
                              <w:b/>
                              <w:color w:val="006797"/>
                              <w:w w:val="90"/>
                              <w:lang w:val="en-GB"/>
                            </w:rPr>
                            <w:t>)</w:t>
                          </w:r>
                        </w:hyperlink>
                      </w:p>
                      <w:p w14:paraId="26DC3533" w14:textId="77777777" w:rsidR="0007705C" w:rsidRPr="008855EE" w:rsidRDefault="0007705C" w:rsidP="0007705C">
                        <w:pPr>
                          <w:rPr>
                            <w:b/>
                          </w:rPr>
                        </w:pPr>
                      </w:p>
                    </w:txbxContent>
                  </v:textbox>
                  <w10:wrap anchorx="margin" anchory="margin"/>
                </v:shape>
              </w:pict>
            </mc:Fallback>
          </mc:AlternateContent>
        </w:r>
        <w:r w:rsidRPr="00DE2B63">
          <w:rPr>
            <w:noProof/>
          </w:rPr>
          <mc:AlternateContent>
            <mc:Choice Requires="wpg">
              <w:drawing>
                <wp:anchor distT="0" distB="0" distL="114300" distR="114300" simplePos="0" relativeHeight="251659264" behindDoc="1" locked="0" layoutInCell="1" allowOverlap="1" wp14:anchorId="461A22A3" wp14:editId="75785C8E">
                  <wp:simplePos x="0" y="0"/>
                  <wp:positionH relativeFrom="margin">
                    <wp:posOffset>-409575</wp:posOffset>
                  </wp:positionH>
                  <wp:positionV relativeFrom="bottomMargin">
                    <wp:posOffset>158115</wp:posOffset>
                  </wp:positionV>
                  <wp:extent cx="990600" cy="333375"/>
                  <wp:effectExtent l="0" t="0" r="0" b="0"/>
                  <wp:wrapNone/>
                  <wp:docPr id="10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333375"/>
                            <a:chOff x="1202" y="14583"/>
                            <a:chExt cx="2354" cy="508"/>
                          </a:xfrm>
                        </wpg:grpSpPr>
                        <pic:pic xmlns:pic="http://schemas.openxmlformats.org/drawingml/2006/picture">
                          <pic:nvPicPr>
                            <pic:cNvPr id="101" name="Picture 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66" y="14582"/>
                              <a:ext cx="1290" cy="4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202" y="14583"/>
                              <a:ext cx="1047" cy="50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8C9BCF5" id="Group 88" o:spid="_x0000_s1026" style="position:absolute;margin-left:-32.25pt;margin-top:12.45pt;width:78pt;height:26.25pt;z-index:-251657216;mso-position-horizontal-relative:margin;mso-position-vertical-relative:bottom-margin-area" coordorigin="1202,14583" coordsize="2354,50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27" type="#_x0000_t75" style="position:absolute;left:2266;top:14582;width:1290;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">
                    <v:imagedata r:id="rId7" o:title=""/>
                  </v:shape>
                  <v:shape id="Picture 89" o:spid="_x0000_s1028" type="#_x0000_t75" style="position:absolute;left:1202;top:14583;width:1047;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">
                    <v:imagedata r:id="rId8" o:title=""/>
                  </v:shape>
                  <w10:wrap anchorx="margin" anchory="margin"/>
                </v:group>
              </w:pict>
            </mc:Fallback>
          </mc:AlternateContent>
        </w:r>
        <w:r w:rsidR="009E7E25">
          <w:fldChar w:fldCharType="begin"/>
        </w:r>
        <w:r w:rsidR="009E7E25">
          <w:instrText xml:space="preserve"> PAGE   \* MERGEFORMAT </w:instrText>
        </w:r>
        <w:r w:rsidR="009E7E25">
          <w:fldChar w:fldCharType="separate"/>
        </w:r>
        <w:r w:rsidR="006E0649">
          <w:rPr>
            <w:noProof/>
          </w:rPr>
          <w:t>1</w:t>
        </w:r>
        <w:r w:rsidR="009E7E25">
          <w:rPr>
            <w:noProof/>
          </w:rPr>
          <w:fldChar w:fldCharType="end"/>
        </w:r>
      </w:p>
    </w:sdtContent>
  </w:sdt>
  <w:p w14:paraId="0046E1DF" w14:textId="2780FA2E" w:rsidR="009E7E25" w:rsidRDefault="009E7E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29C2A" w14:textId="77777777" w:rsidR="00CD6DA2" w:rsidRDefault="00CD6DA2" w:rsidP="003F3EA6">
      <w:pPr>
        <w:spacing w:after="0" w:line="240" w:lineRule="auto"/>
      </w:pPr>
      <w:r>
        <w:separator/>
      </w:r>
    </w:p>
  </w:footnote>
  <w:footnote w:type="continuationSeparator" w:id="0">
    <w:p w14:paraId="32CF4BFB" w14:textId="77777777" w:rsidR="00CD6DA2" w:rsidRDefault="00CD6DA2" w:rsidP="003F3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BF51F" w14:textId="024F5F54" w:rsidR="006E0649" w:rsidRPr="006E0649" w:rsidRDefault="006E0649" w:rsidP="006E0649">
    <w:pPr>
      <w:spacing w:before="9"/>
      <w:ind w:left="20"/>
      <w:rPr>
        <w:b/>
        <w:i/>
        <w:sz w:val="28"/>
      </w:rPr>
    </w:pPr>
    <w:r w:rsidRPr="006E0649">
      <w:rPr>
        <w:b/>
        <w:i/>
        <w:sz w:val="28"/>
      </w:rPr>
      <w:t>NUML</w:t>
    </w:r>
    <w:r w:rsidRPr="006E0649">
      <w:rPr>
        <w:b/>
        <w:i/>
        <w:spacing w:val="-3"/>
        <w:sz w:val="28"/>
      </w:rPr>
      <w:t xml:space="preserve"> </w:t>
    </w:r>
    <w:r w:rsidRPr="006E0649">
      <w:rPr>
        <w:b/>
        <w:i/>
        <w:sz w:val="28"/>
      </w:rPr>
      <w:t>Journal</w:t>
    </w:r>
    <w:r w:rsidRPr="006E0649">
      <w:rPr>
        <w:b/>
        <w:i/>
        <w:spacing w:val="-6"/>
        <w:sz w:val="28"/>
      </w:rPr>
      <w:t xml:space="preserve"> </w:t>
    </w:r>
    <w:r w:rsidRPr="006E0649">
      <w:rPr>
        <w:b/>
        <w:i/>
        <w:sz w:val="28"/>
      </w:rPr>
      <w:t>of</w:t>
    </w:r>
    <w:r w:rsidRPr="006E0649">
      <w:rPr>
        <w:b/>
        <w:i/>
        <w:spacing w:val="-2"/>
        <w:sz w:val="28"/>
      </w:rPr>
      <w:t xml:space="preserve"> </w:t>
    </w:r>
    <w:r w:rsidRPr="006E0649">
      <w:rPr>
        <w:b/>
        <w:i/>
        <w:sz w:val="28"/>
      </w:rPr>
      <w:t>Economics</w:t>
    </w:r>
    <w:r w:rsidRPr="006E0649">
      <w:rPr>
        <w:b/>
        <w:i/>
        <w:spacing w:val="-2"/>
        <w:sz w:val="28"/>
      </w:rPr>
      <w:t xml:space="preserve"> </w:t>
    </w:r>
    <w:r w:rsidRPr="006E0649">
      <w:rPr>
        <w:b/>
        <w:i/>
        <w:sz w:val="28"/>
      </w:rPr>
      <w:t>(NJE)</w:t>
    </w:r>
    <w:r>
      <w:rPr>
        <w:b/>
        <w:i/>
        <w:sz w:val="28"/>
      </w:rPr>
      <w:t xml:space="preserve">  </w:t>
    </w:r>
    <w:r>
      <w:rPr>
        <w:i/>
      </w:rPr>
      <w:t>vo</w:t>
    </w:r>
    <w:r w:rsidRPr="006E0649">
      <w:rPr>
        <w:i/>
      </w:rPr>
      <w:t>lume</w:t>
    </w:r>
    <w:r w:rsidRPr="006E0649">
      <w:rPr>
        <w:i/>
        <w:spacing w:val="-2"/>
      </w:rPr>
      <w:t xml:space="preserve"> </w:t>
    </w:r>
    <w:r w:rsidRPr="006E0649">
      <w:rPr>
        <w:i/>
      </w:rPr>
      <w:t>1</w:t>
    </w:r>
    <w:r w:rsidRPr="006E0649">
      <w:rPr>
        <w:i/>
      </w:rPr>
      <w:t>(2)</w:t>
    </w:r>
  </w:p>
  <w:p w14:paraId="5AE03C56" w14:textId="77777777" w:rsidR="006E0649" w:rsidRDefault="006E06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E03F" w14:textId="77777777" w:rsidR="009E7E25" w:rsidRDefault="009E7E25" w:rsidP="009E7E25">
    <w:pPr>
      <w:spacing w:before="9"/>
      <w:ind w:left="20"/>
      <w:rPr>
        <w:b/>
        <w:sz w:val="28"/>
      </w:rPr>
    </w:pPr>
    <w:r>
      <w:rPr>
        <w:b/>
        <w:sz w:val="28"/>
      </w:rPr>
      <w:t>NUML</w:t>
    </w:r>
    <w:r>
      <w:rPr>
        <w:b/>
        <w:spacing w:val="-3"/>
        <w:sz w:val="28"/>
      </w:rPr>
      <w:t xml:space="preserve"> </w:t>
    </w:r>
    <w:r>
      <w:rPr>
        <w:b/>
        <w:sz w:val="28"/>
      </w:rPr>
      <w:t>Journal</w:t>
    </w:r>
    <w:r>
      <w:rPr>
        <w:b/>
        <w:spacing w:val="-6"/>
        <w:sz w:val="28"/>
      </w:rPr>
      <w:t xml:space="preserve"> </w:t>
    </w:r>
    <w:r>
      <w:rPr>
        <w:b/>
        <w:sz w:val="28"/>
      </w:rPr>
      <w:t>of</w:t>
    </w:r>
    <w:r>
      <w:rPr>
        <w:b/>
        <w:spacing w:val="-2"/>
        <w:sz w:val="28"/>
      </w:rPr>
      <w:t xml:space="preserve"> </w:t>
    </w:r>
    <w:r>
      <w:rPr>
        <w:b/>
        <w:sz w:val="28"/>
      </w:rPr>
      <w:t>Economics</w:t>
    </w:r>
    <w:r>
      <w:rPr>
        <w:b/>
        <w:spacing w:val="-2"/>
        <w:sz w:val="28"/>
      </w:rPr>
      <w:t xml:space="preserve"> </w:t>
    </w:r>
    <w:r>
      <w:rPr>
        <w:b/>
        <w:sz w:val="28"/>
      </w:rPr>
      <w:t>(NJE)</w:t>
    </w:r>
  </w:p>
  <w:p w14:paraId="4429CAB8" w14:textId="34B44883" w:rsidR="009E7E25" w:rsidRDefault="009E7E25" w:rsidP="009E7E25">
    <w:pPr>
      <w:pStyle w:val="BodyText"/>
      <w:spacing w:before="44"/>
      <w:ind w:left="20"/>
    </w:pPr>
    <w:r>
      <w:t>Volume</w:t>
    </w:r>
    <w:r>
      <w:rPr>
        <w:spacing w:val="-2"/>
      </w:rPr>
      <w:t xml:space="preserve"> </w:t>
    </w:r>
    <w:r>
      <w:t>1, Number</w:t>
    </w:r>
    <w:r>
      <w:rPr>
        <w:spacing w:val="-1"/>
      </w:rPr>
      <w:t xml:space="preserve"> </w:t>
    </w:r>
    <w:r>
      <w:t>2, December</w:t>
    </w:r>
    <w:r>
      <w:rPr>
        <w:spacing w:val="-1"/>
      </w:rPr>
      <w:t xml:space="preserve"> </w:t>
    </w:r>
    <w:r>
      <w:t>2024, PP. 1-36</w:t>
    </w:r>
  </w:p>
  <w:p w14:paraId="254B2737" w14:textId="77777777" w:rsidR="009E7E25" w:rsidRDefault="009E7E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E3F"/>
    <w:multiLevelType w:val="hybridMultilevel"/>
    <w:tmpl w:val="652E206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0774B2"/>
    <w:multiLevelType w:val="hybridMultilevel"/>
    <w:tmpl w:val="335C9D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5628E"/>
    <w:multiLevelType w:val="hybridMultilevel"/>
    <w:tmpl w:val="652E2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02218"/>
    <w:multiLevelType w:val="hybridMultilevel"/>
    <w:tmpl w:val="75C8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E67FD"/>
    <w:multiLevelType w:val="multilevel"/>
    <w:tmpl w:val="D626F5E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B37AE5"/>
    <w:multiLevelType w:val="multilevel"/>
    <w:tmpl w:val="DA9C50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145D6"/>
    <w:multiLevelType w:val="hybridMultilevel"/>
    <w:tmpl w:val="5884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A104C"/>
    <w:multiLevelType w:val="multilevel"/>
    <w:tmpl w:val="D1F8B2F0"/>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124F1D20"/>
    <w:multiLevelType w:val="hybridMultilevel"/>
    <w:tmpl w:val="044C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80D2F"/>
    <w:multiLevelType w:val="hybridMultilevel"/>
    <w:tmpl w:val="F2E83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866859"/>
    <w:multiLevelType w:val="hybridMultilevel"/>
    <w:tmpl w:val="14685086"/>
    <w:lvl w:ilvl="0" w:tplc="E1286CB0">
      <w:start w:val="1"/>
      <w:numFmt w:val="decimal"/>
      <w:lvlText w:val="%1."/>
      <w:lvlJc w:val="left"/>
      <w:pPr>
        <w:ind w:left="1020" w:hanging="54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AAB3DB9"/>
    <w:multiLevelType w:val="hybridMultilevel"/>
    <w:tmpl w:val="B8F2C58C"/>
    <w:lvl w:ilvl="0" w:tplc="47BC5AFA">
      <w:start w:val="1"/>
      <w:numFmt w:val="decimal"/>
      <w:lvlText w:val="%1."/>
      <w:lvlJc w:val="left"/>
      <w:pPr>
        <w:ind w:left="1260" w:hanging="6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1DB67B39"/>
    <w:multiLevelType w:val="hybridMultilevel"/>
    <w:tmpl w:val="1174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57954"/>
    <w:multiLevelType w:val="hybridMultilevel"/>
    <w:tmpl w:val="9AD8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16125"/>
    <w:multiLevelType w:val="hybridMultilevel"/>
    <w:tmpl w:val="081A0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D447D"/>
    <w:multiLevelType w:val="hybridMultilevel"/>
    <w:tmpl w:val="5884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C2542"/>
    <w:multiLevelType w:val="multilevel"/>
    <w:tmpl w:val="FDDA2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551A1A"/>
    <w:multiLevelType w:val="multilevel"/>
    <w:tmpl w:val="29FE739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92787A"/>
    <w:multiLevelType w:val="hybridMultilevel"/>
    <w:tmpl w:val="69266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F192E"/>
    <w:multiLevelType w:val="hybridMultilevel"/>
    <w:tmpl w:val="0AD25BE4"/>
    <w:lvl w:ilvl="0" w:tplc="C5888886">
      <w:start w:val="1"/>
      <w:numFmt w:val="decimal"/>
      <w:lvlText w:val="%1."/>
      <w:lvlJc w:val="left"/>
      <w:pPr>
        <w:ind w:left="720" w:hanging="360"/>
      </w:pPr>
      <w:rPr>
        <w:rFonts w:ascii="TimesNewRoman" w:hAnsi="TimesNewRoman" w:cstheme="minorBidi" w:hint="default"/>
        <w:b w:val="0"/>
        <w:i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B3A71"/>
    <w:multiLevelType w:val="hybridMultilevel"/>
    <w:tmpl w:val="0CDE106E"/>
    <w:lvl w:ilvl="0" w:tplc="574A4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22654F"/>
    <w:multiLevelType w:val="multilevel"/>
    <w:tmpl w:val="D1368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31369F"/>
    <w:multiLevelType w:val="hybridMultilevel"/>
    <w:tmpl w:val="49EC5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C4F7E"/>
    <w:multiLevelType w:val="hybridMultilevel"/>
    <w:tmpl w:val="A6C68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B7F75"/>
    <w:multiLevelType w:val="hybridMultilevel"/>
    <w:tmpl w:val="0AF6033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15:restartNumberingAfterBreak="0">
    <w:nsid w:val="42631E0D"/>
    <w:multiLevelType w:val="hybridMultilevel"/>
    <w:tmpl w:val="8A8CC374"/>
    <w:lvl w:ilvl="0" w:tplc="AFA6E758">
      <w:start w:val="1"/>
      <w:numFmt w:val="decimal"/>
      <w:lvlText w:val="%1."/>
      <w:lvlJc w:val="left"/>
      <w:pPr>
        <w:ind w:left="720" w:hanging="360"/>
      </w:pPr>
      <w:rPr>
        <w:rFonts w:ascii="Times New Roman"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B00969"/>
    <w:multiLevelType w:val="hybridMultilevel"/>
    <w:tmpl w:val="652E2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6E6EA2"/>
    <w:multiLevelType w:val="hybridMultilevel"/>
    <w:tmpl w:val="1998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B67A99"/>
    <w:multiLevelType w:val="hybridMultilevel"/>
    <w:tmpl w:val="4A46D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96B7B"/>
    <w:multiLevelType w:val="hybridMultilevel"/>
    <w:tmpl w:val="50BA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D42F13"/>
    <w:multiLevelType w:val="hybridMultilevel"/>
    <w:tmpl w:val="41A0EED2"/>
    <w:lvl w:ilvl="0" w:tplc="0409000F">
      <w:start w:val="1"/>
      <w:numFmt w:val="decimal"/>
      <w:lvlText w:val="%1."/>
      <w:lvlJc w:val="left"/>
      <w:pPr>
        <w:ind w:left="935" w:hanging="360"/>
      </w:p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31" w15:restartNumberingAfterBreak="0">
    <w:nsid w:val="57936DDD"/>
    <w:multiLevelType w:val="hybridMultilevel"/>
    <w:tmpl w:val="21FE5924"/>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89169C5"/>
    <w:multiLevelType w:val="multilevel"/>
    <w:tmpl w:val="72EAFDA8"/>
    <w:lvl w:ilvl="0">
      <w:start w:val="1"/>
      <w:numFmt w:val="decimal"/>
      <w:suff w:val="space"/>
      <w:lvlText w:val="Chapter %1"/>
      <w:lvlJc w:val="left"/>
      <w:pPr>
        <w:ind w:left="450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BF749A6"/>
    <w:multiLevelType w:val="multilevel"/>
    <w:tmpl w:val="3534897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EA146F"/>
    <w:multiLevelType w:val="hybridMultilevel"/>
    <w:tmpl w:val="2E0E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B43129"/>
    <w:multiLevelType w:val="multilevel"/>
    <w:tmpl w:val="38604B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622D2D9E"/>
    <w:multiLevelType w:val="hybridMultilevel"/>
    <w:tmpl w:val="2AD2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261C7"/>
    <w:multiLevelType w:val="hybridMultilevel"/>
    <w:tmpl w:val="554EF980"/>
    <w:lvl w:ilvl="0" w:tplc="DF044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4F6435"/>
    <w:multiLevelType w:val="hybridMultilevel"/>
    <w:tmpl w:val="8ED28B9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5B5660"/>
    <w:multiLevelType w:val="hybridMultilevel"/>
    <w:tmpl w:val="A74EE170"/>
    <w:lvl w:ilvl="0" w:tplc="DF542228">
      <w:start w:val="1"/>
      <w:numFmt w:val="decimal"/>
      <w:lvlText w:val="%1."/>
      <w:lvlJc w:val="left"/>
      <w:pPr>
        <w:ind w:left="720" w:hanging="360"/>
      </w:pPr>
      <w:rPr>
        <w:rFonts w:hint="default"/>
        <w:b w:val="0"/>
        <w:i w:val="0"/>
        <w:color w:val="2420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7100F3"/>
    <w:multiLevelType w:val="hybridMultilevel"/>
    <w:tmpl w:val="36EC71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53141"/>
    <w:multiLevelType w:val="multilevel"/>
    <w:tmpl w:val="AB5EC4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D62671"/>
    <w:multiLevelType w:val="hybridMultilevel"/>
    <w:tmpl w:val="10C6F9CA"/>
    <w:lvl w:ilvl="0" w:tplc="4E1C13CA">
      <w:start w:val="1"/>
      <w:numFmt w:val="bullet"/>
      <w:lvlText w:val=""/>
      <w:lvlJc w:val="left"/>
      <w:pPr>
        <w:tabs>
          <w:tab w:val="num" w:pos="720"/>
        </w:tabs>
        <w:ind w:left="720" w:hanging="360"/>
      </w:pPr>
      <w:rPr>
        <w:rFonts w:ascii="Wingdings" w:hAnsi="Wingdings" w:hint="default"/>
      </w:rPr>
    </w:lvl>
    <w:lvl w:ilvl="1" w:tplc="7E389988" w:tentative="1">
      <w:start w:val="1"/>
      <w:numFmt w:val="bullet"/>
      <w:lvlText w:val=""/>
      <w:lvlJc w:val="left"/>
      <w:pPr>
        <w:tabs>
          <w:tab w:val="num" w:pos="1440"/>
        </w:tabs>
        <w:ind w:left="1440" w:hanging="360"/>
      </w:pPr>
      <w:rPr>
        <w:rFonts w:ascii="Wingdings" w:hAnsi="Wingdings" w:hint="default"/>
      </w:rPr>
    </w:lvl>
    <w:lvl w:ilvl="2" w:tplc="8648FAA0" w:tentative="1">
      <w:start w:val="1"/>
      <w:numFmt w:val="bullet"/>
      <w:lvlText w:val=""/>
      <w:lvlJc w:val="left"/>
      <w:pPr>
        <w:tabs>
          <w:tab w:val="num" w:pos="2160"/>
        </w:tabs>
        <w:ind w:left="2160" w:hanging="360"/>
      </w:pPr>
      <w:rPr>
        <w:rFonts w:ascii="Wingdings" w:hAnsi="Wingdings" w:hint="default"/>
      </w:rPr>
    </w:lvl>
    <w:lvl w:ilvl="3" w:tplc="6A629AC2" w:tentative="1">
      <w:start w:val="1"/>
      <w:numFmt w:val="bullet"/>
      <w:lvlText w:val=""/>
      <w:lvlJc w:val="left"/>
      <w:pPr>
        <w:tabs>
          <w:tab w:val="num" w:pos="2880"/>
        </w:tabs>
        <w:ind w:left="2880" w:hanging="360"/>
      </w:pPr>
      <w:rPr>
        <w:rFonts w:ascii="Wingdings" w:hAnsi="Wingdings" w:hint="default"/>
      </w:rPr>
    </w:lvl>
    <w:lvl w:ilvl="4" w:tplc="9086D826" w:tentative="1">
      <w:start w:val="1"/>
      <w:numFmt w:val="bullet"/>
      <w:lvlText w:val=""/>
      <w:lvlJc w:val="left"/>
      <w:pPr>
        <w:tabs>
          <w:tab w:val="num" w:pos="3600"/>
        </w:tabs>
        <w:ind w:left="3600" w:hanging="360"/>
      </w:pPr>
      <w:rPr>
        <w:rFonts w:ascii="Wingdings" w:hAnsi="Wingdings" w:hint="default"/>
      </w:rPr>
    </w:lvl>
    <w:lvl w:ilvl="5" w:tplc="E1005430" w:tentative="1">
      <w:start w:val="1"/>
      <w:numFmt w:val="bullet"/>
      <w:lvlText w:val=""/>
      <w:lvlJc w:val="left"/>
      <w:pPr>
        <w:tabs>
          <w:tab w:val="num" w:pos="4320"/>
        </w:tabs>
        <w:ind w:left="4320" w:hanging="360"/>
      </w:pPr>
      <w:rPr>
        <w:rFonts w:ascii="Wingdings" w:hAnsi="Wingdings" w:hint="default"/>
      </w:rPr>
    </w:lvl>
    <w:lvl w:ilvl="6" w:tplc="34F89240" w:tentative="1">
      <w:start w:val="1"/>
      <w:numFmt w:val="bullet"/>
      <w:lvlText w:val=""/>
      <w:lvlJc w:val="left"/>
      <w:pPr>
        <w:tabs>
          <w:tab w:val="num" w:pos="5040"/>
        </w:tabs>
        <w:ind w:left="5040" w:hanging="360"/>
      </w:pPr>
      <w:rPr>
        <w:rFonts w:ascii="Wingdings" w:hAnsi="Wingdings" w:hint="default"/>
      </w:rPr>
    </w:lvl>
    <w:lvl w:ilvl="7" w:tplc="0F2079A2" w:tentative="1">
      <w:start w:val="1"/>
      <w:numFmt w:val="bullet"/>
      <w:lvlText w:val=""/>
      <w:lvlJc w:val="left"/>
      <w:pPr>
        <w:tabs>
          <w:tab w:val="num" w:pos="5760"/>
        </w:tabs>
        <w:ind w:left="5760" w:hanging="360"/>
      </w:pPr>
      <w:rPr>
        <w:rFonts w:ascii="Wingdings" w:hAnsi="Wingdings" w:hint="default"/>
      </w:rPr>
    </w:lvl>
    <w:lvl w:ilvl="8" w:tplc="B4D6FD0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8C74F1"/>
    <w:multiLevelType w:val="hybridMultilevel"/>
    <w:tmpl w:val="21D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C767C6"/>
    <w:multiLevelType w:val="hybridMultilevel"/>
    <w:tmpl w:val="652E2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35292"/>
    <w:multiLevelType w:val="hybridMultilevel"/>
    <w:tmpl w:val="85465F8A"/>
    <w:lvl w:ilvl="0" w:tplc="F6549272">
      <w:start w:val="1"/>
      <w:numFmt w:val="decimal"/>
      <w:lvlText w:val="%1."/>
      <w:lvlJc w:val="left"/>
      <w:pPr>
        <w:ind w:left="720" w:hanging="360"/>
      </w:pPr>
      <w:rPr>
        <w:rFonts w:hint="default"/>
        <w:b w:val="0"/>
        <w:i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964B0"/>
    <w:multiLevelType w:val="hybridMultilevel"/>
    <w:tmpl w:val="652E2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4"/>
  </w:num>
  <w:num w:numId="3">
    <w:abstractNumId w:val="4"/>
  </w:num>
  <w:num w:numId="4">
    <w:abstractNumId w:val="28"/>
  </w:num>
  <w:num w:numId="5">
    <w:abstractNumId w:val="8"/>
  </w:num>
  <w:num w:numId="6">
    <w:abstractNumId w:val="27"/>
  </w:num>
  <w:num w:numId="7">
    <w:abstractNumId w:val="3"/>
  </w:num>
  <w:num w:numId="8">
    <w:abstractNumId w:val="43"/>
  </w:num>
  <w:num w:numId="9">
    <w:abstractNumId w:val="12"/>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7"/>
  </w:num>
  <w:num w:numId="13">
    <w:abstractNumId w:val="33"/>
  </w:num>
  <w:num w:numId="14">
    <w:abstractNumId w:val="32"/>
  </w:num>
  <w:num w:numId="15">
    <w:abstractNumId w:val="1"/>
  </w:num>
  <w:num w:numId="16">
    <w:abstractNumId w:val="36"/>
  </w:num>
  <w:num w:numId="17">
    <w:abstractNumId w:val="13"/>
  </w:num>
  <w:num w:numId="18">
    <w:abstractNumId w:val="15"/>
  </w:num>
  <w:num w:numId="19">
    <w:abstractNumId w:val="6"/>
  </w:num>
  <w:num w:numId="20">
    <w:abstractNumId w:val="25"/>
  </w:num>
  <w:num w:numId="21">
    <w:abstractNumId w:val="19"/>
  </w:num>
  <w:num w:numId="22">
    <w:abstractNumId w:val="45"/>
  </w:num>
  <w:num w:numId="23">
    <w:abstractNumId w:val="39"/>
  </w:num>
  <w:num w:numId="24">
    <w:abstractNumId w:val="38"/>
  </w:num>
  <w:num w:numId="25">
    <w:abstractNumId w:val="2"/>
  </w:num>
  <w:num w:numId="26">
    <w:abstractNumId w:val="24"/>
  </w:num>
  <w:num w:numId="27">
    <w:abstractNumId w:val="0"/>
  </w:num>
  <w:num w:numId="28">
    <w:abstractNumId w:val="46"/>
  </w:num>
  <w:num w:numId="29">
    <w:abstractNumId w:val="30"/>
  </w:num>
  <w:num w:numId="30">
    <w:abstractNumId w:val="26"/>
  </w:num>
  <w:num w:numId="31">
    <w:abstractNumId w:val="44"/>
  </w:num>
  <w:num w:numId="32">
    <w:abstractNumId w:val="42"/>
  </w:num>
  <w:num w:numId="33">
    <w:abstractNumId w:val="20"/>
  </w:num>
  <w:num w:numId="34">
    <w:abstractNumId w:val="34"/>
  </w:num>
  <w:num w:numId="35">
    <w:abstractNumId w:val="37"/>
  </w:num>
  <w:num w:numId="36">
    <w:abstractNumId w:val="23"/>
  </w:num>
  <w:num w:numId="37">
    <w:abstractNumId w:val="22"/>
  </w:num>
  <w:num w:numId="38">
    <w:abstractNumId w:val="29"/>
  </w:num>
  <w:num w:numId="39">
    <w:abstractNumId w:val="18"/>
  </w:num>
  <w:num w:numId="40">
    <w:abstractNumId w:val="16"/>
  </w:num>
  <w:num w:numId="41">
    <w:abstractNumId w:val="35"/>
  </w:num>
  <w:num w:numId="42">
    <w:abstractNumId w:val="9"/>
  </w:num>
  <w:num w:numId="43">
    <w:abstractNumId w:val="31"/>
  </w:num>
  <w:num w:numId="44">
    <w:abstractNumId w:val="40"/>
  </w:num>
  <w:num w:numId="45">
    <w:abstractNumId w:val="10"/>
  </w:num>
  <w:num w:numId="46">
    <w:abstractNumId w:val="1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1MTAwsTQyNTIxMbNQ0lEKTi0uzszPAykwNqkFAA+K/oYtAAAA"/>
  </w:docVars>
  <w:rsids>
    <w:rsidRoot w:val="003F3EA6"/>
    <w:rsid w:val="0000181D"/>
    <w:rsid w:val="000058F9"/>
    <w:rsid w:val="00005D2B"/>
    <w:rsid w:val="000101B0"/>
    <w:rsid w:val="000122B9"/>
    <w:rsid w:val="00021AC0"/>
    <w:rsid w:val="000270A8"/>
    <w:rsid w:val="0002716F"/>
    <w:rsid w:val="000300D0"/>
    <w:rsid w:val="00030983"/>
    <w:rsid w:val="000313A5"/>
    <w:rsid w:val="000328C8"/>
    <w:rsid w:val="00033F21"/>
    <w:rsid w:val="0003501E"/>
    <w:rsid w:val="00037A90"/>
    <w:rsid w:val="00041A9C"/>
    <w:rsid w:val="00041CDE"/>
    <w:rsid w:val="000461F4"/>
    <w:rsid w:val="000607AB"/>
    <w:rsid w:val="00063CEF"/>
    <w:rsid w:val="00064859"/>
    <w:rsid w:val="00070860"/>
    <w:rsid w:val="0007705C"/>
    <w:rsid w:val="00087EF4"/>
    <w:rsid w:val="000A14D8"/>
    <w:rsid w:val="000A1DC5"/>
    <w:rsid w:val="000B357E"/>
    <w:rsid w:val="000B41C8"/>
    <w:rsid w:val="000B78BE"/>
    <w:rsid w:val="000C1B25"/>
    <w:rsid w:val="000C6411"/>
    <w:rsid w:val="000C68EA"/>
    <w:rsid w:val="000D3349"/>
    <w:rsid w:val="000D5CEF"/>
    <w:rsid w:val="000D79B7"/>
    <w:rsid w:val="000E4C77"/>
    <w:rsid w:val="000F1AA5"/>
    <w:rsid w:val="000F23B3"/>
    <w:rsid w:val="000F2851"/>
    <w:rsid w:val="000F3AD3"/>
    <w:rsid w:val="000F51C5"/>
    <w:rsid w:val="00107300"/>
    <w:rsid w:val="001113FA"/>
    <w:rsid w:val="00115633"/>
    <w:rsid w:val="00115FD4"/>
    <w:rsid w:val="001349FA"/>
    <w:rsid w:val="001370E1"/>
    <w:rsid w:val="00137CC0"/>
    <w:rsid w:val="00153B1C"/>
    <w:rsid w:val="0016097D"/>
    <w:rsid w:val="00163288"/>
    <w:rsid w:val="00170700"/>
    <w:rsid w:val="00172053"/>
    <w:rsid w:val="00191EC8"/>
    <w:rsid w:val="0019459F"/>
    <w:rsid w:val="00196308"/>
    <w:rsid w:val="0019692A"/>
    <w:rsid w:val="001A0873"/>
    <w:rsid w:val="001A5ED1"/>
    <w:rsid w:val="001B0606"/>
    <w:rsid w:val="001C1F87"/>
    <w:rsid w:val="001C6670"/>
    <w:rsid w:val="001D6B5D"/>
    <w:rsid w:val="001F592F"/>
    <w:rsid w:val="001F5E92"/>
    <w:rsid w:val="00200527"/>
    <w:rsid w:val="002051D7"/>
    <w:rsid w:val="00205945"/>
    <w:rsid w:val="00207ADA"/>
    <w:rsid w:val="002114CF"/>
    <w:rsid w:val="00212F68"/>
    <w:rsid w:val="0021346A"/>
    <w:rsid w:val="0022466F"/>
    <w:rsid w:val="002264F9"/>
    <w:rsid w:val="00227F62"/>
    <w:rsid w:val="00230D1B"/>
    <w:rsid w:val="00232533"/>
    <w:rsid w:val="00234342"/>
    <w:rsid w:val="00235E55"/>
    <w:rsid w:val="00236EDD"/>
    <w:rsid w:val="00251904"/>
    <w:rsid w:val="00261BDA"/>
    <w:rsid w:val="002714D7"/>
    <w:rsid w:val="0027432E"/>
    <w:rsid w:val="0027492F"/>
    <w:rsid w:val="00275070"/>
    <w:rsid w:val="00281C8C"/>
    <w:rsid w:val="00283FB5"/>
    <w:rsid w:val="00284919"/>
    <w:rsid w:val="00286C96"/>
    <w:rsid w:val="00295FE8"/>
    <w:rsid w:val="00297590"/>
    <w:rsid w:val="002A05F1"/>
    <w:rsid w:val="002A4B17"/>
    <w:rsid w:val="002B788E"/>
    <w:rsid w:val="002C0C3A"/>
    <w:rsid w:val="002C5B2A"/>
    <w:rsid w:val="002C79F2"/>
    <w:rsid w:val="002D59F2"/>
    <w:rsid w:val="002E37A8"/>
    <w:rsid w:val="0030190F"/>
    <w:rsid w:val="0030602E"/>
    <w:rsid w:val="00314C47"/>
    <w:rsid w:val="003438EE"/>
    <w:rsid w:val="00364086"/>
    <w:rsid w:val="00372312"/>
    <w:rsid w:val="00372429"/>
    <w:rsid w:val="00374140"/>
    <w:rsid w:val="00376E93"/>
    <w:rsid w:val="003874C8"/>
    <w:rsid w:val="003931A1"/>
    <w:rsid w:val="0039460E"/>
    <w:rsid w:val="003A1D7C"/>
    <w:rsid w:val="003A3574"/>
    <w:rsid w:val="003A5192"/>
    <w:rsid w:val="003B046D"/>
    <w:rsid w:val="003B0F13"/>
    <w:rsid w:val="003B6187"/>
    <w:rsid w:val="003C39D2"/>
    <w:rsid w:val="003D2F5B"/>
    <w:rsid w:val="003D5B33"/>
    <w:rsid w:val="003E41EF"/>
    <w:rsid w:val="003E69EC"/>
    <w:rsid w:val="003F142E"/>
    <w:rsid w:val="003F213C"/>
    <w:rsid w:val="003F3EA6"/>
    <w:rsid w:val="003F6132"/>
    <w:rsid w:val="003F6CB4"/>
    <w:rsid w:val="00401A09"/>
    <w:rsid w:val="004039C0"/>
    <w:rsid w:val="0041091E"/>
    <w:rsid w:val="0041340B"/>
    <w:rsid w:val="00431E27"/>
    <w:rsid w:val="00432C75"/>
    <w:rsid w:val="00433C34"/>
    <w:rsid w:val="00443AF5"/>
    <w:rsid w:val="00444116"/>
    <w:rsid w:val="0044618A"/>
    <w:rsid w:val="00455860"/>
    <w:rsid w:val="00476C9E"/>
    <w:rsid w:val="0048006E"/>
    <w:rsid w:val="0048277F"/>
    <w:rsid w:val="00490665"/>
    <w:rsid w:val="00493DD7"/>
    <w:rsid w:val="00494CA4"/>
    <w:rsid w:val="00496227"/>
    <w:rsid w:val="004964F1"/>
    <w:rsid w:val="00496AFA"/>
    <w:rsid w:val="004A10D6"/>
    <w:rsid w:val="004A37A3"/>
    <w:rsid w:val="004A3E8E"/>
    <w:rsid w:val="004B0B2F"/>
    <w:rsid w:val="004B2911"/>
    <w:rsid w:val="004B617F"/>
    <w:rsid w:val="004C0538"/>
    <w:rsid w:val="004C48A2"/>
    <w:rsid w:val="004C5258"/>
    <w:rsid w:val="004C68C7"/>
    <w:rsid w:val="004D0751"/>
    <w:rsid w:val="004D0FAE"/>
    <w:rsid w:val="004D1673"/>
    <w:rsid w:val="004D17C7"/>
    <w:rsid w:val="004E0784"/>
    <w:rsid w:val="004E47C7"/>
    <w:rsid w:val="004E7682"/>
    <w:rsid w:val="004F6968"/>
    <w:rsid w:val="00501338"/>
    <w:rsid w:val="0050273C"/>
    <w:rsid w:val="00511F6E"/>
    <w:rsid w:val="00515926"/>
    <w:rsid w:val="005177A8"/>
    <w:rsid w:val="00522690"/>
    <w:rsid w:val="00541D85"/>
    <w:rsid w:val="005478A9"/>
    <w:rsid w:val="00547EE0"/>
    <w:rsid w:val="00557469"/>
    <w:rsid w:val="00565589"/>
    <w:rsid w:val="00572803"/>
    <w:rsid w:val="005749B3"/>
    <w:rsid w:val="0057505C"/>
    <w:rsid w:val="005762B7"/>
    <w:rsid w:val="0058007F"/>
    <w:rsid w:val="005A09F1"/>
    <w:rsid w:val="005A311C"/>
    <w:rsid w:val="005A5AAD"/>
    <w:rsid w:val="005B7C7B"/>
    <w:rsid w:val="005C39D0"/>
    <w:rsid w:val="005C6F25"/>
    <w:rsid w:val="005E1F29"/>
    <w:rsid w:val="006008A9"/>
    <w:rsid w:val="00602C50"/>
    <w:rsid w:val="00612900"/>
    <w:rsid w:val="00612E93"/>
    <w:rsid w:val="006133A3"/>
    <w:rsid w:val="00615FBC"/>
    <w:rsid w:val="00616789"/>
    <w:rsid w:val="00621ACA"/>
    <w:rsid w:val="00623AC8"/>
    <w:rsid w:val="00623B49"/>
    <w:rsid w:val="006242BB"/>
    <w:rsid w:val="006257BB"/>
    <w:rsid w:val="00636B21"/>
    <w:rsid w:val="00642B12"/>
    <w:rsid w:val="00652097"/>
    <w:rsid w:val="00662F80"/>
    <w:rsid w:val="006631E8"/>
    <w:rsid w:val="00670108"/>
    <w:rsid w:val="0067085B"/>
    <w:rsid w:val="00671987"/>
    <w:rsid w:val="00677714"/>
    <w:rsid w:val="00686EA0"/>
    <w:rsid w:val="006A2435"/>
    <w:rsid w:val="006A448B"/>
    <w:rsid w:val="006A63D7"/>
    <w:rsid w:val="006C05A0"/>
    <w:rsid w:val="006C5DEE"/>
    <w:rsid w:val="006C7E9E"/>
    <w:rsid w:val="006D33EC"/>
    <w:rsid w:val="006D4659"/>
    <w:rsid w:val="006D6465"/>
    <w:rsid w:val="006D7AED"/>
    <w:rsid w:val="006E0649"/>
    <w:rsid w:val="006E1997"/>
    <w:rsid w:val="006E1A84"/>
    <w:rsid w:val="006E1AA5"/>
    <w:rsid w:val="006E34D7"/>
    <w:rsid w:val="006E4592"/>
    <w:rsid w:val="006E61B6"/>
    <w:rsid w:val="006F2FFF"/>
    <w:rsid w:val="00703DF0"/>
    <w:rsid w:val="00706DD6"/>
    <w:rsid w:val="00707D6C"/>
    <w:rsid w:val="007112DF"/>
    <w:rsid w:val="00712052"/>
    <w:rsid w:val="00715546"/>
    <w:rsid w:val="00733212"/>
    <w:rsid w:val="007341DF"/>
    <w:rsid w:val="0073436F"/>
    <w:rsid w:val="0073444F"/>
    <w:rsid w:val="007400B5"/>
    <w:rsid w:val="00742C77"/>
    <w:rsid w:val="007436FB"/>
    <w:rsid w:val="00753ABC"/>
    <w:rsid w:val="007561AB"/>
    <w:rsid w:val="00763819"/>
    <w:rsid w:val="00763B24"/>
    <w:rsid w:val="00764BE0"/>
    <w:rsid w:val="0076756D"/>
    <w:rsid w:val="007725D0"/>
    <w:rsid w:val="00774E88"/>
    <w:rsid w:val="0077768B"/>
    <w:rsid w:val="007816D8"/>
    <w:rsid w:val="00781ED6"/>
    <w:rsid w:val="00782CA7"/>
    <w:rsid w:val="00791447"/>
    <w:rsid w:val="007A41C6"/>
    <w:rsid w:val="007A5BC7"/>
    <w:rsid w:val="007A615F"/>
    <w:rsid w:val="007B5CE7"/>
    <w:rsid w:val="007B6FE5"/>
    <w:rsid w:val="007B7ACB"/>
    <w:rsid w:val="007C0025"/>
    <w:rsid w:val="007C206A"/>
    <w:rsid w:val="007C5AFB"/>
    <w:rsid w:val="007D3778"/>
    <w:rsid w:val="007D4E53"/>
    <w:rsid w:val="007E57B0"/>
    <w:rsid w:val="007E7CD5"/>
    <w:rsid w:val="007F282A"/>
    <w:rsid w:val="007F5C47"/>
    <w:rsid w:val="007F6D0C"/>
    <w:rsid w:val="007F7B3B"/>
    <w:rsid w:val="0080169F"/>
    <w:rsid w:val="00801DBF"/>
    <w:rsid w:val="00802169"/>
    <w:rsid w:val="00803348"/>
    <w:rsid w:val="00810580"/>
    <w:rsid w:val="00821698"/>
    <w:rsid w:val="00822997"/>
    <w:rsid w:val="00822E07"/>
    <w:rsid w:val="00823BA9"/>
    <w:rsid w:val="008307B2"/>
    <w:rsid w:val="00841C51"/>
    <w:rsid w:val="008448A8"/>
    <w:rsid w:val="00844E2E"/>
    <w:rsid w:val="008549C2"/>
    <w:rsid w:val="008561E0"/>
    <w:rsid w:val="00856692"/>
    <w:rsid w:val="008574DE"/>
    <w:rsid w:val="00860C38"/>
    <w:rsid w:val="00876B6B"/>
    <w:rsid w:val="0087717E"/>
    <w:rsid w:val="0088105B"/>
    <w:rsid w:val="00881D2A"/>
    <w:rsid w:val="00883E5D"/>
    <w:rsid w:val="00892E55"/>
    <w:rsid w:val="008B68FD"/>
    <w:rsid w:val="008D59FB"/>
    <w:rsid w:val="008D63BC"/>
    <w:rsid w:val="008E038A"/>
    <w:rsid w:val="008E5137"/>
    <w:rsid w:val="008E5A76"/>
    <w:rsid w:val="008F1B80"/>
    <w:rsid w:val="008F1BAA"/>
    <w:rsid w:val="008F51CC"/>
    <w:rsid w:val="008F6A08"/>
    <w:rsid w:val="00900721"/>
    <w:rsid w:val="00900DD7"/>
    <w:rsid w:val="00904BD8"/>
    <w:rsid w:val="00910A65"/>
    <w:rsid w:val="00910DCC"/>
    <w:rsid w:val="00913BDB"/>
    <w:rsid w:val="00917017"/>
    <w:rsid w:val="00920852"/>
    <w:rsid w:val="009241BF"/>
    <w:rsid w:val="00925370"/>
    <w:rsid w:val="00931550"/>
    <w:rsid w:val="00933C2E"/>
    <w:rsid w:val="00935100"/>
    <w:rsid w:val="00940511"/>
    <w:rsid w:val="00941B0F"/>
    <w:rsid w:val="00946501"/>
    <w:rsid w:val="00947A27"/>
    <w:rsid w:val="00950A48"/>
    <w:rsid w:val="00951161"/>
    <w:rsid w:val="00956E76"/>
    <w:rsid w:val="00957572"/>
    <w:rsid w:val="00963002"/>
    <w:rsid w:val="00967C58"/>
    <w:rsid w:val="00971C69"/>
    <w:rsid w:val="00972E2C"/>
    <w:rsid w:val="00977E7E"/>
    <w:rsid w:val="0098275E"/>
    <w:rsid w:val="0099071B"/>
    <w:rsid w:val="00996858"/>
    <w:rsid w:val="009A1095"/>
    <w:rsid w:val="009A5857"/>
    <w:rsid w:val="009A6245"/>
    <w:rsid w:val="009B701A"/>
    <w:rsid w:val="009D021A"/>
    <w:rsid w:val="009D276D"/>
    <w:rsid w:val="009E6DD8"/>
    <w:rsid w:val="009E7E25"/>
    <w:rsid w:val="009F2C49"/>
    <w:rsid w:val="009F5806"/>
    <w:rsid w:val="00A06823"/>
    <w:rsid w:val="00A07E5F"/>
    <w:rsid w:val="00A153A5"/>
    <w:rsid w:val="00A171D6"/>
    <w:rsid w:val="00A205BC"/>
    <w:rsid w:val="00A23AE3"/>
    <w:rsid w:val="00A36CC1"/>
    <w:rsid w:val="00A415B2"/>
    <w:rsid w:val="00A42736"/>
    <w:rsid w:val="00A562C2"/>
    <w:rsid w:val="00A6409F"/>
    <w:rsid w:val="00A64DED"/>
    <w:rsid w:val="00A71022"/>
    <w:rsid w:val="00A766CD"/>
    <w:rsid w:val="00A809DE"/>
    <w:rsid w:val="00A94259"/>
    <w:rsid w:val="00A95358"/>
    <w:rsid w:val="00A95FC2"/>
    <w:rsid w:val="00AA2B1B"/>
    <w:rsid w:val="00AC3BF7"/>
    <w:rsid w:val="00AC7E22"/>
    <w:rsid w:val="00AD5726"/>
    <w:rsid w:val="00AE1796"/>
    <w:rsid w:val="00AF749D"/>
    <w:rsid w:val="00B03F44"/>
    <w:rsid w:val="00B04775"/>
    <w:rsid w:val="00B07A28"/>
    <w:rsid w:val="00B07E31"/>
    <w:rsid w:val="00B13D1E"/>
    <w:rsid w:val="00B16D19"/>
    <w:rsid w:val="00B257BA"/>
    <w:rsid w:val="00B329A3"/>
    <w:rsid w:val="00B440F9"/>
    <w:rsid w:val="00B47A39"/>
    <w:rsid w:val="00B50163"/>
    <w:rsid w:val="00B522F7"/>
    <w:rsid w:val="00B5544B"/>
    <w:rsid w:val="00B63F2C"/>
    <w:rsid w:val="00B65ADB"/>
    <w:rsid w:val="00B76C61"/>
    <w:rsid w:val="00B77178"/>
    <w:rsid w:val="00B81174"/>
    <w:rsid w:val="00B83D98"/>
    <w:rsid w:val="00B86323"/>
    <w:rsid w:val="00B942BE"/>
    <w:rsid w:val="00B94CDD"/>
    <w:rsid w:val="00BA29C1"/>
    <w:rsid w:val="00BA556A"/>
    <w:rsid w:val="00BA7E6B"/>
    <w:rsid w:val="00BB010E"/>
    <w:rsid w:val="00BB0CFC"/>
    <w:rsid w:val="00BB2F68"/>
    <w:rsid w:val="00BB3B58"/>
    <w:rsid w:val="00BB48FC"/>
    <w:rsid w:val="00BB62E4"/>
    <w:rsid w:val="00BC5546"/>
    <w:rsid w:val="00BD0CC1"/>
    <w:rsid w:val="00BD258B"/>
    <w:rsid w:val="00BE3579"/>
    <w:rsid w:val="00BE40D8"/>
    <w:rsid w:val="00BE54B2"/>
    <w:rsid w:val="00BE5C2A"/>
    <w:rsid w:val="00BF0EC6"/>
    <w:rsid w:val="00BF40D5"/>
    <w:rsid w:val="00BF5CD0"/>
    <w:rsid w:val="00BF6C24"/>
    <w:rsid w:val="00BF6F32"/>
    <w:rsid w:val="00C0466D"/>
    <w:rsid w:val="00C05CA9"/>
    <w:rsid w:val="00C166CC"/>
    <w:rsid w:val="00C17045"/>
    <w:rsid w:val="00C22939"/>
    <w:rsid w:val="00C27897"/>
    <w:rsid w:val="00C45A76"/>
    <w:rsid w:val="00C563DB"/>
    <w:rsid w:val="00C62478"/>
    <w:rsid w:val="00C63F6A"/>
    <w:rsid w:val="00C64826"/>
    <w:rsid w:val="00C713C9"/>
    <w:rsid w:val="00C73289"/>
    <w:rsid w:val="00C815A1"/>
    <w:rsid w:val="00C82F48"/>
    <w:rsid w:val="00C95A59"/>
    <w:rsid w:val="00CA2817"/>
    <w:rsid w:val="00CA68E7"/>
    <w:rsid w:val="00CA798D"/>
    <w:rsid w:val="00CC1B8E"/>
    <w:rsid w:val="00CD6DA2"/>
    <w:rsid w:val="00CE11CF"/>
    <w:rsid w:val="00CF0A85"/>
    <w:rsid w:val="00D06E42"/>
    <w:rsid w:val="00D12BD9"/>
    <w:rsid w:val="00D224E9"/>
    <w:rsid w:val="00D253F4"/>
    <w:rsid w:val="00D269DE"/>
    <w:rsid w:val="00D35F24"/>
    <w:rsid w:val="00D6048D"/>
    <w:rsid w:val="00D66BF6"/>
    <w:rsid w:val="00D70C63"/>
    <w:rsid w:val="00D72003"/>
    <w:rsid w:val="00D765CB"/>
    <w:rsid w:val="00D77008"/>
    <w:rsid w:val="00D85726"/>
    <w:rsid w:val="00D8732A"/>
    <w:rsid w:val="00D87A25"/>
    <w:rsid w:val="00D96C91"/>
    <w:rsid w:val="00D970EC"/>
    <w:rsid w:val="00DA76A0"/>
    <w:rsid w:val="00DB0F74"/>
    <w:rsid w:val="00DB21F6"/>
    <w:rsid w:val="00DB63BB"/>
    <w:rsid w:val="00DC3FF7"/>
    <w:rsid w:val="00DC4F39"/>
    <w:rsid w:val="00DC5AA2"/>
    <w:rsid w:val="00DC67D4"/>
    <w:rsid w:val="00DD1832"/>
    <w:rsid w:val="00DD1A0E"/>
    <w:rsid w:val="00DD4BA9"/>
    <w:rsid w:val="00DE5D25"/>
    <w:rsid w:val="00DE7767"/>
    <w:rsid w:val="00DF0185"/>
    <w:rsid w:val="00DF2925"/>
    <w:rsid w:val="00E01FA4"/>
    <w:rsid w:val="00E11660"/>
    <w:rsid w:val="00E46843"/>
    <w:rsid w:val="00E5093A"/>
    <w:rsid w:val="00E53587"/>
    <w:rsid w:val="00E71DC6"/>
    <w:rsid w:val="00E76847"/>
    <w:rsid w:val="00E82C84"/>
    <w:rsid w:val="00E84177"/>
    <w:rsid w:val="00E93143"/>
    <w:rsid w:val="00EA2E3D"/>
    <w:rsid w:val="00EA40C4"/>
    <w:rsid w:val="00EA55A2"/>
    <w:rsid w:val="00EB0D18"/>
    <w:rsid w:val="00EB380F"/>
    <w:rsid w:val="00EB5348"/>
    <w:rsid w:val="00EC1713"/>
    <w:rsid w:val="00EC234B"/>
    <w:rsid w:val="00EC6B44"/>
    <w:rsid w:val="00EE45FD"/>
    <w:rsid w:val="00EE717D"/>
    <w:rsid w:val="00EF07F6"/>
    <w:rsid w:val="00F003E6"/>
    <w:rsid w:val="00F00904"/>
    <w:rsid w:val="00F03388"/>
    <w:rsid w:val="00F058F5"/>
    <w:rsid w:val="00F07371"/>
    <w:rsid w:val="00F115C9"/>
    <w:rsid w:val="00F320F9"/>
    <w:rsid w:val="00F3214B"/>
    <w:rsid w:val="00F35FAB"/>
    <w:rsid w:val="00F42D07"/>
    <w:rsid w:val="00F461BF"/>
    <w:rsid w:val="00F60F2D"/>
    <w:rsid w:val="00F6105E"/>
    <w:rsid w:val="00F66CD8"/>
    <w:rsid w:val="00F7388C"/>
    <w:rsid w:val="00F82FBA"/>
    <w:rsid w:val="00F83E27"/>
    <w:rsid w:val="00F85B77"/>
    <w:rsid w:val="00F87640"/>
    <w:rsid w:val="00F93C79"/>
    <w:rsid w:val="00F94EF1"/>
    <w:rsid w:val="00F969DC"/>
    <w:rsid w:val="00F96ADB"/>
    <w:rsid w:val="00FA39A7"/>
    <w:rsid w:val="00FA7EC3"/>
    <w:rsid w:val="00FB2DA1"/>
    <w:rsid w:val="00FB3414"/>
    <w:rsid w:val="00FB4F11"/>
    <w:rsid w:val="00FB55D3"/>
    <w:rsid w:val="00FC099A"/>
    <w:rsid w:val="00FC4114"/>
    <w:rsid w:val="00FC4F5D"/>
    <w:rsid w:val="00FD33AA"/>
    <w:rsid w:val="00FD36C2"/>
    <w:rsid w:val="00FD623E"/>
    <w:rsid w:val="00FD769A"/>
    <w:rsid w:val="00FF0803"/>
    <w:rsid w:val="00FF20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93CEF15"/>
  <w15:docId w15:val="{8C022B48-EF04-4183-B786-7A4D42FB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3DB"/>
    <w:pPr>
      <w:jc w:val="both"/>
    </w:pPr>
    <w:rPr>
      <w:rFonts w:ascii="Times New Roman" w:hAnsi="Times New Roman"/>
      <w:sz w:val="24"/>
    </w:rPr>
  </w:style>
  <w:style w:type="paragraph" w:styleId="Heading1">
    <w:name w:val="heading 1"/>
    <w:basedOn w:val="Normal"/>
    <w:next w:val="Normal"/>
    <w:link w:val="Heading1Char"/>
    <w:qFormat/>
    <w:rsid w:val="003F3EA6"/>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nhideWhenUsed/>
    <w:qFormat/>
    <w:rsid w:val="003F61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809DE"/>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A809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44E2E"/>
    <w:pPr>
      <w:keepNext/>
      <w:keepLines/>
      <w:spacing w:before="40" w:after="0" w:line="240" w:lineRule="auto"/>
      <w:outlineLvl w:val="4"/>
    </w:pPr>
    <w:rPr>
      <w:rFonts w:asciiTheme="majorHAnsi" w:eastAsiaTheme="majorEastAsia" w:hAnsiTheme="majorHAnsi" w:cstheme="majorBidi"/>
      <w:color w:val="365F91" w:themeColor="accent1" w:themeShade="BF"/>
      <w:szCs w:val="24"/>
    </w:rPr>
  </w:style>
  <w:style w:type="paragraph" w:styleId="Heading6">
    <w:name w:val="heading 6"/>
    <w:basedOn w:val="Normal"/>
    <w:next w:val="Normal"/>
    <w:link w:val="Heading6Char"/>
    <w:uiPriority w:val="9"/>
    <w:semiHidden/>
    <w:unhideWhenUsed/>
    <w:qFormat/>
    <w:rsid w:val="00844E2E"/>
    <w:pPr>
      <w:keepNext/>
      <w:keepLines/>
      <w:spacing w:before="40" w:after="0" w:line="240" w:lineRule="auto"/>
      <w:outlineLvl w:val="5"/>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uiPriority w:val="9"/>
    <w:semiHidden/>
    <w:unhideWhenUsed/>
    <w:qFormat/>
    <w:rsid w:val="00844E2E"/>
    <w:pPr>
      <w:keepNext/>
      <w:keepLines/>
      <w:spacing w:before="40" w:after="0" w:line="240" w:lineRule="auto"/>
      <w:outlineLvl w:val="6"/>
    </w:pPr>
    <w:rPr>
      <w:rFonts w:asciiTheme="majorHAnsi" w:eastAsiaTheme="majorEastAsia" w:hAnsiTheme="majorHAnsi" w:cstheme="majorBidi"/>
      <w:i/>
      <w:iCs/>
      <w:color w:val="243F60" w:themeColor="accent1" w:themeShade="7F"/>
      <w:szCs w:val="24"/>
    </w:rPr>
  </w:style>
  <w:style w:type="paragraph" w:styleId="Heading8">
    <w:name w:val="heading 8"/>
    <w:basedOn w:val="Normal"/>
    <w:next w:val="Normal"/>
    <w:link w:val="Heading8Char"/>
    <w:uiPriority w:val="9"/>
    <w:semiHidden/>
    <w:unhideWhenUsed/>
    <w:qFormat/>
    <w:rsid w:val="00844E2E"/>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4E2E"/>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E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F3EA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F3EA6"/>
    <w:pPr>
      <w:ind w:left="720"/>
      <w:contextualSpacing/>
    </w:pPr>
  </w:style>
  <w:style w:type="paragraph" w:styleId="Footer">
    <w:name w:val="footer"/>
    <w:basedOn w:val="Normal"/>
    <w:link w:val="FooterChar"/>
    <w:uiPriority w:val="99"/>
    <w:unhideWhenUsed/>
    <w:rsid w:val="003F3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EA6"/>
  </w:style>
  <w:style w:type="character" w:customStyle="1" w:styleId="Heading1Char">
    <w:name w:val="Heading 1 Char"/>
    <w:basedOn w:val="DefaultParagraphFont"/>
    <w:link w:val="Heading1"/>
    <w:uiPriority w:val="9"/>
    <w:rsid w:val="003F3EA6"/>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3F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EA6"/>
    <w:rPr>
      <w:rFonts w:ascii="Tahoma" w:hAnsi="Tahoma" w:cs="Tahoma"/>
      <w:sz w:val="16"/>
      <w:szCs w:val="16"/>
    </w:rPr>
  </w:style>
  <w:style w:type="paragraph" w:styleId="Header">
    <w:name w:val="header"/>
    <w:basedOn w:val="Normal"/>
    <w:link w:val="HeaderChar"/>
    <w:uiPriority w:val="99"/>
    <w:unhideWhenUsed/>
    <w:rsid w:val="003F3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EA6"/>
  </w:style>
  <w:style w:type="paragraph" w:styleId="Bibliography">
    <w:name w:val="Bibliography"/>
    <w:basedOn w:val="Normal"/>
    <w:next w:val="Normal"/>
    <w:uiPriority w:val="37"/>
    <w:unhideWhenUsed/>
    <w:rsid w:val="003F3EA6"/>
  </w:style>
  <w:style w:type="paragraph" w:customStyle="1" w:styleId="Heading20">
    <w:name w:val="Heading2"/>
    <w:basedOn w:val="Heading2"/>
    <w:qFormat/>
    <w:rsid w:val="003F6132"/>
    <w:pPr>
      <w:numPr>
        <w:ilvl w:val="1"/>
      </w:numPr>
      <w:spacing w:before="200" w:line="480" w:lineRule="auto"/>
    </w:pPr>
    <w:rPr>
      <w:rFonts w:ascii="Times New Roman" w:hAnsi="Times New Roman"/>
      <w:b/>
      <w:bCs/>
      <w:color w:val="auto"/>
      <w:sz w:val="24"/>
    </w:rPr>
  </w:style>
  <w:style w:type="character" w:customStyle="1" w:styleId="Heading2Char">
    <w:name w:val="Heading 2 Char"/>
    <w:basedOn w:val="DefaultParagraphFont"/>
    <w:link w:val="Heading2"/>
    <w:rsid w:val="003F613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809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809DE"/>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A809DE"/>
    <w:rPr>
      <w:color w:val="0000FF" w:themeColor="hyperlink"/>
      <w:u w:val="single"/>
    </w:rPr>
  </w:style>
  <w:style w:type="paragraph" w:styleId="TOCHeading">
    <w:name w:val="TOC Heading"/>
    <w:basedOn w:val="Heading1"/>
    <w:next w:val="Normal"/>
    <w:uiPriority w:val="39"/>
    <w:unhideWhenUsed/>
    <w:qFormat/>
    <w:rsid w:val="00A809DE"/>
    <w:pPr>
      <w:outlineLvl w:val="9"/>
    </w:pPr>
    <w:rPr>
      <w:lang w:bidi="ar-SA"/>
    </w:rPr>
  </w:style>
  <w:style w:type="paragraph" w:styleId="TOC1">
    <w:name w:val="toc 1"/>
    <w:basedOn w:val="Normal"/>
    <w:next w:val="Normal"/>
    <w:autoRedefine/>
    <w:uiPriority w:val="39"/>
    <w:unhideWhenUsed/>
    <w:rsid w:val="00A809DE"/>
    <w:pPr>
      <w:tabs>
        <w:tab w:val="right" w:leader="dot" w:pos="9350"/>
      </w:tabs>
      <w:spacing w:after="100" w:line="240" w:lineRule="auto"/>
    </w:pPr>
    <w:rPr>
      <w:b/>
      <w:noProof/>
    </w:rPr>
  </w:style>
  <w:style w:type="paragraph" w:styleId="TOC2">
    <w:name w:val="toc 2"/>
    <w:basedOn w:val="Normal"/>
    <w:next w:val="Normal"/>
    <w:autoRedefine/>
    <w:uiPriority w:val="39"/>
    <w:unhideWhenUsed/>
    <w:rsid w:val="00A809DE"/>
    <w:pPr>
      <w:spacing w:after="100" w:line="259" w:lineRule="auto"/>
      <w:ind w:left="220"/>
    </w:pPr>
    <w:rPr>
      <w:rFonts w:eastAsiaTheme="minorHAnsi"/>
    </w:rPr>
  </w:style>
  <w:style w:type="paragraph" w:styleId="TOC3">
    <w:name w:val="toc 3"/>
    <w:basedOn w:val="Normal"/>
    <w:next w:val="Normal"/>
    <w:autoRedefine/>
    <w:uiPriority w:val="39"/>
    <w:unhideWhenUsed/>
    <w:rsid w:val="00A809DE"/>
    <w:pPr>
      <w:spacing w:after="100" w:line="259" w:lineRule="auto"/>
      <w:ind w:left="440"/>
    </w:pPr>
    <w:rPr>
      <w:rFonts w:eastAsiaTheme="minorHAnsi"/>
    </w:rPr>
  </w:style>
  <w:style w:type="paragraph" w:styleId="NormalWeb">
    <w:name w:val="Normal (Web)"/>
    <w:basedOn w:val="Normal"/>
    <w:uiPriority w:val="99"/>
    <w:semiHidden/>
    <w:unhideWhenUsed/>
    <w:rsid w:val="00FD36C2"/>
    <w:pPr>
      <w:spacing w:before="100" w:beforeAutospacing="1" w:after="100" w:afterAutospacing="1" w:line="240" w:lineRule="auto"/>
    </w:pPr>
    <w:rPr>
      <w:rFonts w:cs="Times New Roman"/>
      <w:szCs w:val="24"/>
    </w:rPr>
  </w:style>
  <w:style w:type="paragraph" w:styleId="Title">
    <w:name w:val="Title"/>
    <w:basedOn w:val="Normal"/>
    <w:next w:val="Normal"/>
    <w:link w:val="TitleChar"/>
    <w:uiPriority w:val="10"/>
    <w:qFormat/>
    <w:rsid w:val="00FD36C2"/>
    <w:pPr>
      <w:spacing w:after="300" w:line="240" w:lineRule="auto"/>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FD36C2"/>
    <w:rPr>
      <w:rFonts w:ascii="Times New Roman" w:eastAsiaTheme="majorEastAsia" w:hAnsi="Times New Roman" w:cstheme="majorBidi"/>
      <w:b/>
      <w:spacing w:val="5"/>
      <w:kern w:val="28"/>
      <w:sz w:val="32"/>
      <w:szCs w:val="52"/>
    </w:rPr>
  </w:style>
  <w:style w:type="character" w:customStyle="1" w:styleId="fontstyle01">
    <w:name w:val="fontstyle01"/>
    <w:basedOn w:val="DefaultParagraphFont"/>
    <w:rsid w:val="00FD36C2"/>
    <w:rPr>
      <w:rFonts w:ascii="AdvOT596495f2" w:hAnsi="AdvOT596495f2" w:hint="default"/>
      <w:b w:val="0"/>
      <w:bCs w:val="0"/>
      <w:i w:val="0"/>
      <w:iCs w:val="0"/>
      <w:color w:val="000000"/>
      <w:sz w:val="16"/>
      <w:szCs w:val="16"/>
    </w:rPr>
  </w:style>
  <w:style w:type="character" w:customStyle="1" w:styleId="Heading5Char">
    <w:name w:val="Heading 5 Char"/>
    <w:basedOn w:val="DefaultParagraphFont"/>
    <w:link w:val="Heading5"/>
    <w:uiPriority w:val="9"/>
    <w:semiHidden/>
    <w:rsid w:val="00844E2E"/>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844E2E"/>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844E2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84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4E2E"/>
    <w:rPr>
      <w:rFonts w:asciiTheme="majorHAnsi" w:eastAsiaTheme="majorEastAsia" w:hAnsiTheme="majorHAnsi" w:cstheme="majorBidi"/>
      <w:i/>
      <w:iCs/>
      <w:color w:val="272727" w:themeColor="text1" w:themeTint="D8"/>
      <w:sz w:val="21"/>
      <w:szCs w:val="21"/>
    </w:rPr>
  </w:style>
  <w:style w:type="character" w:customStyle="1" w:styleId="fontstyle21">
    <w:name w:val="fontstyle21"/>
    <w:basedOn w:val="DefaultParagraphFont"/>
    <w:rsid w:val="00844E2E"/>
    <w:rPr>
      <w:rFonts w:ascii="AdvOT8cb2ddbd+20" w:hAnsi="AdvOT8cb2ddbd+20" w:hint="default"/>
      <w:b w:val="0"/>
      <w:bCs w:val="0"/>
      <w:i w:val="0"/>
      <w:iCs w:val="0"/>
      <w:color w:val="000000"/>
      <w:sz w:val="20"/>
      <w:szCs w:val="20"/>
    </w:rPr>
  </w:style>
  <w:style w:type="character" w:customStyle="1" w:styleId="fontstyle31">
    <w:name w:val="fontstyle31"/>
    <w:basedOn w:val="DefaultParagraphFont"/>
    <w:rsid w:val="00844E2E"/>
    <w:rPr>
      <w:rFonts w:ascii="DwnqfxAdvTT3713a231+20" w:hAnsi="DwnqfxAdvTT3713a231+20" w:hint="default"/>
      <w:b w:val="0"/>
      <w:bCs w:val="0"/>
      <w:i w:val="0"/>
      <w:iCs w:val="0"/>
      <w:color w:val="131413"/>
      <w:sz w:val="20"/>
      <w:szCs w:val="20"/>
    </w:rPr>
  </w:style>
  <w:style w:type="character" w:customStyle="1" w:styleId="fontstyle11">
    <w:name w:val="fontstyle11"/>
    <w:basedOn w:val="DefaultParagraphFont"/>
    <w:rsid w:val="00844E2E"/>
    <w:rPr>
      <w:rFonts w:ascii="TimesNRExpertMT" w:hAnsi="TimesNRExpertMT" w:hint="default"/>
      <w:b w:val="0"/>
      <w:bCs w:val="0"/>
      <w:i w:val="0"/>
      <w:iCs w:val="0"/>
      <w:color w:val="242021"/>
      <w:sz w:val="20"/>
      <w:szCs w:val="20"/>
    </w:rPr>
  </w:style>
  <w:style w:type="character" w:customStyle="1" w:styleId="fontstyle41">
    <w:name w:val="fontstyle41"/>
    <w:basedOn w:val="DefaultParagraphFont"/>
    <w:rsid w:val="00844E2E"/>
    <w:rPr>
      <w:rFonts w:ascii="CharisSIL-Identity-H" w:hAnsi="CharisSIL-Identity-H" w:hint="default"/>
      <w:b w:val="0"/>
      <w:bCs w:val="0"/>
      <w:i w:val="0"/>
      <w:iCs w:val="0"/>
      <w:color w:val="000000"/>
      <w:sz w:val="14"/>
      <w:szCs w:val="14"/>
    </w:rPr>
  </w:style>
  <w:style w:type="paragraph" w:styleId="Caption">
    <w:name w:val="caption"/>
    <w:basedOn w:val="Normal"/>
    <w:next w:val="Normal"/>
    <w:qFormat/>
    <w:rsid w:val="00844E2E"/>
    <w:pPr>
      <w:spacing w:line="240" w:lineRule="auto"/>
    </w:pPr>
    <w:rPr>
      <w:b/>
      <w:bCs/>
      <w:color w:val="4F81BD"/>
      <w:sz w:val="18"/>
      <w:szCs w:val="18"/>
    </w:rPr>
  </w:style>
  <w:style w:type="paragraph" w:customStyle="1" w:styleId="Heading30">
    <w:name w:val="Heading3"/>
    <w:basedOn w:val="Normal"/>
    <w:link w:val="Heading3Char0"/>
    <w:qFormat/>
    <w:rsid w:val="00844E2E"/>
    <w:pPr>
      <w:spacing w:after="0" w:line="480" w:lineRule="auto"/>
      <w:ind w:firstLine="720"/>
    </w:pPr>
    <w:rPr>
      <w:rFonts w:eastAsia="Times New Roman" w:cs="Times New Roman"/>
      <w:b/>
      <w:szCs w:val="24"/>
    </w:rPr>
  </w:style>
  <w:style w:type="character" w:customStyle="1" w:styleId="Heading3Char0">
    <w:name w:val="Heading3 Char"/>
    <w:basedOn w:val="DefaultParagraphFont"/>
    <w:link w:val="Heading30"/>
    <w:rsid w:val="00844E2E"/>
    <w:rPr>
      <w:rFonts w:ascii="Times New Roman" w:eastAsia="Times New Roman" w:hAnsi="Times New Roman" w:cs="Times New Roman"/>
      <w:b/>
      <w:sz w:val="24"/>
      <w:szCs w:val="24"/>
    </w:rPr>
  </w:style>
  <w:style w:type="numbering" w:customStyle="1" w:styleId="NoList1">
    <w:name w:val="No List1"/>
    <w:next w:val="NoList"/>
    <w:uiPriority w:val="99"/>
    <w:semiHidden/>
    <w:unhideWhenUsed/>
    <w:rsid w:val="00844E2E"/>
  </w:style>
  <w:style w:type="paragraph" w:customStyle="1" w:styleId="EndNoteBibliography">
    <w:name w:val="EndNote Bibliography"/>
    <w:basedOn w:val="Normal"/>
    <w:link w:val="EndNoteBibliographyChar"/>
    <w:rsid w:val="00844E2E"/>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844E2E"/>
    <w:rPr>
      <w:rFonts w:ascii="Calibri" w:eastAsiaTheme="minorHAnsi" w:hAnsi="Calibri" w:cs="Calibri"/>
      <w:noProof/>
    </w:rPr>
  </w:style>
  <w:style w:type="paragraph" w:customStyle="1" w:styleId="Normal1">
    <w:name w:val="Normal1"/>
    <w:rsid w:val="00541D85"/>
    <w:pPr>
      <w:spacing w:after="0"/>
    </w:pPr>
    <w:rPr>
      <w:rFonts w:ascii="Arial" w:eastAsia="Arial" w:hAnsi="Arial" w:cs="Arial"/>
    </w:rPr>
  </w:style>
  <w:style w:type="character" w:customStyle="1" w:styleId="citationref">
    <w:name w:val="citationref"/>
    <w:basedOn w:val="DefaultParagraphFont"/>
    <w:rsid w:val="00612E93"/>
  </w:style>
  <w:style w:type="character" w:styleId="Strong">
    <w:name w:val="Strong"/>
    <w:basedOn w:val="DefaultParagraphFont"/>
    <w:uiPriority w:val="22"/>
    <w:qFormat/>
    <w:rsid w:val="00E71DC6"/>
    <w:rPr>
      <w:b/>
      <w:bCs/>
    </w:rPr>
  </w:style>
  <w:style w:type="character" w:styleId="Emphasis">
    <w:name w:val="Emphasis"/>
    <w:basedOn w:val="DefaultParagraphFont"/>
    <w:uiPriority w:val="20"/>
    <w:qFormat/>
    <w:rsid w:val="007C0025"/>
    <w:rPr>
      <w:i/>
      <w:iCs/>
    </w:rPr>
  </w:style>
  <w:style w:type="paragraph" w:styleId="BodyText">
    <w:name w:val="Body Text"/>
    <w:basedOn w:val="Normal"/>
    <w:link w:val="BodyTextChar"/>
    <w:uiPriority w:val="1"/>
    <w:qFormat/>
    <w:rsid w:val="009E7E25"/>
    <w:pPr>
      <w:widowControl w:val="0"/>
      <w:autoSpaceDE w:val="0"/>
      <w:autoSpaceDN w:val="0"/>
      <w:spacing w:after="0"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9E7E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1771">
      <w:bodyDiv w:val="1"/>
      <w:marLeft w:val="0"/>
      <w:marRight w:val="0"/>
      <w:marTop w:val="0"/>
      <w:marBottom w:val="0"/>
      <w:divBdr>
        <w:top w:val="none" w:sz="0" w:space="0" w:color="auto"/>
        <w:left w:val="none" w:sz="0" w:space="0" w:color="auto"/>
        <w:bottom w:val="none" w:sz="0" w:space="0" w:color="auto"/>
        <w:right w:val="none" w:sz="0" w:space="0" w:color="auto"/>
      </w:divBdr>
    </w:div>
    <w:div w:id="119688035">
      <w:bodyDiv w:val="1"/>
      <w:marLeft w:val="0"/>
      <w:marRight w:val="0"/>
      <w:marTop w:val="0"/>
      <w:marBottom w:val="0"/>
      <w:divBdr>
        <w:top w:val="none" w:sz="0" w:space="0" w:color="auto"/>
        <w:left w:val="none" w:sz="0" w:space="0" w:color="auto"/>
        <w:bottom w:val="none" w:sz="0" w:space="0" w:color="auto"/>
        <w:right w:val="none" w:sz="0" w:space="0" w:color="auto"/>
      </w:divBdr>
    </w:div>
    <w:div w:id="215825097">
      <w:bodyDiv w:val="1"/>
      <w:marLeft w:val="0"/>
      <w:marRight w:val="0"/>
      <w:marTop w:val="0"/>
      <w:marBottom w:val="0"/>
      <w:divBdr>
        <w:top w:val="none" w:sz="0" w:space="0" w:color="auto"/>
        <w:left w:val="none" w:sz="0" w:space="0" w:color="auto"/>
        <w:bottom w:val="none" w:sz="0" w:space="0" w:color="auto"/>
        <w:right w:val="none" w:sz="0" w:space="0" w:color="auto"/>
      </w:divBdr>
    </w:div>
    <w:div w:id="442385579">
      <w:bodyDiv w:val="1"/>
      <w:marLeft w:val="0"/>
      <w:marRight w:val="0"/>
      <w:marTop w:val="0"/>
      <w:marBottom w:val="0"/>
      <w:divBdr>
        <w:top w:val="none" w:sz="0" w:space="0" w:color="auto"/>
        <w:left w:val="none" w:sz="0" w:space="0" w:color="auto"/>
        <w:bottom w:val="none" w:sz="0" w:space="0" w:color="auto"/>
        <w:right w:val="none" w:sz="0" w:space="0" w:color="auto"/>
      </w:divBdr>
    </w:div>
    <w:div w:id="445852337">
      <w:bodyDiv w:val="1"/>
      <w:marLeft w:val="0"/>
      <w:marRight w:val="0"/>
      <w:marTop w:val="0"/>
      <w:marBottom w:val="0"/>
      <w:divBdr>
        <w:top w:val="none" w:sz="0" w:space="0" w:color="auto"/>
        <w:left w:val="none" w:sz="0" w:space="0" w:color="auto"/>
        <w:bottom w:val="none" w:sz="0" w:space="0" w:color="auto"/>
        <w:right w:val="none" w:sz="0" w:space="0" w:color="auto"/>
      </w:divBdr>
    </w:div>
    <w:div w:id="461964465">
      <w:bodyDiv w:val="1"/>
      <w:marLeft w:val="0"/>
      <w:marRight w:val="0"/>
      <w:marTop w:val="0"/>
      <w:marBottom w:val="0"/>
      <w:divBdr>
        <w:top w:val="none" w:sz="0" w:space="0" w:color="auto"/>
        <w:left w:val="none" w:sz="0" w:space="0" w:color="auto"/>
        <w:bottom w:val="none" w:sz="0" w:space="0" w:color="auto"/>
        <w:right w:val="none" w:sz="0" w:space="0" w:color="auto"/>
      </w:divBdr>
    </w:div>
    <w:div w:id="560530441">
      <w:bodyDiv w:val="1"/>
      <w:marLeft w:val="0"/>
      <w:marRight w:val="0"/>
      <w:marTop w:val="0"/>
      <w:marBottom w:val="0"/>
      <w:divBdr>
        <w:top w:val="none" w:sz="0" w:space="0" w:color="auto"/>
        <w:left w:val="none" w:sz="0" w:space="0" w:color="auto"/>
        <w:bottom w:val="none" w:sz="0" w:space="0" w:color="auto"/>
        <w:right w:val="none" w:sz="0" w:space="0" w:color="auto"/>
      </w:divBdr>
    </w:div>
    <w:div w:id="571812570">
      <w:bodyDiv w:val="1"/>
      <w:marLeft w:val="0"/>
      <w:marRight w:val="0"/>
      <w:marTop w:val="0"/>
      <w:marBottom w:val="0"/>
      <w:divBdr>
        <w:top w:val="none" w:sz="0" w:space="0" w:color="auto"/>
        <w:left w:val="none" w:sz="0" w:space="0" w:color="auto"/>
        <w:bottom w:val="none" w:sz="0" w:space="0" w:color="auto"/>
        <w:right w:val="none" w:sz="0" w:space="0" w:color="auto"/>
      </w:divBdr>
    </w:div>
    <w:div w:id="610943038">
      <w:bodyDiv w:val="1"/>
      <w:marLeft w:val="0"/>
      <w:marRight w:val="0"/>
      <w:marTop w:val="0"/>
      <w:marBottom w:val="0"/>
      <w:divBdr>
        <w:top w:val="none" w:sz="0" w:space="0" w:color="auto"/>
        <w:left w:val="none" w:sz="0" w:space="0" w:color="auto"/>
        <w:bottom w:val="none" w:sz="0" w:space="0" w:color="auto"/>
        <w:right w:val="none" w:sz="0" w:space="0" w:color="auto"/>
      </w:divBdr>
    </w:div>
    <w:div w:id="654340308">
      <w:bodyDiv w:val="1"/>
      <w:marLeft w:val="0"/>
      <w:marRight w:val="0"/>
      <w:marTop w:val="0"/>
      <w:marBottom w:val="0"/>
      <w:divBdr>
        <w:top w:val="none" w:sz="0" w:space="0" w:color="auto"/>
        <w:left w:val="none" w:sz="0" w:space="0" w:color="auto"/>
        <w:bottom w:val="none" w:sz="0" w:space="0" w:color="auto"/>
        <w:right w:val="none" w:sz="0" w:space="0" w:color="auto"/>
      </w:divBdr>
    </w:div>
    <w:div w:id="669064651">
      <w:bodyDiv w:val="1"/>
      <w:marLeft w:val="0"/>
      <w:marRight w:val="0"/>
      <w:marTop w:val="0"/>
      <w:marBottom w:val="0"/>
      <w:divBdr>
        <w:top w:val="none" w:sz="0" w:space="0" w:color="auto"/>
        <w:left w:val="none" w:sz="0" w:space="0" w:color="auto"/>
        <w:bottom w:val="none" w:sz="0" w:space="0" w:color="auto"/>
        <w:right w:val="none" w:sz="0" w:space="0" w:color="auto"/>
      </w:divBdr>
    </w:div>
    <w:div w:id="779759119">
      <w:bodyDiv w:val="1"/>
      <w:marLeft w:val="0"/>
      <w:marRight w:val="0"/>
      <w:marTop w:val="0"/>
      <w:marBottom w:val="0"/>
      <w:divBdr>
        <w:top w:val="none" w:sz="0" w:space="0" w:color="auto"/>
        <w:left w:val="none" w:sz="0" w:space="0" w:color="auto"/>
        <w:bottom w:val="none" w:sz="0" w:space="0" w:color="auto"/>
        <w:right w:val="none" w:sz="0" w:space="0" w:color="auto"/>
      </w:divBdr>
    </w:div>
    <w:div w:id="780420899">
      <w:bodyDiv w:val="1"/>
      <w:marLeft w:val="0"/>
      <w:marRight w:val="0"/>
      <w:marTop w:val="0"/>
      <w:marBottom w:val="0"/>
      <w:divBdr>
        <w:top w:val="none" w:sz="0" w:space="0" w:color="auto"/>
        <w:left w:val="none" w:sz="0" w:space="0" w:color="auto"/>
        <w:bottom w:val="none" w:sz="0" w:space="0" w:color="auto"/>
        <w:right w:val="none" w:sz="0" w:space="0" w:color="auto"/>
      </w:divBdr>
    </w:div>
    <w:div w:id="1110779467">
      <w:bodyDiv w:val="1"/>
      <w:marLeft w:val="0"/>
      <w:marRight w:val="0"/>
      <w:marTop w:val="0"/>
      <w:marBottom w:val="0"/>
      <w:divBdr>
        <w:top w:val="none" w:sz="0" w:space="0" w:color="auto"/>
        <w:left w:val="none" w:sz="0" w:space="0" w:color="auto"/>
        <w:bottom w:val="none" w:sz="0" w:space="0" w:color="auto"/>
        <w:right w:val="none" w:sz="0" w:space="0" w:color="auto"/>
      </w:divBdr>
    </w:div>
    <w:div w:id="1196309996">
      <w:bodyDiv w:val="1"/>
      <w:marLeft w:val="0"/>
      <w:marRight w:val="0"/>
      <w:marTop w:val="0"/>
      <w:marBottom w:val="0"/>
      <w:divBdr>
        <w:top w:val="none" w:sz="0" w:space="0" w:color="auto"/>
        <w:left w:val="none" w:sz="0" w:space="0" w:color="auto"/>
        <w:bottom w:val="none" w:sz="0" w:space="0" w:color="auto"/>
        <w:right w:val="none" w:sz="0" w:space="0" w:color="auto"/>
      </w:divBdr>
    </w:div>
    <w:div w:id="1332027048">
      <w:bodyDiv w:val="1"/>
      <w:marLeft w:val="0"/>
      <w:marRight w:val="0"/>
      <w:marTop w:val="0"/>
      <w:marBottom w:val="0"/>
      <w:divBdr>
        <w:top w:val="none" w:sz="0" w:space="0" w:color="auto"/>
        <w:left w:val="none" w:sz="0" w:space="0" w:color="auto"/>
        <w:bottom w:val="none" w:sz="0" w:space="0" w:color="auto"/>
        <w:right w:val="none" w:sz="0" w:space="0" w:color="auto"/>
      </w:divBdr>
    </w:div>
    <w:div w:id="1337728324">
      <w:bodyDiv w:val="1"/>
      <w:marLeft w:val="0"/>
      <w:marRight w:val="0"/>
      <w:marTop w:val="0"/>
      <w:marBottom w:val="0"/>
      <w:divBdr>
        <w:top w:val="none" w:sz="0" w:space="0" w:color="auto"/>
        <w:left w:val="none" w:sz="0" w:space="0" w:color="auto"/>
        <w:bottom w:val="none" w:sz="0" w:space="0" w:color="auto"/>
        <w:right w:val="none" w:sz="0" w:space="0" w:color="auto"/>
      </w:divBdr>
    </w:div>
    <w:div w:id="1364287926">
      <w:bodyDiv w:val="1"/>
      <w:marLeft w:val="0"/>
      <w:marRight w:val="0"/>
      <w:marTop w:val="0"/>
      <w:marBottom w:val="0"/>
      <w:divBdr>
        <w:top w:val="none" w:sz="0" w:space="0" w:color="auto"/>
        <w:left w:val="none" w:sz="0" w:space="0" w:color="auto"/>
        <w:bottom w:val="none" w:sz="0" w:space="0" w:color="auto"/>
        <w:right w:val="none" w:sz="0" w:space="0" w:color="auto"/>
      </w:divBdr>
    </w:div>
    <w:div w:id="1437598174">
      <w:bodyDiv w:val="1"/>
      <w:marLeft w:val="0"/>
      <w:marRight w:val="0"/>
      <w:marTop w:val="0"/>
      <w:marBottom w:val="0"/>
      <w:divBdr>
        <w:top w:val="none" w:sz="0" w:space="0" w:color="auto"/>
        <w:left w:val="none" w:sz="0" w:space="0" w:color="auto"/>
        <w:bottom w:val="none" w:sz="0" w:space="0" w:color="auto"/>
        <w:right w:val="none" w:sz="0" w:space="0" w:color="auto"/>
      </w:divBdr>
    </w:div>
    <w:div w:id="1602684868">
      <w:bodyDiv w:val="1"/>
      <w:marLeft w:val="0"/>
      <w:marRight w:val="0"/>
      <w:marTop w:val="0"/>
      <w:marBottom w:val="0"/>
      <w:divBdr>
        <w:top w:val="none" w:sz="0" w:space="0" w:color="auto"/>
        <w:left w:val="none" w:sz="0" w:space="0" w:color="auto"/>
        <w:bottom w:val="none" w:sz="0" w:space="0" w:color="auto"/>
        <w:right w:val="none" w:sz="0" w:space="0" w:color="auto"/>
      </w:divBdr>
    </w:div>
    <w:div w:id="1689521657">
      <w:bodyDiv w:val="1"/>
      <w:marLeft w:val="0"/>
      <w:marRight w:val="0"/>
      <w:marTop w:val="0"/>
      <w:marBottom w:val="0"/>
      <w:divBdr>
        <w:top w:val="none" w:sz="0" w:space="0" w:color="auto"/>
        <w:left w:val="none" w:sz="0" w:space="0" w:color="auto"/>
        <w:bottom w:val="none" w:sz="0" w:space="0" w:color="auto"/>
        <w:right w:val="none" w:sz="0" w:space="0" w:color="auto"/>
      </w:divBdr>
    </w:div>
    <w:div w:id="1711102390">
      <w:bodyDiv w:val="1"/>
      <w:marLeft w:val="0"/>
      <w:marRight w:val="0"/>
      <w:marTop w:val="0"/>
      <w:marBottom w:val="0"/>
      <w:divBdr>
        <w:top w:val="none" w:sz="0" w:space="0" w:color="auto"/>
        <w:left w:val="none" w:sz="0" w:space="0" w:color="auto"/>
        <w:bottom w:val="none" w:sz="0" w:space="0" w:color="auto"/>
        <w:right w:val="none" w:sz="0" w:space="0" w:color="auto"/>
      </w:divBdr>
    </w:div>
    <w:div w:id="1745643972">
      <w:bodyDiv w:val="1"/>
      <w:marLeft w:val="0"/>
      <w:marRight w:val="0"/>
      <w:marTop w:val="0"/>
      <w:marBottom w:val="0"/>
      <w:divBdr>
        <w:top w:val="none" w:sz="0" w:space="0" w:color="auto"/>
        <w:left w:val="none" w:sz="0" w:space="0" w:color="auto"/>
        <w:bottom w:val="none" w:sz="0" w:space="0" w:color="auto"/>
        <w:right w:val="none" w:sz="0" w:space="0" w:color="auto"/>
      </w:divBdr>
    </w:div>
    <w:div w:id="1849441316">
      <w:bodyDiv w:val="1"/>
      <w:marLeft w:val="0"/>
      <w:marRight w:val="0"/>
      <w:marTop w:val="0"/>
      <w:marBottom w:val="0"/>
      <w:divBdr>
        <w:top w:val="none" w:sz="0" w:space="0" w:color="auto"/>
        <w:left w:val="none" w:sz="0" w:space="0" w:color="auto"/>
        <w:bottom w:val="none" w:sz="0" w:space="0" w:color="auto"/>
        <w:right w:val="none" w:sz="0" w:space="0" w:color="auto"/>
      </w:divBdr>
    </w:div>
    <w:div w:id="1855345146">
      <w:bodyDiv w:val="1"/>
      <w:marLeft w:val="0"/>
      <w:marRight w:val="0"/>
      <w:marTop w:val="0"/>
      <w:marBottom w:val="0"/>
      <w:divBdr>
        <w:top w:val="none" w:sz="0" w:space="0" w:color="auto"/>
        <w:left w:val="none" w:sz="0" w:space="0" w:color="auto"/>
        <w:bottom w:val="none" w:sz="0" w:space="0" w:color="auto"/>
        <w:right w:val="none" w:sz="0" w:space="0" w:color="auto"/>
      </w:divBdr>
    </w:div>
    <w:div w:id="1878541167">
      <w:bodyDiv w:val="1"/>
      <w:marLeft w:val="0"/>
      <w:marRight w:val="0"/>
      <w:marTop w:val="0"/>
      <w:marBottom w:val="0"/>
      <w:divBdr>
        <w:top w:val="none" w:sz="0" w:space="0" w:color="auto"/>
        <w:left w:val="none" w:sz="0" w:space="0" w:color="auto"/>
        <w:bottom w:val="none" w:sz="0" w:space="0" w:color="auto"/>
        <w:right w:val="none" w:sz="0" w:space="0" w:color="auto"/>
      </w:divBdr>
    </w:div>
    <w:div w:id="2018724281">
      <w:bodyDiv w:val="1"/>
      <w:marLeft w:val="0"/>
      <w:marRight w:val="0"/>
      <w:marTop w:val="0"/>
      <w:marBottom w:val="0"/>
      <w:divBdr>
        <w:top w:val="none" w:sz="0" w:space="0" w:color="auto"/>
        <w:left w:val="none" w:sz="0" w:space="0" w:color="auto"/>
        <w:bottom w:val="none" w:sz="0" w:space="0" w:color="auto"/>
        <w:right w:val="none" w:sz="0" w:space="0" w:color="auto"/>
      </w:divBdr>
    </w:div>
    <w:div w:id="2027513668">
      <w:bodyDiv w:val="1"/>
      <w:marLeft w:val="0"/>
      <w:marRight w:val="0"/>
      <w:marTop w:val="0"/>
      <w:marBottom w:val="0"/>
      <w:divBdr>
        <w:top w:val="none" w:sz="0" w:space="0" w:color="auto"/>
        <w:left w:val="none" w:sz="0" w:space="0" w:color="auto"/>
        <w:bottom w:val="none" w:sz="0" w:space="0" w:color="auto"/>
        <w:right w:val="none" w:sz="0" w:space="0" w:color="auto"/>
      </w:divBdr>
    </w:div>
    <w:div w:id="2064014072">
      <w:bodyDiv w:val="1"/>
      <w:marLeft w:val="0"/>
      <w:marRight w:val="0"/>
      <w:marTop w:val="0"/>
      <w:marBottom w:val="0"/>
      <w:divBdr>
        <w:top w:val="none" w:sz="0" w:space="0" w:color="auto"/>
        <w:left w:val="none" w:sz="0" w:space="0" w:color="auto"/>
        <w:bottom w:val="none" w:sz="0" w:space="0" w:color="auto"/>
        <w:right w:val="none" w:sz="0" w:space="0" w:color="auto"/>
      </w:divBdr>
    </w:div>
    <w:div w:id="2106346132">
      <w:bodyDiv w:val="1"/>
      <w:marLeft w:val="0"/>
      <w:marRight w:val="0"/>
      <w:marTop w:val="0"/>
      <w:marBottom w:val="0"/>
      <w:divBdr>
        <w:top w:val="none" w:sz="0" w:space="0" w:color="auto"/>
        <w:left w:val="none" w:sz="0" w:space="0" w:color="auto"/>
        <w:bottom w:val="none" w:sz="0" w:space="0" w:color="auto"/>
        <w:right w:val="none" w:sz="0" w:space="0" w:color="auto"/>
      </w:divBdr>
    </w:div>
    <w:div w:id="210726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hyperlink" Target="http://creativecommons.org/licenses/by-nc/4.0/" TargetMode="External"/><Relationship Id="rId7" Type="http://schemas.openxmlformats.org/officeDocument/2006/relationships/image" Target="media/image6.png"/><Relationship Id="rId2" Type="http://schemas.openxmlformats.org/officeDocument/2006/relationships/hyperlink" Target="https://creativecommons.org/licenses/by-nc/4.0/" TargetMode="External"/><Relationship Id="rId1" Type="http://schemas.openxmlformats.org/officeDocument/2006/relationships/hyperlink" Target="http://creativecommons.org/licenses/by-nc/4.0/" TargetMode="External"/><Relationship Id="rId6" Type="http://schemas.openxmlformats.org/officeDocument/2006/relationships/image" Target="media/image5.jpeg"/><Relationship Id="rId5" Type="http://schemas.openxmlformats.org/officeDocument/2006/relationships/image" Target="media/image4.png"/><Relationship Id="rId4"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Han16</b:Tag>
    <b:SourceType>JournalArticle</b:SourceType>
    <b:Guid>{A4BAB7D9-087C-4F84-B3C0-81AF2762B535}</b:Guid>
    <b:Author>
      <b:Author>
        <b:NameList>
          <b:Person>
            <b:Last>Hanisch</b:Last>
            <b:First>Max</b:First>
          </b:Person>
        </b:NameList>
      </b:Author>
    </b:Author>
    <b:Title>The effectiveness of conventional and unconventional monetary policy: Evidence from a structural dynamic factor model for Japan</b:Title>
    <b:JournalName>Journal of International Money and Finance</b:JournalName>
    <b:Year>2016</b:Year>
    <b:Pages>1-2, 15-17</b:Pages>
    <b:Volume>70</b:Volume>
    <b:RefOrder>1</b:RefOrder>
  </b:Source>
  <b:Source>
    <b:Tag>Sim10</b:Tag>
    <b:SourceType>Report</b:SourceType>
    <b:Guid>{AB695C48-7D14-4256-A3B6-BB34AC8CF627}</b:Guid>
    <b:Author>
      <b:Author>
        <b:NameList>
          <b:Person>
            <b:Last>Kwan</b:Last>
            <b:First>Simon</b:First>
            <b:Middle>H.</b:Middle>
          </b:Person>
        </b:NameList>
      </b:Author>
    </b:Author>
    <b:Title>Financial Crisis and Bank Lending</b:Title>
    <b:Year>2010</b:Year>
    <b:Publisher>FEDERAL RESERVE BANK OF SAN FRANCISCO WORKING PAPER SERIES</b:Publisher>
    <b:RefOrder>2</b:RefOrder>
  </b:Source>
  <b:Source>
    <b:Tag>Sim14</b:Tag>
    <b:SourceType>JournalArticle</b:SourceType>
    <b:Guid>{59E7C059-0A51-47C6-BA1B-0932553C38F9}</b:Guid>
    <b:Author>
      <b:Author>
        <b:NameList>
          <b:Person>
            <b:Last>Neaime</b:Last>
            <b:First>Simon</b:First>
          </b:Person>
        </b:NameList>
      </b:Author>
    </b:Author>
    <b:Title>Twin deficits and the sustainability of public debt and exchange rate policies in Lebanon</b:Title>
    <b:JournalName>Research in International Business and Finance</b:JournalName>
    <b:Year>2014</b:Year>
    <b:Pages>17 to 21</b:Pages>
    <b:RefOrder>3</b:RefOrder>
  </b:Source>
  <b:Source xmlns:b="http://schemas.openxmlformats.org/officeDocument/2006/bibliography" xmlns="http://schemas.openxmlformats.org/officeDocument/2006/bibliography">
    <b:Tag>1</b:Tag>
    <b:RefOrder>4</b:RefOrder>
  </b:Source>
  <b:Source>
    <b:Tag>Mic14</b:Tag>
    <b:SourceType>JournalArticle</b:SourceType>
    <b:Guid>{A7E99F21-EFB7-4B46-89C8-D6B91D060527}</b:Guid>
    <b:Author>
      <b:Author>
        <b:NameList>
          <b:Person>
            <b:Last>Michael Ehrmann</b:Last>
            <b:First>Chiara</b:First>
            <b:Middle>Osbat, Jan Strasky &amp; Lenno Uusskula</b:Middle>
          </b:Person>
        </b:NameList>
      </b:Author>
    </b:Author>
    <b:Title>The euro exchange rate during the European sovereign debt crisis e Dancing to its own tune?</b:Title>
    <b:JournalName>Journal of International Money and Finance</b:JournalName>
    <b:Year>2014</b:Year>
    <b:Pages>10-17</b:Pages>
    <b:RefOrder>5</b:RefOrder>
  </b:Source>
  <b:Source>
    <b:Tag>Yon17</b:Tag>
    <b:SourceType>JournalArticle</b:SourceType>
    <b:Guid>{36B1EF4E-982C-4553-8786-F4FD79B4FDF2}</b:Guid>
    <b:Author>
      <b:Author>
        <b:NameList>
          <b:Person>
            <b:Last>Yong Chen</b:Last>
            <b:First>Dingming</b:First>
            <b:Middle>Liu</b:Middle>
          </b:Person>
        </b:NameList>
      </b:Author>
    </b:Author>
    <b:Title>Government spending shocks and the real exchange rate in China: Evidence from a sign-restricted VAR model</b:Title>
    <b:JournalName>Economic Modelling</b:JournalName>
    <b:Year>2017</b:Year>
    <b:Pages>1-12</b:Pages>
    <b:RefOrder>6</b:RefOrder>
  </b:Source>
  <b:Source>
    <b:Tag>Kia15</b:Tag>
    <b:SourceType>JournalArticle</b:SourceType>
    <b:Guid>{79537163-FFA7-4FAE-BB59-24F11754546D}</b:Guid>
    <b:Author>
      <b:Author>
        <b:NameList>
          <b:Person>
            <b:Last>Kia</b:Last>
            <b:First>Karim</b:First>
            <b:Middle>Eslamloueyan and Amir</b:Middle>
          </b:Person>
        </b:NameList>
      </b:Author>
    </b:Author>
    <b:Title>Determinants of the Real Exchange Rate in Oil-Producing Countries of the Middle East and North Africa: A Panel Data Investigation</b:Title>
    <b:JournalName>Emerging Markets Finance &amp; Trade</b:JournalName>
    <b:Year>2015</b:Year>
    <b:Pages>1-15</b:Pages>
    <b:Volume>51</b:Volume>
    <b:Issue>842 855</b:Issue>
    <b:RefOrder>7</b:RefOrder>
  </b:Source>
  <b:Source>
    <b:Tag>Tom14</b:Tag>
    <b:SourceType>JournalArticle</b:SourceType>
    <b:Guid>{2AAC5A77-547B-4BFB-865B-6593FE808A3C}</b:Guid>
    <b:Author>
      <b:Author>
        <b:NameList>
          <b:Person>
            <b:Last>Tommaso Mancini Griffoli</b:Last>
            <b:First>Christoph</b:First>
            <b:Middle>Meyer, Jean-Marc Natal and Attilio Zanetti</b:Middle>
          </b:Person>
        </b:NameList>
      </b:Author>
    </b:Author>
    <b:Title>Determinant of the Swiss Franc Real Exchange Rate</b:Title>
    <b:JournalName>SNB Working Paper</b:JournalName>
    <b:Year>2014</b:Year>
    <b:Pages>19-29</b:Pages>
    <b:RefOrder>8</b:RefOrder>
  </b:Source>
  <b:Source>
    <b:Tag>Rou15</b:Tag>
    <b:SourceType>JournalArticle</b:SourceType>
    <b:Guid>{83677CC4-5144-46F0-952D-7974B61D4CA3}</b:Guid>
    <b:Author>
      <b:Author>
        <b:NameList>
          <b:Person>
            <b:Last>Roux</b:Last>
            <b:First>N.</b:First>
            <b:Middle>Mupunga &amp; P. le</b:Middle>
          </b:Person>
        </b:NameList>
      </b:Author>
    </b:Author>
    <b:Title>Estimating the optimal growth-maximising public debt threshold for Zimbabwe</b:Title>
    <b:JournalName>Southern African Business Review</b:JournalName>
    <b:Year>2015</b:Year>
    <b:Pages>10-22</b:Pages>
    <b:Volume>19</b:Volume>
    <b:RefOrder>9</b:RefOrder>
  </b:Source>
  <b:Source>
    <b:Tag>Vah16</b:Tag>
    <b:SourceType>JournalArticle</b:SourceType>
    <b:Guid>{F3CA865B-5F71-4B51-A679-B34241B9D6B8}</b:Guid>
    <b:Author>
      <b:Author>
        <b:NameList>
          <b:Person>
            <b:Last>Vahagn Galstyan</b:Last>
            <b:First>Adnan</b:First>
            <b:Middle>Velic</b:Middle>
          </b:Person>
        </b:NameList>
      </b:Author>
    </b:Author>
    <b:Title>Debt thresholds and real exchange rates: An emerging markets perspective</b:Title>
    <b:JournalName>Journal of International Money and Finance</b:JournalName>
    <b:Year>2016</b:Year>
    <b:Pages>2-17</b:Pages>
    <b:RefOrder>10</b:RefOrder>
  </b:Source>
  <b:Source>
    <b:Tag>Vig15</b:Tag>
    <b:SourceType>JournalArticle</b:SourceType>
    <b:Guid>{06C52398-5340-4744-9FE8-CDA780125294}</b:Guid>
    <b:Author>
      <b:Author>
        <b:NameList>
          <b:Person>
            <b:Last>Swamy</b:Last>
            <b:First>Vighneswara</b:First>
          </b:Person>
        </b:NameList>
      </b:Author>
    </b:Author>
    <b:Title>Government Debt and Economic Growth: Estimating Debt Thresholds and Debt Intolerance</b:Title>
    <b:JournalName>IEGWorking Paper No. 361</b:JournalName>
    <b:Year>2015</b:Year>
    <b:Pages>8-29</b:Pages>
    <b:RefOrder>11</b:RefOrder>
  </b:Source>
  <b:Source>
    <b:Tag>Bal12</b:Tag>
    <b:SourceType>JournalArticle</b:SourceType>
    <b:Guid>{575B0099-6C8A-4838-B478-DDEFDD54F81C}</b:Guid>
    <b:Author>
      <b:Author>
        <b:NameList>
          <b:Person>
            <b:Last>Égert</b:Last>
            <b:First>Balázs</b:First>
          </b:Person>
        </b:NameList>
      </b:Author>
    </b:Author>
    <b:Title>PUBLIC DEBT, ECONOMIC GROWTH AND NONLINEAR EFFECTS: MYTH OR REALITY?</b:Title>
    <b:JournalName>WORKING PAPERS No. 993</b:JournalName>
    <b:Year>2012</b:Year>
    <b:Pages>8-15</b:Pages>
    <b:RefOrder>12</b:RefOrder>
  </b:Source>
  <b:Source>
    <b:Tag>Zso</b:Tag>
    <b:SourceType>JournalArticle</b:SourceType>
    <b:Guid>{5984EBCA-6375-4273-86B7-12BDBE946697}</b:Guid>
    <b:Author>
      <b:Author>
        <b:NameList>
          <b:Person>
            <b:Last>Szabó</b:Last>
            <b:First>Zsolt</b:First>
          </b:Person>
        </b:NameList>
      </b:Author>
    </b:Author>
    <b:Title>The Effect of Sovereign Debt on Economic Growth and Economic Development</b:Title>
    <b:Pages>9-14</b:Pages>
    <b:RefOrder>13</b:RefOrder>
  </b:Source>
  <b:Source>
    <b:Tag>Dau15</b:Tag>
    <b:SourceType>JournalArticle</b:SourceType>
    <b:Guid>{84C3D3F8-C564-4616-94D9-30EF79BF0306}</b:Guid>
    <b:Author>
      <b:Author>
        <b:NameList>
          <b:Person>
            <b:Last>Daud</b:Last>
            <b:First>Siti</b:First>
            <b:Middle>Nurazira Mohd</b:Middle>
          </b:Person>
        </b:NameList>
      </b:Author>
    </b:Author>
    <b:Title>Federal government debt and economic growth: Evidence from Malaysia</b:Title>
    <b:JournalName>Progress in Development Studies</b:JournalName>
    <b:Year>2015</b:Year>
    <b:Pages>1-4</b:Pages>
    <b:Volume>15</b:Volume>
    <b:Issue>3</b:Issue>
    <b:RefOrder>14</b:RefOrder>
  </b:Source>
  <b:Source>
    <b:Tag>Han99</b:Tag>
    <b:SourceType>JournalArticle</b:SourceType>
    <b:Guid>{D3941553-61AB-4F8C-9AE2-39C017DE0B6B}</b:Guid>
    <b:Author>
      <b:Author>
        <b:NameList>
          <b:Person>
            <b:Last>Hansen</b:Last>
            <b:First>Bruce</b:First>
            <b:Middle>E.</b:Middle>
          </b:Person>
        </b:NameList>
      </b:Author>
    </b:Author>
    <b:Title>Threshold e!ects in non-dynamic panels: Estimation, testing, and inference</b:Title>
    <b:JournalName>Journal of Econometrics</b:JournalName>
    <b:Year>1999</b:Year>
    <b:Pages>1-24</b:Pages>
    <b:Volume>93</b:Volume>
    <b:RefOrder>15</b:RefOrder>
  </b:Source>
  <b:Source>
    <b:Tag>HaT12</b:Tag>
    <b:SourceType>JournalArticle</b:SourceType>
    <b:Guid>{FACD3720-5AE9-41E7-AFAA-6D4588F2A8BD}</b:Guid>
    <b:Author>
      <b:Author>
        <b:NameList>
          <b:Person>
            <b:Last>Ha Thi Thieu Dao</b:Last>
            <b:First>Pham</b:First>
            <b:Middle>Thi Tuyet Trinh</b:Middle>
          </b:Person>
        </b:NameList>
      </b:Author>
    </b:Author>
    <b:Title>FUNDAMENAL DETERMINANTS OF VIETNAM’S EQUILIBRIUM REAL EFFECTIVE EXCHANGE RATE AND ITS MISALIGNMENT</b:Title>
    <b:JournalName>Depocen Working Paper</b:JournalName>
    <b:Year>2012</b:Year>
    <b:Pages>10-13</b:Pages>
    <b:RefOrder>16</b:RefOrder>
  </b:Source>
  <b:Source>
    <b:Tag>IBR16</b:Tag>
    <b:SourceType>JournalArticle</b:SourceType>
    <b:Guid>{1CF20096-10C1-48B6-9703-94E1D3781C44}</b:Guid>
    <b:Author>
      <b:Author>
        <b:NameList>
          <b:Person>
            <b:Last>IBRAHIM</b:Last>
            <b:First>Waheed</b:First>
          </b:Person>
        </b:NameList>
      </b:Author>
    </b:Author>
    <b:Title>ECONOMETRIC ANALYSIS OF DETERMINANTS OF REAL EFFECTIVE EXCHANGE RATE IN NIGERIA (1960-2015)</b:Title>
    <b:JournalName>Timisoara Journal of Economics and Business</b:JournalName>
    <b:Year>2016</b:Year>
    <b:Pages>12-16</b:Pages>
    <b:Volume>9</b:Volume>
    <b:Issue>1</b:Issue>
    <b:RefOrder>17</b:RefOrder>
  </b:Source>
  <b:Source>
    <b:Tag>Kha13</b:Tag>
    <b:SourceType>JournalArticle</b:SourceType>
    <b:Guid>{3D435180-FD8C-415C-8EE8-3D3D4DA9D58B}</b:Guid>
    <b:Author>
      <b:Author>
        <b:NameList>
          <b:Person>
            <b:Last>Khan</b:Last>
            <b:First>Muhammad</b:First>
            <b:Middle>Tahir</b:Middle>
          </b:Person>
        </b:NameList>
      </b:Author>
    </b:Author>
    <b:Title>EXCHANGE RATE AS A DETERMINANT OF FLUCTUATION IN FOREIGN EXCHANGE RESERVES: EVIDENCE FROM ECONOMY OF PAKISTAN</b:Title>
    <b:JournalName>Academic Research International</b:JournalName>
    <b:Year>2013</b:Year>
    <b:Pages>7-11</b:Pages>
    <b:Month>March</b:Month>
    <b:Volume>4</b:Volume>
    <b:Issue>2</b:Issue>
    <b:RefOrder>18</b:RefOrder>
  </b:Source>
  <b:Source>
    <b:Tag>Mar16</b:Tag>
    <b:SourceType>JournalArticle</b:SourceType>
    <b:Guid>{51E23A55-004A-4217-9B34-2531937EFC74}</b:Guid>
    <b:Author>
      <b:Author>
        <b:NameList>
          <b:Person>
            <b:Last>Markus Ahlborn</b:Last>
            <b:First>Rainer</b:First>
            <b:Middle>Schweickert</b:Middle>
          </b:Person>
        </b:NameList>
      </b:Author>
    </b:Author>
    <b:Title>PUBLIC DEBT AND ECONOMIC GROWTH – ECONOMIC SYSTEMS MATTER</b:Title>
    <b:JournalName>Center for European, Governance and Economic Development Research: Discussion Paper No. 281</b:JournalName>
    <b:Year>2016</b:Year>
    <b:Pages>13-16</b:Pages>
    <b:Month>Marach</b:Month>
    <b:RefOrder>19</b:RefOrder>
  </b:Source>
  <b:Source>
    <b:Tag>Sch16</b:Tag>
    <b:SourceType>JournalArticle</b:SourceType>
    <b:Guid>{77BEE942-1BE9-485B-96C2-62ADBE93A828}</b:Guid>
    <b:Author>
      <b:Author>
        <b:NameList>
          <b:Person>
            <b:Last>Schweickert</b:Last>
            <b:First>Markus</b:First>
            <b:Middle>Ahlborn and Rainer</b:Middle>
          </b:Person>
        </b:NameList>
      </b:Author>
    </b:Author>
    <b:Title>PUBLIC DEBT AND ECONOMIC GROWTH – ECONOMIC SYSTEMS MATTER</b:Title>
    <b:JournalName>Center for European, Governance and Economic Development Research</b:JournalName>
    <b:Year>2016</b:Year>
    <b:Pages>13-16</b:Pages>
    <b:Month>March</b:Month>
    <b:RefOrder>20</b:RefOrder>
  </b:Source>
  <b:Source>
    <b:Tag>Ége15</b:Tag>
    <b:SourceType>JournalArticle</b:SourceType>
    <b:Guid>{77D8D441-30B0-4F1B-BCE6-3A9409D0E79E}</b:Guid>
    <b:Author>
      <b:Author>
        <b:NameList>
          <b:Person>
            <b:Last>Égert</b:Last>
            <b:First>Balázs</b:First>
          </b:Person>
        </b:NameList>
      </b:Author>
    </b:Author>
    <b:Title>The 90% public debt threshold: the rise and fall of a stylized fact</b:Title>
    <b:JournalName>Applied Economics</b:JournalName>
    <b:Year>2015</b:Year>
    <b:Pages>9-12</b:Pages>
    <b:Month>April</b:Month>
    <b:Day>07</b:Day>
    <b:Volume>47</b:Volume>
    <b:RefOrder>21</b:RefOrder>
  </b:Source>
  <b:Source>
    <b:Tag>Rog10</b:Tag>
    <b:SourceType>JournalArticle</b:SourceType>
    <b:Guid>{B5076335-1C7C-403E-9366-98EBAD60A89C}</b:Guid>
    <b:Author>
      <b:Author>
        <b:NameList>
          <b:Person>
            <b:Last>Rogoff</b:Last>
            <b:First>Carmen</b:First>
            <b:Middle>M. Reinhart and Kenneth S.</b:Middle>
          </b:Person>
        </b:NameList>
      </b:Author>
    </b:Author>
    <b:Title>Growth in a Time of Debt</b:Title>
    <b:JournalName>American Economic Review</b:JournalName>
    <b:Year>2010</b:Year>
    <b:Pages>573–578</b:Pages>
    <b:Volume>100</b:Volume>
    <b:Issue>2</b:Issue>
    <b:RefOrder>22</b:RefOrder>
  </b:Source>
  <b:Source>
    <b:Tag>NEA10</b:Tag>
    <b:SourceType>JournalArticle</b:SourceType>
    <b:Guid>{EA10FEB9-8C47-4509-A1DB-28711B0F249E}</b:Guid>
    <b:Author>
      <b:Author>
        <b:NameList>
          <b:Person>
            <b:Last>NEAIME</b:Last>
            <b:First>SIMON</b:First>
          </b:Person>
        </b:NameList>
      </b:Author>
    </b:Author>
    <b:Title>SUSTAINABILITY OF MENA PUBLIC DEBT AND THE MACROECONOMIC IMPLICATIONS OF THE RECENT GLOBAL FINANCIAL CRISIS</b:Title>
    <b:JournalName>Middle East Development Journal</b:JournalName>
    <b:Year>2010</b:Year>
    <b:Pages>177-201</b:Pages>
    <b:Volume>2</b:Volume>
    <b:Issue>2</b:Issue>
    <b:RefOrder>23</b:RefOrder>
  </b:Source>
  <b:Source>
    <b:Tag>HAN00</b:Tag>
    <b:SourceType>JournalArticle</b:SourceType>
    <b:Guid>{6E7AA494-9B18-4DE9-9414-4DE453DCAF33}</b:Guid>
    <b:Author>
      <b:Author>
        <b:NameList>
          <b:Person>
            <b:Last>HANSEN</b:Last>
            <b:First>BRUCE</b:First>
            <b:Middle>E.</b:Middle>
          </b:Person>
        </b:NameList>
      </b:Author>
    </b:Author>
    <b:Title>SAMPLE SPLITTING AND THRESHOLD ESTIMATION</b:Title>
    <b:JournalName>Econometrica</b:JournalName>
    <b:Year>2000</b:Year>
    <b:Pages>575-603</b:Pages>
    <b:Volume>68</b:Volume>
    <b:Issue>3</b:Issue>
    <b:RefOrder>24</b:RefOrder>
  </b:Source>
  <b:Source>
    <b:Tag>Pet98</b:Tag>
    <b:SourceType>JournalArticle</b:SourceType>
    <b:Guid>{CEAA55B8-834A-46C1-AE7A-92E434653EE4}</b:Guid>
    <b:Author>
      <b:Author>
        <b:NameList>
          <b:Person>
            <b:Last>Donald</b:Last>
            <b:First>Peter</b:First>
            <b:Middle>B. Clark and Ronald Mac</b:Middle>
          </b:Person>
        </b:NameList>
      </b:Author>
    </b:Author>
    <b:Title>Exchange rates and Economic Fundamentals: A methodiligy comparison of BEERs and FEERs</b:Title>
    <b:JournalName>IMF Working Paper</b:JournalName>
    <b:Year>1998</b:Year>
    <b:Pages>16-19</b:Pages>
    <b:RefOrder>25</b:RefOrder>
  </b:Source>
  <b:Source>
    <b:Tag>Pet07</b:Tag>
    <b:SourceType>JournalArticle</b:SourceType>
    <b:Guid>{EEDFE4C9-1BB0-476E-8CC5-C22913AF525C}</b:Guid>
    <b:Author>
      <b:Author>
        <b:NameList>
          <b:Person>
            <b:Last>Isard</b:Last>
            <b:First>Peter</b:First>
          </b:Person>
        </b:NameList>
      </b:Author>
    </b:Author>
    <b:Title>Equilibrium Exchange Rates: Assessment Methodologies</b:Title>
    <b:JournalName>IMF Working Paper WP/07/296</b:JournalName>
    <b:Year>2007</b:Year>
    <b:Pages>2-35</b:Pages>
    <b:RefOrder>26</b:RefOrder>
  </b:Source>
  <b:Source>
    <b:Tag>ATI12</b:Tag>
    <b:SourceType>JournalArticle</b:SourceType>
    <b:Guid>{641FBFA3-C2A6-422D-99C8-FB7B6A058C18}</b:Guid>
    <b:Author>
      <b:Author>
        <b:NameList>
          <b:Person>
            <b:Last>ATIQ-UR-REHMAN</b:Last>
            <b:First>IFTIKHAR</b:First>
            <b:Middle>HUSSAIN ADILand HAFSA ANIS</b:Middle>
          </b:Person>
        </b:NameList>
      </b:Author>
    </b:Author>
    <b:Title>EXCHANGE RATE, J CURVE AND DEBT BURDEN OF PAKISTAN</b:Title>
    <b:JournalName>Pakistan Economic and Social Review</b:JournalName>
    <b:Year>2012</b:Year>
    <b:Pages>41-56</b:Pages>
    <b:Volume>50</b:Volume>
    <b:Issue>1</b:Issue>
    <b:RefOrder>27</b:RefOrder>
  </b:Source>
  <b:Source>
    <b:Tag>Qui15</b:Tag>
    <b:SourceType>JournalArticle</b:SourceType>
    <b:Guid>{B57AF1A7-C9B9-4B23-A1D8-461A204BAFF6}</b:Guid>
    <b:Author>
      <b:Author>
        <b:NameList>
          <b:Person>
            <b:Last>Odera</b:Last>
            <b:First>Quilent</b:First>
            <b:Middle>Adhiambo</b:Middle>
          </b:Person>
        </b:NameList>
      </b:Author>
    </b:Author>
    <b:Title>AN ANALYSIS ON THE EFFECT OF EXTERNAL PUBLIC DEBT ON EXCHANGE RATE VOLATILITY IN KENYA</b:Title>
    <b:Year>2015</b:Year>
    <b:RefOrder>28</b:RefOrder>
  </b:Source>
  <b:Source>
    <b:Tag>Ala13</b:Tag>
    <b:SourceType>JournalArticle</b:SourceType>
    <b:Guid>{10D80537-859E-40FB-B682-E0EBDD9F29B5}</b:Guid>
    <b:Author>
      <b:Author>
        <b:NameList>
          <b:Person>
            <b:Last>Alam</b:Last>
            <b:First>N.,</b:First>
            <b:Middle>&amp; Taib, F</b:Middle>
          </b:Person>
        </b:NameList>
      </b:Author>
    </b:Author>
    <b:Title>An Investigation of the Relationship of External Public Debt</b:Title>
    <b:JournalName>European Scientific Journal</b:JournalName>
    <b:Year>2013</b:Year>
    <b:Volume>9</b:Volume>
    <b:Issue>22</b:Issue>
    <b:RefOrder>29</b:RefOrder>
  </b:Source>
  <b:Source>
    <b:Tag>PoC16</b:Tag>
    <b:SourceType>JournalArticle</b:SourceType>
    <b:Guid>{6B989221-EBC2-482C-8363-DEF98C5D0AC0}</b:Guid>
    <b:Author>
      <b:Author>
        <b:NameList>
          <b:Person>
            <b:Last>Po-Chin Wu</b:Last>
            <b:First>Shiao-Yen</b:First>
            <b:Middle>Liu &amp; Ming-Fang Yang</b:Middle>
          </b:Person>
        </b:NameList>
      </b:Author>
    </b:Author>
    <b:Title>Nonlinear Exchange Rate Pass-Through: The Role of National Debt</b:Title>
    <b:JournalName>Global Economic Review</b:JournalName>
    <b:Year>2016</b:Year>
    <b:Pages>11-15</b:Pages>
    <b:RefOrder>30</b:RefOrder>
  </b:Source>
  <b:Source>
    <b:Tag>Anw12</b:Tag>
    <b:SourceType>JournalArticle</b:SourceType>
    <b:Guid>{DE7B6F35-44DD-4711-9169-3E65735DCC0C}</b:Guid>
    <b:Author>
      <b:Author>
        <b:NameList>
          <b:Person>
            <b:Last>Anwar</b:Last>
            <b:First>Syed</b:First>
            <b:Middle>Imran Rais &amp; Tanzeela</b:Middle>
          </b:Person>
        </b:NameList>
      </b:Author>
    </b:Author>
    <b:Title>PUBLIC DEBT AND ECONOMIC GROWTH IN PAKISTAN: A TIME SERIES ANALYSIS FROM 1972 TO 2010</b:Title>
    <b:JournalName>Academic Research International</b:JournalName>
    <b:Year>2012</b:Year>
    <b:Pages>2-4</b:Pages>
    <b:Month>January</b:Month>
    <b:Volume>2</b:Volume>
    <b:Issue>1</b:Issue>
    <b:RefOrder>31</b:RefOrder>
  </b:Source>
  <b:Source>
    <b:Tag>Gar16</b:Tag>
    <b:SourceType>JournalArticle</b:SourceType>
    <b:Guid>{9501FC51-2B02-4776-981D-5B5E6C1FE714}</b:Guid>
    <b:Author>
      <b:Author>
        <b:NameList>
          <b:Person>
            <b:Last>García-Almada</b:Last>
            <b:First>Isaac</b:First>
            <b:Middle>Sánchez-Juárez and Rosa</b:Middle>
          </b:Person>
        </b:NameList>
      </b:Author>
    </b:Author>
    <b:Title>Public Debt, Public Investment and Economic Growth in Mexico</b:Title>
    <b:JournalName>International Journal of Financial Studies</b:JournalName>
    <b:Year>2016</b:Year>
    <b:Pages>2-4</b:Pages>
    <b:Volume>4</b:Volume>
    <b:Issue>6</b:Issue>
    <b:RefOrder>32</b:RefOrder>
  </b:Source>
  <b:Source>
    <b:Tag>Ale14</b:Tag>
    <b:SourceType>JournalArticle</b:SourceType>
    <b:Guid>{F617EF8F-EDB8-4BF2-B803-013424835FD4}</b:Guid>
    <b:Author>
      <b:Author>
        <b:NameList>
          <b:Person>
            <b:Last>Aleksandra Tešić</b:Last>
            <b:First>Dragan</b:First>
            <b:Middle>Ilić, Anastazija Tanja Đelić</b:Middle>
          </b:Person>
        </b:NameList>
      </b:Author>
    </b:Author>
    <b:Title>CONSEQUENCES OF FISCAL DEFICIT AND PUBLIC DEBT IN FINANCING THE PUBLIC SECTOR</b:Title>
    <b:JournalName>Economics of Agriculture</b:JournalName>
    <b:Year>2014</b:Year>
    <b:Pages>5-10</b:Pages>
    <b:RefOrder>33</b:RefOrder>
  </b:Source>
  <b:Source>
    <b:Tag>Kru99</b:Tag>
    <b:SourceType>JournalArticle</b:SourceType>
    <b:Guid>{213B02B1-28F4-42D4-90BA-607C37BB911A}</b:Guid>
    <b:Author>
      <b:Author>
        <b:NameList>
          <b:Person>
            <b:Last>Krugman</b:Last>
            <b:First>Paul</b:First>
          </b:Person>
        </b:NameList>
      </b:Author>
    </b:Author>
    <b:Title>FINANCING VS. FORGIVING A DEBT OVERHANG</b:Title>
    <b:JournalName>Journal of Development Economics</b:JournalName>
    <b:Year>1999</b:Year>
    <b:Pages>4-9</b:Pages>
    <b:Volume>29</b:Volume>
    <b:Issue>3</b:Issue>
    <b:RefOrder>34</b:RefOrder>
  </b:Source>
  <b:Source>
    <b:Tag>Val08</b:Tag>
    <b:SourceType>JournalArticle</b:SourceType>
    <b:Guid>{3724E5CE-6F40-4D84-AEB6-FA0F55264DAA}</b:Guid>
    <b:Author>
      <b:Author>
        <b:NameList>
          <b:Person>
            <b:Last>Saxena</b:Last>
            <b:First>Valerie</b:First>
            <b:Middle>Cerra and Sweta C.</b:Middle>
          </b:Person>
        </b:NameList>
      </b:Author>
    </b:Author>
    <b:Title>Robbing the Riches: Capital Flight, Institutions and Debt</b:Title>
    <b:JournalName>Journal of Development Studies</b:JournalName>
    <b:Year>2008</b:Year>
    <b:Pages>4-10</b:Pages>
    <b:RefOrder>35</b:RefOrder>
  </b:Source>
  <b:Source>
    <b:Tag>Ant14</b:Tag>
    <b:SourceType>JournalArticle</b:SourceType>
    <b:Guid>{E66F93DE-CDD6-4BE2-A726-A6F5F84D97E9}</b:Guid>
    <b:Author>
      <b:Author>
        <b:NameList>
          <b:Person>
            <b:Last>Alves</b:Last>
            <b:First>António</b:First>
            <b:Middle>Afonso and José</b:Middle>
          </b:Person>
        </b:NameList>
      </b:Author>
    </b:Author>
    <b:Title>The Role of Government Debt in Economic Growth</b:Title>
    <b:JournalName>Working Papers ISSN 2183-1815</b:JournalName>
    <b:Year>2014</b:Year>
    <b:Pages>24</b:Pages>
    <b:RefOrder>36</b:RefOrder>
  </b:Source>
  <b:Source>
    <b:Tag>Sah15</b:Tag>
    <b:SourceType>JournalArticle</b:SourceType>
    <b:Guid>{2AD2CB26-7802-41FC-8D99-55191DBF4855}</b:Guid>
    <b:Author>
      <b:Author>
        <b:NameList>
          <b:Person>
            <b:Last>Saheed</b:Last>
            <b:First>Zakaree</b:First>
            <b:Middle>S.</b:Middle>
          </b:Person>
        </b:NameList>
      </b:Author>
    </b:Author>
    <b:Title>Impact of Public External Debt on Exchange Rate in Nigeria</b:Title>
    <b:JournalName>International Finance and Banking</b:JournalName>
    <b:Year>2015</b:Year>
    <b:Pages>2-10</b:Pages>
    <b:Volume>2</b:Volume>
    <b:Issue>1</b:Issue>
    <b:RefOrder>37</b:RefOrder>
  </b:Source>
  <b:Source>
    <b:Tag>Hum122</b:Tag>
    <b:SourceType>JournalArticle</b:SourceType>
    <b:Guid>{E4DDE3BB-417C-4493-AE1B-1464B15295D0}</b:Guid>
    <b:Author>
      <b:Author>
        <b:NameList>
          <b:Person>
            <b:Last>Humberto Nuno Rito Ribeiro</b:Last>
            <b:First>Tadas</b:First>
            <b:Middle>Vaicekauskas and Aušrinė Lakštutienė</b:Middle>
          </b:Person>
        </b:NameList>
      </b:Author>
    </b:Author>
    <b:Title>THE EFFECT OF PUBLIC DEBT AND OTHER DETERMINANTS ON THE ECONOMIC GROWTH OF SELECTED EUROPEAN COUNTRIES</b:Title>
    <b:JournalName>ECONOMICS AND MANAGEMENT</b:JournalName>
    <b:Year>2012</b:Year>
    <b:Pages>2-4</b:Pages>
    <b:Volume>17</b:Volume>
    <b:Issue>3</b:Issue>
    <b:RefOrder>38</b:RefOrder>
  </b:Source>
  <b:Source>
    <b:Tag>Céc16</b:Tag>
    <b:SourceType>JournalArticle</b:SourceType>
    <b:Guid>{A0E8694C-55A3-4C6B-9AA8-CD848CEF6D83}</b:Guid>
    <b:Author>
      <b:Author>
        <b:NameList>
          <b:Person>
            <b:Last>Cécile Couharde</b:Last>
            <b:First>Serge</b:First>
            <b:Middle>Rey &amp; Audrey Sallenave</b:Middle>
          </b:Person>
        </b:NameList>
      </b:Author>
    </b:Author>
    <b:Title>External debt and real exchange rates’ adjustment in the euro area: new evidence from a nonlinear NATREX model</b:Title>
    <b:JournalName>Applied Economics</b:JournalName>
    <b:Year>2016</b:Year>
    <b:Pages>2-6</b:Pages>
    <b:Volume>48</b:Volume>
    <b:Issue>11</b:Issue>
    <b:RefOrder>39</b:RefOrder>
  </b:Source>
  <b:Source>
    <b:Tag>Yon171</b:Tag>
    <b:SourceType>JournalArticle</b:SourceType>
    <b:Guid>{D9699382-1606-4DDB-A965-2F54B60EEAAB}</b:Guid>
    <b:Author>
      <b:Author>
        <b:NameList>
          <b:Person>
            <b:Last>Yong Chena</b:Last>
            <b:First>Dingming</b:First>
            <b:Middle>Liua,</b:Middle>
          </b:Person>
        </b:NameList>
      </b:Author>
    </b:Author>
    <b:Title>Government spending shocks and the real exchange rate in China: Evidence from a sign-restricted VAR model</b:Title>
    <b:JournalName>Economic Modelling</b:JournalName>
    <b:Year>2017</b:Year>
    <b:Pages>2-10</b:Pages>
    <b:RefOrder>40</b:RefOrder>
  </b:Source>
  <b:Source>
    <b:Tag>Han97</b:Tag>
    <b:SourceType>JournalArticle</b:SourceType>
    <b:Guid>{941D1311-B1E8-41A6-AFD8-E2940C97BE1D}</b:Guid>
    <b:Author>
      <b:Author>
        <b:NameList>
          <b:Person>
            <b:Last>Hansen</b:Last>
            <b:First>Bruce</b:First>
            <b:Middle>E.</b:Middle>
          </b:Person>
        </b:NameList>
      </b:Author>
    </b:Author>
    <b:Title>Inference in TAR Models</b:Title>
    <b:JournalName>Studies in Nonlinear Dynamics and Econometrics</b:JournalName>
    <b:Year>1997</b:Year>
    <b:Pages>2-14</b:Pages>
    <b:Volume>2</b:Volume>
    <b:Issue>1</b:Issue>
    <b:RefOrder>41</b:RefOrder>
  </b:Source>
  <b:Source>
    <b:Tag>Bru97</b:Tag>
    <b:SourceType>JournalArticle</b:SourceType>
    <b:Guid>{9C564992-928C-4B8B-A8DE-CB05296F6069}</b:Guid>
    <b:Author>
      <b:Author>
        <b:NameList>
          <b:Person>
            <b:Last>Hansen</b:Last>
            <b:First>Bruce</b:First>
            <b:Middle>E.</b:Middle>
          </b:Person>
        </b:NameList>
      </b:Author>
    </b:Author>
    <b:Title>Inference in TAR Models</b:Title>
    <b:JournalName>Nonlinear Dynamics and Econometrics</b:JournalName>
    <b:Year>1997</b:Year>
    <b:Pages>2-14</b:Pages>
    <b:RefOrder>42</b:RefOrder>
  </b:Source>
  <b:Source>
    <b:Tag>Han971</b:Tag>
    <b:SourceType>JournalArticle</b:SourceType>
    <b:Guid>{8EC1F379-251C-421E-B401-C02961C61A3C}</b:Guid>
    <b:Author>
      <b:Author>
        <b:NameList>
          <b:Person>
            <b:Last>Hansen</b:Last>
            <b:First>Bruce</b:First>
            <b:Middle>E.</b:Middle>
          </b:Person>
        </b:NameList>
      </b:Author>
    </b:Author>
    <b:Title>Inference in Tar Models</b:Title>
    <b:JournalName>Nonlinear Dynamics and Econometrics</b:JournalName>
    <b:Year>1997</b:Year>
    <b:Pages>2-14</b:Pages>
    <b:Volume>2</b:Volume>
    <b:Issue>1</b:Issue>
    <b:RefOrder>43</b:RefOrder>
  </b:Source>
  <b:Source>
    <b:Tag>Pen02</b:Tag>
    <b:SourceType>JournalArticle</b:SourceType>
    <b:Guid>{33306992-1DFF-4D8F-97C5-9687214ABEA2}</b:Guid>
    <b:Author>
      <b:Author>
        <b:NameList>
          <b:Person>
            <b:Last>KALULUMIA</b:Last>
            <b:First>Pene</b:First>
          </b:Person>
        </b:NameList>
      </b:Author>
    </b:Author>
    <b:Title>Effects of government debt on interest rates: evidence from causality tests in johansen-type models</b:Title>
    <b:JournalName>Working Paper</b:JournalName>
    <b:Year>2002</b:Year>
    <b:Pages>4-16</b:Pages>
    <b:RefOrder>44</b:RefOrder>
  </b:Source>
  <b:Source>
    <b:Tag>Mic02</b:Tag>
    <b:SourceType>JournalArticle</b:SourceType>
    <b:Guid>{142DAFE5-4932-4F63-8B78-2202AC16DF34}</b:Guid>
    <b:Author>
      <b:Author>
        <b:NameList>
          <b:Person>
            <b:Last>Lane</b:Last>
            <b:First>Michael</b:First>
            <b:Middle>B. Devereux and Philip R.</b:Middle>
          </b:Person>
        </b:NameList>
      </b:Author>
    </b:Author>
    <b:Title>Understanding Bilateral Exchange Rate Volatility</b:Title>
    <b:Year>2002</b:Year>
    <b:Pages>4-22</b:Pages>
    <b:RefOrder>45</b:RefOrder>
  </b:Source>
  <b:Source>
    <b:Tag>Sac86</b:Tag>
    <b:SourceType>JournalArticle</b:SourceType>
    <b:Guid>{F3572D81-5322-4361-B686-4DE9205ED8A4}</b:Guid>
    <b:Author>
      <b:Author>
        <b:NameList>
          <b:Person>
            <b:Last>Sachs</b:Last>
            <b:First>J.</b:First>
          </b:Person>
        </b:NameList>
      </b:Author>
    </b:Author>
    <b:Title>The debt overhang problem of devloping countries", presented at the conference in memorial to Carlos Diaz—Alejandro, Helsinki</b:Title>
    <b:Year>1986</b:Year>
    <b:Pages>2-8</b:Pages>
    <b:Month>August</b:Month>
    <b:RefOrder>46</b:RefOrder>
  </b:Source>
  <b:Source>
    <b:Tag>Edw02</b:Tag>
    <b:SourceType>JournalArticle</b:SourceType>
    <b:Guid>{CCDE91FC-4487-4961-8241-C4CBB9AEDBDC}</b:Guid>
    <b:Author>
      <b:Author>
        <b:NameList>
          <b:Person>
            <b:Last>Edwards</b:Last>
            <b:First>Sebastian</b:First>
          </b:Person>
        </b:NameList>
      </b:Author>
    </b:Author>
    <b:Title>Debt Relief and the Current Account: An Analysis of the HIPC Initiative</b:Title>
    <b:Year>2002</b:Year>
    <b:Pages>9-12</b:Pages>
    <b:RefOrder>47</b:RefOrder>
  </b:Source>
  <b:Source>
    <b:Tag>Vic12</b:Tag>
    <b:SourceType>JournalArticle</b:SourceType>
    <b:Guid>{C5BF4DED-2CC3-4A25-B83D-F8332FD50DB0}</b:Guid>
    <b:Author>
      <b:Author>
        <b:NameList>
          <b:Person>
            <b:Last>Oyovwi</b:Last>
            <b:First>Victor</b:First>
            <b:Middle>E. Oriavwote and Dickson O.</b:Middle>
          </b:Person>
        </b:NameList>
      </b:Author>
    </b:Author>
    <b:Title>The Determinants of Real Exchange Rate in Nigeria</b:Title>
    <b:JournalName>International Journal of Economics and Finance</b:JournalName>
    <b:Year>2012</b:Year>
    <b:Pages>6-9</b:Pages>
    <b:RefOrder>48</b:RefOrder>
  </b:Source>
  <b:Source>
    <b:Tag>Oyo12</b:Tag>
    <b:SourceType>JournalArticle</b:SourceType>
    <b:Guid>{17DB3BB3-92B5-43CD-8935-EC8A660E7273}</b:Guid>
    <b:Author>
      <b:Author>
        <b:NameList>
          <b:Person>
            <b:Last>Oyovwi</b:Last>
            <b:First>Victor</b:First>
            <b:Middle>E. Oriavwote and Dickson O.</b:Middle>
          </b:Person>
        </b:NameList>
      </b:Author>
    </b:Author>
    <b:Title>The Determinants of Real Exchange Rate in Nigeria</b:Title>
    <b:JournalName>International Journal of Economics and Finance</b:JournalName>
    <b:Year>2012</b:Year>
    <b:Pages>6-9</b:Pages>
    <b:Volume>4</b:Volume>
    <b:Issue>8</b:Issue>
    <b:RefOrder>49</b:RefOrder>
  </b:Source>
  <b:Source>
    <b:Tag>Oyo121</b:Tag>
    <b:SourceType>JournalArticle</b:SourceType>
    <b:Guid>{BBB8E651-D944-40BC-BE29-FDC89F34CD99}</b:Guid>
    <b:Author>
      <b:Author>
        <b:NameList>
          <b:Person>
            <b:Last>Oyovwi</b:Last>
            <b:First>Victor</b:First>
            <b:Middle>E. Oriavwote &amp; Dickson O.</b:Middle>
          </b:Person>
        </b:NameList>
      </b:Author>
    </b:Author>
    <b:Title>The Determinants of Real Exchange Rate in Nigeria</b:Title>
    <b:JournalName>International Journal of Economics and Finance</b:JournalName>
    <b:Year>2012</b:Year>
    <b:Pages>6-9</b:Pages>
    <b:Volume>4</b:Volume>
    <b:Issue>8</b:Issue>
    <b:RefOrder>50</b:RefOrder>
  </b:Source>
  <b:Source>
    <b:Tag>Oyo122</b:Tag>
    <b:SourceType>JournalArticle</b:SourceType>
    <b:Guid>{87A59E8E-C33E-459E-A2C8-ECF0F9F7A235}</b:Guid>
    <b:Author>
      <b:Author>
        <b:NameList>
          <b:Person>
            <b:Last>Oyovwi</b:Last>
            <b:First>Victor</b:First>
            <b:Middle>E. Oriavwote and Dickson O.</b:Middle>
          </b:Person>
        </b:NameList>
      </b:Author>
    </b:Author>
    <b:Title>The Determinants of Real Exchange Rate in Nigeria</b:Title>
    <b:JournalName>International Journal of Economics and Finance</b:JournalName>
    <b:Year>2012</b:Year>
    <b:Pages>6-9</b:Pages>
    <b:Volume>4</b:Volume>
    <b:Issue>8</b:Issue>
    <b:RefOrder>51</b:RefOrder>
  </b:Source>
  <b:Source>
    <b:Tag>Uda101</b:Tag>
    <b:SourceType>JournalArticle</b:SourceType>
    <b:Guid>{CD2D1A90-BAD2-44AA-8E52-D1E49288019A}</b:Guid>
    <b:Author>
      <b:Author>
        <b:NameList>
          <b:Person>
            <b:Last>Udaibir S. Das</b:Last>
            <b:First>Michael</b:First>
            <b:Middle>Papapioannou, Guilherme Pedras, Faisal Ahmed, and Jay Surti</b:Middle>
          </b:Person>
        </b:NameList>
      </b:Author>
    </b:Author>
    <b:Title>Managing Public Debt and Its Financial Stability Implications</b:Title>
    <b:JournalName>IMF Working Paper</b:JournalName>
    <b:Year>2010</b:Year>
    <b:Pages>6-9</b:Pages>
    <b:Publisher>IMF Working Paper</b:Publisher>
    <b:RefOrder>52</b:RefOrder>
  </b:Source>
  <b:Source>
    <b:Tag>Hes10</b:Tag>
    <b:SourceType>JournalArticle</b:SourceType>
    <b:Guid>{43DF9D05-11E1-40CD-B22D-D8FA9F1C44C2}</b:Guid>
    <b:Author>
      <b:Author>
        <b:NameList>
          <b:Person>
            <b:Last>Heshmati</b:Last>
            <b:First>Peng</b:First>
            <b:Middle>Sun and Almas</b:Middle>
          </b:Person>
        </b:NameList>
      </b:Author>
    </b:Author>
    <b:Title>International Trade and its Effects on Economic Growth in China</b:Title>
    <b:JournalName>IZA Discussion Paper</b:JournalName>
    <b:Year>2010</b:Year>
    <b:Pages>4-13</b:Pages>
    <b:Volume>5151</b:Volume>
    <b:RefOrder>53</b:RefOrder>
  </b:Source>
  <b:Source>
    <b:Tag>Ale13</b:Tag>
    <b:SourceType>Report</b:SourceType>
    <b:Guid>{224776A3-AF10-4C47-A9E9-B0D1B04ECEE3}</b:Guid>
    <b:Author>
      <b:Author>
        <b:NameList>
          <b:Person>
            <b:Last>Nicita</b:Last>
            <b:First>Alessandro</b:First>
          </b:Person>
        </b:NameList>
      </b:Author>
    </b:Author>
    <b:Title>EXCHANGE RATES, INTERNATIONAL TRADE AND TRADE POLICIES</b:Title>
    <b:Year>2013</b:Year>
    <b:Publisher>United Nations</b:Publisher>
    <b:City>New York and Geneva</b:City>
    <b:RefOrder>54</b:RefOrder>
  </b:Source>
  <b:Source>
    <b:Tag>Mar11</b:Tag>
    <b:SourceType>Report</b:SourceType>
    <b:Guid>{25B65BF7-A612-4DB7-A8A3-4E6768DA6FA9}</b:Guid>
    <b:Author>
      <b:Author>
        <b:NameList>
          <b:Person>
            <b:Last>Ruta</b:Last>
            <b:First>Marc</b:First>
            <b:Middle>Auboin and Michele</b:Middle>
          </b:Person>
        </b:NameList>
      </b:Author>
    </b:Author>
    <b:Title>THE RELATIONSHIP BETWEEN EXCHANGE RATES AND INTERNATIONAL TRADE: A REVIEW OF ECONOMIC LITERATURE</b:Title>
    <b:Year>2011</b:Year>
    <b:Publisher>World Trade Organization</b:Publisher>
    <b:City>Geneva</b:City>
    <b:RefOrder>55</b:RefOrder>
  </b:Source>
  <b:Source>
    <b:Tag>Ahm13</b:Tag>
    <b:SourceType>JournalArticle</b:SourceType>
    <b:Guid>{D12D07E4-DCF6-438D-A2FC-776E43B9B03C}</b:Guid>
    <b:Author>
      <b:Author>
        <b:NameList>
          <b:Person>
            <b:Last>Ahmad</b:Last>
            <b:First>Najid</b:First>
          </b:Person>
        </b:NameList>
      </b:Author>
    </b:Author>
    <b:Title>The Role of Budget Deficit in the Economic Growth of Pakistan</b:Title>
    <b:Year>2013</b:Year>
    <b:JournalName>Global Journal of Management and Business Research Economics and Commerce</b:JournalName>
    <b:Pages>1-5</b:Pages>
    <b:Volume>13</b:Volume>
    <b:Issue>5</b:Issue>
    <b:RefOrder>56</b:RefOrder>
  </b:Source>
  <b:Source>
    <b:Tag>Agu02</b:Tag>
    <b:SourceType>JournalArticle</b:SourceType>
    <b:Guid>{0B4F27C2-14E9-4981-80C8-D6943F78D6AE}</b:Guid>
    <b:Author>
      <b:Author>
        <b:NameList>
          <b:Person>
            <b:Last>Agu</b:Last>
            <b:First>C</b:First>
          </b:Person>
        </b:NameList>
      </b:Author>
    </b:Author>
    <b:Title>Real exchange rate distortions and external balance position of Nigeria: Issues and policy options</b:Title>
    <b:JournalName>Journal of African finance and economic development</b:JournalName>
    <b:Year>2002</b:Year>
    <b:Pages>8-13</b:Pages>
    <b:RefOrder>57</b:RefOrder>
  </b:Source>
  <b:Source>
    <b:Tag>Rag06</b:Tag>
    <b:SourceType>JournalArticle</b:SourceType>
    <b:Guid>{A0E1C000-9B9D-4C2C-A85E-E3BAD604ABC0}</b:Guid>
    <b:Author>
      <b:Author>
        <b:NameList>
          <b:Person>
            <b:Last>Raghuram</b:Last>
            <b:First>G.R.</b:First>
          </b:Person>
        </b:NameList>
      </b:Author>
    </b:Author>
    <b:Title>Methodology of CGER exchange rate assessments</b:Title>
    <b:JournalName>IMF Working Paper</b:JournalName>
    <b:Year>2006</b:Year>
    <b:RefOrder>58</b:RefOrder>
  </b:Source>
  <b:Source>
    <b:Tag>Cla98</b:Tag>
    <b:SourceType>JournalArticle</b:SourceType>
    <b:Guid>{C53E99B2-E088-414D-B393-9BB37C512C51}</b:Guid>
    <b:Author>
      <b:Author>
        <b:NameList>
          <b:Person>
            <b:Last>MacDonald</b:Last>
            <b:First>Clark</b:First>
            <b:Middle>P.B &amp; R.</b:Middle>
          </b:Person>
        </b:NameList>
      </b:Author>
    </b:Author>
    <b:Title>Exchange Rates and Economic Fundamentals: A methodological comparison of BEER and FEER</b:Title>
    <b:JournalName>Klawer Academic Publishers</b:JournalName>
    <b:Year>1998</b:Year>
    <b:RefOrder>59</b:RefOrder>
  </b:Source>
  <b:Source>
    <b:Tag>Ahl98</b:Tag>
    <b:SourceType>JournalArticle</b:SourceType>
    <b:Guid>{A3D00909-40AF-42D4-B6A8-261BC0294410}</b:Guid>
    <b:Author>
      <b:Author>
        <b:NameList>
          <b:Person>
            <b:Last>Ahlers</b:Last>
            <b:First>T.</b:First>
            <b:Middle>and L. Hinkle</b:Middle>
          </b:Person>
        </b:NameList>
      </b:Author>
    </b:Author>
    <b:Title>Estimating the Equilibrium Real Exchange Rate Empirically: Traditional Approaches and Operational Techniques</b:Title>
    <b:Year>1998</b:Year>
    <b:RefOrder>60</b:RefOrder>
  </b:Source>
  <b:Source>
    <b:Tag>Dev98</b:Tag>
    <b:SourceType>Report</b:SourceType>
    <b:Guid>{5681D4BF-A2A5-4EF4-9C34-3626503BC59C}</b:Guid>
    <b:Author>
      <b:Author>
        <b:NameList>
          <b:Person>
            <b:Last>Devarajan</b:Last>
            <b:First>S.</b:First>
          </b:Person>
        </b:NameList>
      </b:Author>
    </b:Author>
    <b:Title>Estimates of Real Exchange Rate Misalignment with a Simple General Equilibrium Model.</b:Title>
    <b:Year>1998</b:Year>
    <b:Publisher>World Bank</b:Publisher>
    <b:City>Washington, D.C.</b:City>
    <b:RefOrder>61</b:RefOrder>
  </b:Source>
  <b:Source>
    <b:Tag>Haq98</b:Tag>
    <b:SourceType>Report</b:SourceType>
    <b:Guid>{2532575B-5A8E-4644-A5C6-2F837147C067}</b:Guid>
    <b:Author>
      <b:Author>
        <b:NameList>
          <b:Person>
            <b:Last>Haque</b:Last>
            <b:First>N.</b:First>
            <b:Middle>and P. Montiel</b:Middle>
          </b:Person>
        </b:NameList>
      </b:Author>
    </b:Author>
    <b:Title>Long-Run Real Exchange Rate Changes in Developing Countries: Simulations from an Econometric Model</b:Title>
    <b:Year>1998</b:Year>
    <b:Publisher>World Bank</b:Publisher>
    <b:City>Washington, D.C.</b:City>
    <b:RefOrder>62</b:RefOrder>
  </b:Source>
  <b:Source>
    <b:Tag>Wil94</b:Tag>
    <b:SourceType>Report</b:SourceType>
    <b:Guid>{79EC73FC-52FE-4A3D-AAB6-36C444C97D4F}</b:Guid>
    <b:Author>
      <b:Author>
        <b:NameList>
          <b:Person>
            <b:Last>Williamson</b:Last>
            <b:First>J.</b:First>
          </b:Person>
        </b:NameList>
      </b:Author>
    </b:Author>
    <b:Title>Estimating Equilibrium Exchange Rates. Washington, D.C.: IIE.</b:Title>
    <b:Year>1994</b:Year>
    <b:Publisher>IIE</b:Publisher>
    <b:City>Washington, D.C</b:City>
    <b:RefOrder>63</b:RefOrder>
  </b:Source>
  <b:Source>
    <b:Tag>Edw88</b:Tag>
    <b:SourceType>JournalArticle</b:SourceType>
    <b:Guid>{828C7EE0-ECD9-47FA-989C-751FBF15B053}</b:Guid>
    <b:Author>
      <b:Author>
        <b:NameList>
          <b:Person>
            <b:Last>Edwards</b:Last>
            <b:First>S.</b:First>
          </b:Person>
        </b:NameList>
      </b:Author>
    </b:Author>
    <b:Title>Real and Monetary Determinants of Real Exchange Behavior: Theory and Evidence from Developing Countries</b:Title>
    <b:Year>1988</b:Year>
    <b:JournalName>Journal of Development Economics</b:JournalName>
    <b:Pages>311-335</b:Pages>
    <b:Volume>29</b:Volume>
    <b:RefOrder>64</b:RefOrder>
  </b:Source>
  <b:Source>
    <b:Tag>Edw89</b:Tag>
    <b:SourceType>Report</b:SourceType>
    <b:Guid>{0CD446A0-6922-4378-AC5F-E84BDF05AAA7}</b:Guid>
    <b:Author>
      <b:Author>
        <b:NameList>
          <b:Person>
            <b:Last>Edwards</b:Last>
            <b:First>S.</b:First>
          </b:Person>
        </b:NameList>
      </b:Author>
    </b:Author>
    <b:Title>Real Exchange Rates, Devaluation and Adjustment: Exchange Rate Policy in Developing Countries</b:Title>
    <b:Year>1989</b:Year>
    <b:Publisher>MIT Press.</b:Publisher>
    <b:City>Massachusetts</b:City>
    <b:RefOrder>65</b:RefOrder>
  </b:Source>
  <b:Source>
    <b:Tag>Mah06</b:Tag>
    <b:SourceType>JournalArticle</b:SourceType>
    <b:Guid>{23AECC47-5E26-4152-AED8-299629904B14}</b:Guid>
    <b:Author>
      <b:Author>
        <b:NameList>
          <b:Person>
            <b:Last>Mahboob</b:Last>
            <b:First>Zulfiqar</b:First>
            <b:Middle>Hyder and Adil</b:Middle>
          </b:Person>
        </b:NameList>
      </b:Author>
    </b:Author>
    <b:Title>Equilibrium Real Effective Exchange Rate and Exchange Rate Misalignment in Pakistan</b:Title>
    <b:Year>2006</b:Year>
    <b:Publisher>State Bank of Pakistan</b:Publisher>
    <b:Volume>2</b:Volume>
    <b:Issue>1</b:Issue>
    <b:RefOrder>66</b:RefOrder>
  </b:Source>
  <b:Source>
    <b:Tag>Isa07</b:Tag>
    <b:SourceType>Report</b:SourceType>
    <b:Guid>{6AFA2CC6-5451-4308-B6F0-1F0FF0435E98}</b:Guid>
    <b:Author>
      <b:Author>
        <b:NameList>
          <b:Person>
            <b:Last>Isard</b:Last>
            <b:First>Peter</b:First>
          </b:Person>
        </b:NameList>
      </b:Author>
    </b:Author>
    <b:Title>Equilibrium Exchange Rates: Assessment Methodologies</b:Title>
    <b:Year>2007</b:Year>
    <b:Publisher>IMF Working Paper/07/296</b:Publisher>
    <b:RefOrder>67</b:RefOrder>
  </b:Source>
  <b:Source>
    <b:Tag>Mir13</b:Tag>
    <b:SourceType>JournalArticle</b:SourceType>
    <b:Guid>{E42C7A5E-E3C3-4A38-B09E-D5FE90910993}</b:Guid>
    <b:Author>
      <b:Author>
        <b:NameList>
          <b:Person>
            <b:Last>Mirchandani</b:Last>
            <b:First>Anita</b:First>
          </b:Person>
        </b:NameList>
      </b:Author>
    </b:Author>
    <b:Title>Analysis of Macroeconomic Determinants of Exchange Rate Volatility in India</b:Title>
    <b:Year>2013</b:Year>
    <b:JournalName>International Journal of Economics and Financial Issues</b:JournalName>
    <b:Pages>1-7</b:Pages>
    <b:Volume>3</b:Volume>
    <b:Issue>1</b:Issue>
    <b:RefOrder>68</b:RefOrder>
  </b:Source>
  <b:Source>
    <b:Tag>Riz11</b:Tag>
    <b:SourceType>JournalArticle</b:SourceType>
    <b:Guid>{0B9870DF-AB32-4B5B-B460-D7CCC71D71E3}</b:Guid>
    <b:Author>
      <b:Author>
        <b:NameList>
          <b:Person>
            <b:Last>Rizwan Mushtaq</b:Last>
            <b:First>Syed</b:First>
            <b:Middle>Zulfiqar Ali Shah and Muhammad Zia ur Rehman</b:Middle>
          </b:Person>
        </b:NameList>
      </b:Author>
    </b:Author>
    <b:Title>The relationship between stock market volatility and macroeconomic volatility: Evidence from Pakistan</b:Title>
    <b:JournalName>African Journal of Business Management</b:JournalName>
    <b:Year>2011</b:Year>
    <b:Pages>1-8</b:Pages>
    <b:Volume>6</b:Volume>
    <b:Issue>24</b:Issue>
    <b:RefOrder>69</b:RefOrder>
  </b:Source>
  <b:Source>
    <b:Tag>WAM13</b:Tag>
    <b:SourceType>JournalArticle</b:SourceType>
    <b:Guid>{3139FED6-C97A-4CDF-BD6F-83845B0428D9}</b:Guid>
    <b:Author>
      <b:Author>
        <b:NameList>
          <b:Person>
            <b:Last>OLIVER</b:Last>
            <b:First>WAMUKHOMA</b:First>
            <b:Middle>WILSON</b:Middle>
          </b:Person>
        </b:NameList>
      </b:Author>
    </b:Author>
    <b:Title>THE EFFECT OF FOREIGN EXCHANGE RATE FLUCTUATIONS ON HORTICULTURAL EXPORT EARNINGS IN KENYA</b:Title>
    <b:Year>2013</b:Year>
    <b:Pages>9-15</b:Pages>
    <b:RefOrder>70</b:RefOrder>
  </b:Source>
  <b:Source>
    <b:Tag>Lin14</b:Tag>
    <b:SourceType>JournalArticle</b:SourceType>
    <b:Guid>{98AD3969-978D-447F-A07C-EE34B6ABF8CB}</b:Guid>
    <b:Author>
      <b:Author>
        <b:NameList>
          <b:Person>
            <b:Last>Ling T. He</b:Last>
            <b:First>Alex</b:First>
            <b:Middle>Fayman and K. Michael Casey</b:Middle>
          </b:Person>
        </b:NameList>
      </b:Author>
    </b:Author>
    <b:Title>Bank Profitability: The Impact of Foreign Currency Fluctuations</b:Title>
    <b:JournalName>Journal of Applied Business and Economics</b:JournalName>
    <b:Year>2014</b:Year>
    <b:Pages>1-7</b:Pages>
    <b:Volume>16</b:Volume>
    <b:Issue>2</b:Issue>
    <b:RefOrder>71</b:RefOrder>
  </b:Source>
  <b:Source>
    <b:Tag>Jak15</b:Tag>
    <b:SourceType>JournalArticle</b:SourceType>
    <b:Guid>{00B53015-8CEA-45CD-B160-FFF2D45ADE90}</b:Guid>
    <b:Author>
      <b:Author>
        <b:NameList>
          <b:Person>
            <b:Last>Jakob</b:Last>
            <b:First>Brigitta</b:First>
          </b:Person>
        </b:NameList>
      </b:Author>
    </b:Author>
    <b:Title>Impact of Exchange Rate Regimes on Economic</b:Title>
    <b:JournalName>Undergraduate Economic Review</b:JournalName>
    <b:Year>2015</b:Year>
    <b:Pages>3-10</b:Pages>
    <b:Volume>12</b:Volume>
    <b:Issue>1</b:Issue>
    <b:RefOrder>72</b:RefOrder>
  </b:Source>
  <b:Source>
    <b:Tag>Mau16</b:Tag>
    <b:SourceType>JournalArticle</b:SourceType>
    <b:Guid>{2619F2E8-7607-4906-9BF3-628E7FD59B7A}</b:Guid>
    <b:Author>
      <b:Author>
        <b:NameList>
          <b:Person>
            <b:Last>Maurizio Michael Habib</b:Last>
            <b:First>Elitza</b:First>
            <b:Middle>Mileva and Livio Stracca</b:Middle>
          </b:Person>
        </b:NameList>
      </b:Author>
    </b:Author>
    <b:Title>The real exchange rate and economic growth: revisiting the case using external</b:Title>
    <b:JournalName>European Central Bank</b:JournalName>
    <b:Year>2016</b:Year>
    <b:Pages>4-8</b:Pages>
    <b:Publisher>European Central Bank</b:Publisher>
    <b:RefOrder>73</b:RefOrder>
  </b:Source>
  <b:Source>
    <b:Tag>Ars13</b:Tag>
    <b:SourceType>JournalArticle</b:SourceType>
    <b:Guid>{5034A0A5-8744-4DB5-8E69-C7F62DD24CF1}</b:Guid>
    <b:Author>
      <b:Author>
        <b:NameList>
          <b:Person>
            <b:Last>Arslan Ahmad</b:Last>
            <b:First>Najid</b:First>
            <b:Middle>Ahmad and Sharafat Ali</b:Middle>
          </b:Person>
        </b:NameList>
      </b:Author>
    </b:Author>
    <b:Title>Exchange Rate and Economic Growth in Pakistan (1975-2011)</b:Title>
    <b:JournalName>Journal of Basic and Applied</b:JournalName>
    <b:Year>2013</b:Year>
    <b:Pages>1-8</b:Pages>
    <b:Volume>3</b:Volume>
    <b:Issue>8</b:Issue>
    <b:RefOrder>74</b:RefOrder>
  </b:Source>
  <b:Source>
    <b:Tag>The12</b:Tag>
    <b:SourceType>JournalArticle</b:SourceType>
    <b:Guid>{04C5FE3A-BB66-4DB9-B7D2-F65622E53210}</b:Guid>
    <b:Title>The Exchange Rate and Economic Growth: An Empirial Assessment on Bangladesh</b:Title>
    <b:JournalName>International Growth Centre Working Paper</b:JournalName>
    <b:Year>2012</b:Year>
    <b:Pages>3-15</b:Pages>
    <b:RefOrder>75</b:RefOrder>
  </b:Source>
  <b:Source>
    <b:Tag>Kar15</b:Tag>
    <b:SourceType>JournalArticle</b:SourceType>
    <b:Guid>{6251AA0A-4B1E-4CD8-9DF7-C674B475C806}</b:Guid>
    <b:Author>
      <b:Author>
        <b:NameList>
          <b:Person>
            <b:Last>Habermeier</b:Last>
            <b:First>Karl</b:First>
          </b:Person>
        </b:NameList>
      </b:Author>
    </b:Author>
    <b:Title>MONETARY POLICY AND FINANCIAL STABILITY</b:Title>
    <b:JournalName>IMF Working Paper</b:JournalName>
    <b:Year>2015</b:Year>
    <b:RefOrder>76</b:RefOrder>
  </b:Source>
  <b:Source>
    <b:Tag>Dem15</b:Tag>
    <b:SourceType>JournalArticle</b:SourceType>
    <b:Guid>{D5949AD7-3741-4C5C-8F5A-C114EACB4A11}</b:Guid>
    <b:Author>
      <b:Author>
        <b:NameList>
          <b:Person>
            <b:Last>Demirel</b:Last>
            <b:First>Talgo</b:First>
            <b:Middle>Daglaroglu and Baki</b:Middle>
          </b:Person>
        </b:NameList>
      </b:Author>
    </b:Author>
    <b:Title>Monetary and Exchange Rate Policy for Financial Stability and Growth in MENA Countries</b:Title>
    <b:JournalName>Procedia Economics and Finance</b:JournalName>
    <b:Year>2015</b:Year>
    <b:Pages>2-10</b:Pages>
    <b:Volume>38</b:Volume>
    <b:RefOrder>77</b:RefOrder>
  </b:Source>
  <b:Source>
    <b:Tag>Ovi16</b:Tag>
    <b:SourceType>JournalArticle</b:SourceType>
    <b:Guid>{67C06CAF-F3CA-401A-8597-CF579D3B5DBD}</b:Guid>
    <b:Author>
      <b:Author>
        <b:NameList>
          <b:Person>
            <b:Last>Ihnatov</b:Last>
            <b:First>Ovidiu</b:First>
            <b:Middle>Stoica and Iulian</b:Middle>
          </b:Person>
        </b:NameList>
      </b:Author>
    </b:Author>
    <b:Title>EXCHANGE RATE REGIMES AND EXTERNAL FINANCIAL STABILITY</b:Title>
    <b:JournalName>ECONOMIC ANNALS</b:JournalName>
    <b:Year>2016</b:Year>
    <b:Pages>2-14</b:Pages>
    <b:Volume>LXI</b:Volume>
    <b:Issue>209</b:Issue>
    <b:RefOrder>78</b:RefOrder>
  </b:Source>
  <b:Source>
    <b:Tag>Nei16</b:Tag>
    <b:SourceType>JournalArticle</b:SourceType>
    <b:Guid>{8BECFE84-944B-46BE-88BF-FB69C7E00440}</b:Guid>
    <b:Author>
      <b:Author>
        <b:NameList>
          <b:Person>
            <b:Last>Simumba</b:Last>
            <b:First>Neil</b:First>
            <b:Middle>Rankin and Joseph</b:Middle>
          </b:Person>
        </b:NameList>
      </b:Author>
    </b:Author>
    <b:Title>Export, Imported Intermediate Input and Exchange Rate Volatality in Zimbia</b:Title>
    <b:JournalName>International Growth Centre</b:JournalName>
    <b:Year>2016</b:Year>
    <b:Pages>7-21</b:Pages>
    <b:RefOrder>79</b:RefOrder>
  </b:Source>
</b:Sources>
</file>

<file path=customXml/itemProps1.xml><?xml version="1.0" encoding="utf-8"?>
<ds:datastoreItem xmlns:ds="http://schemas.openxmlformats.org/officeDocument/2006/customXml" ds:itemID="{A73B5817-D72E-40FE-9FE2-C61D4518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2308</TotalTime>
  <Pages>36</Pages>
  <Words>10176</Words>
  <Characters>58009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 Irfan</cp:lastModifiedBy>
  <cp:revision>20</cp:revision>
  <dcterms:created xsi:type="dcterms:W3CDTF">2024-08-10T12:27:00Z</dcterms:created>
  <dcterms:modified xsi:type="dcterms:W3CDTF">2025-02-13T06:59:00Z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e305092faa08b4789b7aa1ec98c863b8d2453dd4251d5b1ba1dc87f1b157f9ea</vt:lpwstr>
  </property>
</Properties>
</file>